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30"/>
        <w:gridCol w:w="1030"/>
        <w:gridCol w:w="175"/>
        <w:gridCol w:w="425"/>
        <w:gridCol w:w="233"/>
        <w:gridCol w:w="197"/>
        <w:gridCol w:w="1030"/>
        <w:gridCol w:w="1030"/>
        <w:gridCol w:w="519"/>
        <w:gridCol w:w="579"/>
        <w:gridCol w:w="1030"/>
        <w:gridCol w:w="1030"/>
        <w:gridCol w:w="1031"/>
      </w:tblGrid>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rsidTr="00BA2247">
        <w:trPr>
          <w:jc w:val="center"/>
        </w:trPr>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936A6" w:rsidRPr="008C75E4" w:rsidRDefault="004936A6" w:rsidP="00D2449B">
            <w:pPr>
              <w:jc w:val="center"/>
              <w:rPr>
                <w:rFonts w:ascii="Calibri" w:hAnsi="Calibri"/>
                <w:b/>
                <w:szCs w:val="22"/>
              </w:rPr>
            </w:pPr>
            <w:r w:rsidRPr="008C75E4">
              <w:rPr>
                <w:rFonts w:ascii="Calibri" w:hAnsi="Calibri"/>
                <w:b/>
                <w:szCs w:val="22"/>
              </w:rPr>
              <w:t>Signed:</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Officer:</w:t>
            </w:r>
          </w:p>
        </w:tc>
        <w:tc>
          <w:tcPr>
            <w:tcW w:w="103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9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r>
      <w:tr w:rsidR="008C75E4" w:rsidRPr="008C75E4" w:rsidTr="00BA2247">
        <w:trPr>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8C75E4" w:rsidRDefault="004A5EA9" w:rsidP="004A5EA9">
            <w:pPr>
              <w:jc w:val="center"/>
              <w:rPr>
                <w:rFonts w:ascii="Calibri" w:hAnsi="Calibri"/>
                <w:b/>
                <w:szCs w:val="22"/>
              </w:rPr>
            </w:pP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b/>
                <w:szCs w:val="22"/>
              </w:rPr>
            </w:pPr>
            <w:r w:rsidRPr="008C75E4">
              <w:rPr>
                <w:rFonts w:ascii="Calibri" w:hAnsi="Calibri"/>
                <w:b/>
                <w:szCs w:val="22"/>
              </w:rPr>
              <w:t>Application Ref:</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4A5EA9" w:rsidP="00CC0980">
            <w:pPr>
              <w:rPr>
                <w:rFonts w:ascii="Calibri" w:hAnsi="Calibri"/>
                <w:szCs w:val="22"/>
              </w:rPr>
            </w:pPr>
            <w:r w:rsidRPr="008C75E4">
              <w:rPr>
                <w:rFonts w:ascii="Calibri" w:hAnsi="Calibri"/>
                <w:szCs w:val="22"/>
              </w:rPr>
              <w:t>3/201</w:t>
            </w:r>
            <w:r w:rsidR="00D9608A">
              <w:rPr>
                <w:rFonts w:ascii="Calibri" w:hAnsi="Calibri"/>
                <w:szCs w:val="22"/>
              </w:rPr>
              <w:t>9</w:t>
            </w:r>
            <w:r w:rsidR="00C0704D" w:rsidRPr="008C75E4">
              <w:rPr>
                <w:rFonts w:ascii="Calibri" w:hAnsi="Calibri"/>
                <w:szCs w:val="22"/>
              </w:rPr>
              <w:t>/</w:t>
            </w:r>
            <w:r w:rsidR="00A5238C">
              <w:rPr>
                <w:rFonts w:ascii="Calibri" w:hAnsi="Calibri"/>
                <w:szCs w:val="22"/>
              </w:rPr>
              <w:t>0</w:t>
            </w:r>
            <w:r w:rsidR="00CC0980">
              <w:rPr>
                <w:rFonts w:ascii="Calibri" w:hAnsi="Calibri"/>
                <w:szCs w:val="22"/>
              </w:rPr>
              <w:t>665</w:t>
            </w:r>
          </w:p>
        </w:tc>
        <w:tc>
          <w:tcPr>
            <w:tcW w:w="3670" w:type="dxa"/>
            <w:gridSpan w:val="4"/>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58240" behindDoc="0" locked="0" layoutInCell="1" allowOverlap="1" wp14:anchorId="1B5E8744" wp14:editId="1477F8FF">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9"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b/>
                <w:szCs w:val="22"/>
              </w:rPr>
            </w:pPr>
            <w:r w:rsidRPr="008C75E4">
              <w:rPr>
                <w:rFonts w:ascii="Calibri" w:hAnsi="Calibri"/>
                <w:b/>
                <w:szCs w:val="22"/>
              </w:rPr>
              <w:t>Date Inspected:</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A5238C" w:rsidP="002C6277">
            <w:pPr>
              <w:rPr>
                <w:rFonts w:ascii="Calibri" w:hAnsi="Calibri"/>
                <w:szCs w:val="22"/>
              </w:rPr>
            </w:pPr>
            <w:r>
              <w:rPr>
                <w:rFonts w:ascii="Calibri" w:hAnsi="Calibri"/>
                <w:szCs w:val="22"/>
              </w:rPr>
              <w:t>23/07/2019</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3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CC0980" w:rsidP="00811771">
            <w:pPr>
              <w:rPr>
                <w:rFonts w:ascii="Calibri" w:hAnsi="Calibri"/>
                <w:szCs w:val="22"/>
              </w:rPr>
            </w:pPr>
            <w:r>
              <w:rPr>
                <w:rFonts w:ascii="Calibri" w:hAnsi="Calibri"/>
                <w:szCs w:val="22"/>
              </w:rPr>
              <w:t>RB</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p>
        </w:tc>
      </w:tr>
      <w:tr w:rsidR="008C75E4" w:rsidRPr="008C75E4" w:rsidTr="00BA2247">
        <w:trPr>
          <w:jc w:val="center"/>
        </w:trPr>
        <w:tc>
          <w:tcPr>
            <w:tcW w:w="5669"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rsidP="004A5EA9">
            <w:pPr>
              <w:rPr>
                <w:rFonts w:ascii="Calibri" w:hAnsi="Calibri"/>
                <w:b/>
                <w:szCs w:val="22"/>
              </w:rPr>
            </w:pPr>
            <w:r w:rsidRPr="008C75E4">
              <w:rPr>
                <w:rFonts w:ascii="Calibri" w:hAnsi="Calibri"/>
                <w:b/>
                <w:szCs w:val="22"/>
              </w:rPr>
              <w:t xml:space="preserve">DELEGATED ITEM FILE REPORT: </w:t>
            </w:r>
          </w:p>
        </w:tc>
        <w:tc>
          <w:tcPr>
            <w:tcW w:w="367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130035" w:rsidP="002A01CF">
            <w:pPr>
              <w:jc w:val="center"/>
              <w:rPr>
                <w:rFonts w:ascii="Calibri" w:hAnsi="Calibri"/>
                <w:b/>
                <w:szCs w:val="22"/>
              </w:rPr>
            </w:pPr>
            <w:r w:rsidRPr="008C75E4">
              <w:rPr>
                <w:rFonts w:ascii="Calibri" w:hAnsi="Calibri"/>
                <w:b/>
                <w:szCs w:val="22"/>
              </w:rPr>
              <w:t>APPROVAL</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8C75E4" w:rsidRDefault="007E0D23" w:rsidP="007E0D23">
            <w:pPr>
              <w:tabs>
                <w:tab w:val="left" w:pos="4007"/>
              </w:tabs>
              <w:rPr>
                <w:rFonts w:ascii="Calibri" w:hAnsi="Calibri"/>
                <w:b/>
                <w:szCs w:val="22"/>
              </w:rPr>
            </w:pPr>
            <w:r w:rsidRPr="008C75E4">
              <w:rPr>
                <w:rFonts w:ascii="Calibri" w:hAnsi="Calibri"/>
                <w:b/>
                <w:szCs w:val="22"/>
              </w:rPr>
              <w:tab/>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CC0980">
            <w:pPr>
              <w:rPr>
                <w:rFonts w:ascii="Calibri" w:hAnsi="Calibri"/>
                <w:szCs w:val="22"/>
              </w:rPr>
            </w:pPr>
            <w:r>
              <w:rPr>
                <w:rFonts w:ascii="Calibri" w:hAnsi="Calibri"/>
                <w:szCs w:val="22"/>
              </w:rPr>
              <w:t>Garage conversion, internal adaptations and minor external works.</w:t>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8C75E4" w:rsidRDefault="00CC0980" w:rsidP="00A42E82">
            <w:pPr>
              <w:rPr>
                <w:rFonts w:ascii="Calibri" w:hAnsi="Calibri"/>
                <w:szCs w:val="22"/>
              </w:rPr>
            </w:pPr>
            <w:r>
              <w:rPr>
                <w:rFonts w:ascii="Calibri" w:hAnsi="Calibri"/>
                <w:szCs w:val="22"/>
              </w:rPr>
              <w:t xml:space="preserve">The Old Chapel House, Clitheroe, Sabden, BB7 9HD </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8C75E4" w:rsidRDefault="007E0D23" w:rsidP="007E0D23">
            <w:pPr>
              <w:tabs>
                <w:tab w:val="left" w:pos="2667"/>
              </w:tabs>
              <w:rPr>
                <w:rFonts w:ascii="Calibri" w:hAnsi="Calibri"/>
                <w:b/>
                <w:szCs w:val="22"/>
              </w:rPr>
            </w:pPr>
            <w:r w:rsidRPr="008C75E4">
              <w:rPr>
                <w:rFonts w:ascii="Calibri" w:hAnsi="Calibri"/>
                <w:b/>
                <w:szCs w:val="22"/>
              </w:rPr>
              <w:tab/>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8C75E4" w:rsidRDefault="00C618DB">
            <w:pPr>
              <w:rPr>
                <w:rFonts w:ascii="Calibri" w:hAnsi="Calibri"/>
                <w:b/>
                <w:szCs w:val="22"/>
              </w:rPr>
            </w:pPr>
            <w:r w:rsidRPr="008C75E4">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8C75E4" w:rsidRDefault="00C618DB">
            <w:pPr>
              <w:rPr>
                <w:rFonts w:ascii="Calibri" w:hAnsi="Calibri"/>
                <w:b/>
                <w:szCs w:val="22"/>
              </w:rPr>
            </w:pPr>
            <w:r w:rsidRPr="008C75E4">
              <w:rPr>
                <w:rFonts w:ascii="Calibri" w:hAnsi="Calibri"/>
                <w:b/>
                <w:szCs w:val="22"/>
              </w:rPr>
              <w:t>Parish/Town Council</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3A4376" w:rsidRPr="009825FF" w:rsidRDefault="00CC0980" w:rsidP="009825FF">
            <w:pPr>
              <w:jc w:val="both"/>
              <w:rPr>
                <w:rFonts w:ascii="Calibri" w:hAnsi="Calibri"/>
                <w:szCs w:val="22"/>
              </w:rPr>
            </w:pPr>
            <w:r>
              <w:rPr>
                <w:rFonts w:ascii="Calibri" w:hAnsi="Calibri"/>
                <w:szCs w:val="22"/>
              </w:rPr>
              <w:t>No comments received within Consultation Period</w:t>
            </w:r>
            <w:r w:rsidR="00D97AA3">
              <w:rPr>
                <w:rFonts w:ascii="Calibri" w:hAnsi="Calibri"/>
                <w:szCs w:val="22"/>
              </w:rPr>
              <w:t xml:space="preserve"> </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8C75E4" w:rsidRDefault="00C618DB" w:rsidP="006126D1">
            <w:pPr>
              <w:jc w:val="both"/>
              <w:rPr>
                <w:rFonts w:ascii="Calibri" w:hAnsi="Calibri"/>
                <w:bCs/>
                <w:szCs w:val="22"/>
              </w:rPr>
            </w:pP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8C75E4" w:rsidRDefault="00C618DB" w:rsidP="006126D1">
            <w:pPr>
              <w:jc w:val="both"/>
              <w:rPr>
                <w:rFonts w:ascii="Calibri" w:hAnsi="Calibri"/>
                <w:b/>
                <w:szCs w:val="22"/>
              </w:rPr>
            </w:pPr>
            <w:r w:rsidRPr="008C75E4">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8C75E4" w:rsidRDefault="00C618DB" w:rsidP="006126D1">
            <w:pPr>
              <w:jc w:val="both"/>
              <w:rPr>
                <w:rFonts w:ascii="Calibri" w:hAnsi="Calibri"/>
                <w:b/>
                <w:szCs w:val="22"/>
              </w:rPr>
            </w:pPr>
            <w:r w:rsidRPr="008C75E4">
              <w:rPr>
                <w:rFonts w:ascii="Calibri" w:hAnsi="Calibri"/>
                <w:b/>
                <w:szCs w:val="22"/>
              </w:rPr>
              <w:t>Highways/Water Authority/Other Bodies</w:t>
            </w:r>
          </w:p>
        </w:tc>
      </w:tr>
      <w:tr w:rsidR="00CC0980" w:rsidRPr="008C75E4" w:rsidTr="00FC67E6">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C0980" w:rsidRPr="008C75E4" w:rsidRDefault="00CC0980" w:rsidP="006126D1">
            <w:pPr>
              <w:jc w:val="both"/>
              <w:rPr>
                <w:rFonts w:ascii="Calibri" w:hAnsi="Calibri"/>
                <w:b/>
                <w:szCs w:val="22"/>
              </w:rPr>
            </w:pPr>
            <w:r>
              <w:rPr>
                <w:rFonts w:ascii="Calibri" w:hAnsi="Calibri"/>
                <w:b/>
                <w:szCs w:val="22"/>
              </w:rPr>
              <w:t>N/A</w:t>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46"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5878FE" w:rsidRPr="00A30932" w:rsidRDefault="00A30932" w:rsidP="00CC0980">
            <w:pPr>
              <w:jc w:val="both"/>
              <w:rPr>
                <w:rFonts w:ascii="Calibri" w:hAnsi="Calibri"/>
                <w:szCs w:val="22"/>
              </w:rPr>
            </w:pPr>
            <w:r>
              <w:rPr>
                <w:rFonts w:ascii="Calibri" w:hAnsi="Calibri"/>
                <w:szCs w:val="22"/>
              </w:rPr>
              <w:t xml:space="preserve">No representations have been received in respect of the proposed development. </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8C75E4" w:rsidRDefault="00C0704D" w:rsidP="006126D1">
            <w:pPr>
              <w:jc w:val="both"/>
              <w:rPr>
                <w:rFonts w:ascii="Calibri" w:hAnsi="Calibri"/>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RELEVANT POLICIES AND SITE PLANNING HISTORY:</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PLANNING"/>
              <w:rPr>
                <w:rFonts w:ascii="Calibri" w:hAnsi="Calibri"/>
                <w:b/>
                <w:bCs/>
                <w:szCs w:val="22"/>
              </w:rPr>
            </w:pPr>
            <w:r w:rsidRPr="008C75E4">
              <w:rPr>
                <w:rFonts w:ascii="Calibri" w:hAnsi="Calibri"/>
                <w:b/>
                <w:bCs/>
                <w:szCs w:val="22"/>
              </w:rPr>
              <w:t>Ribble Valley Core Strategy:</w:t>
            </w:r>
          </w:p>
          <w:p w:rsidR="008542DE" w:rsidRDefault="008542DE" w:rsidP="006126D1">
            <w:pPr>
              <w:jc w:val="both"/>
              <w:rPr>
                <w:rFonts w:ascii="Calibri" w:hAnsi="Calibri"/>
                <w:b/>
                <w:szCs w:val="22"/>
              </w:rPr>
            </w:pPr>
          </w:p>
          <w:p w:rsidR="006D4E58" w:rsidRPr="006D4E58" w:rsidRDefault="006D4E58" w:rsidP="006D4E58">
            <w:pPr>
              <w:jc w:val="both"/>
              <w:rPr>
                <w:rFonts w:ascii="Calibri" w:hAnsi="Calibri"/>
                <w:szCs w:val="22"/>
              </w:rPr>
            </w:pPr>
            <w:r w:rsidRPr="006D4E58">
              <w:rPr>
                <w:rFonts w:ascii="Calibri" w:hAnsi="Calibri"/>
                <w:szCs w:val="22"/>
              </w:rPr>
              <w:t>Policy DMG1 – General Considerations</w:t>
            </w:r>
          </w:p>
          <w:p w:rsidR="0050432D" w:rsidRDefault="006D4E58" w:rsidP="006D4E58">
            <w:pPr>
              <w:jc w:val="both"/>
              <w:rPr>
                <w:rFonts w:ascii="Calibri" w:hAnsi="Calibri"/>
                <w:szCs w:val="22"/>
              </w:rPr>
            </w:pPr>
            <w:r w:rsidRPr="006D4E58">
              <w:rPr>
                <w:rFonts w:ascii="Calibri" w:hAnsi="Calibri"/>
                <w:szCs w:val="22"/>
              </w:rPr>
              <w:t>Policy DMH5 – Residential &amp; curtilage Extensions</w:t>
            </w:r>
          </w:p>
          <w:p w:rsidR="00CC0980" w:rsidRDefault="00CC0980" w:rsidP="006D4E58">
            <w:pPr>
              <w:jc w:val="both"/>
              <w:rPr>
                <w:rFonts w:ascii="Calibri" w:hAnsi="Calibri"/>
                <w:szCs w:val="22"/>
              </w:rPr>
            </w:pPr>
            <w:r w:rsidRPr="00CC0980">
              <w:rPr>
                <w:rFonts w:ascii="Calibri" w:hAnsi="Calibri"/>
                <w:szCs w:val="22"/>
              </w:rPr>
              <w:t>Policy DME2 – Landscape and Townscape Protection</w:t>
            </w:r>
          </w:p>
          <w:p w:rsidR="00CC0980" w:rsidRDefault="00CC0980" w:rsidP="006D4E58">
            <w:pPr>
              <w:jc w:val="both"/>
              <w:rPr>
                <w:rFonts w:ascii="Calibri" w:hAnsi="Calibri"/>
                <w:szCs w:val="22"/>
              </w:rPr>
            </w:pPr>
            <w:r w:rsidRPr="00CC0980">
              <w:rPr>
                <w:rFonts w:ascii="Calibri" w:hAnsi="Calibri"/>
                <w:szCs w:val="22"/>
              </w:rPr>
              <w:t>Key Statement EN2 – Landscape</w:t>
            </w:r>
          </w:p>
          <w:p w:rsidR="006D4E58" w:rsidRPr="0050432D" w:rsidRDefault="006D4E58" w:rsidP="006D4E58">
            <w:pPr>
              <w:jc w:val="both"/>
              <w:rPr>
                <w:rFonts w:ascii="Calibri" w:hAnsi="Calibri"/>
                <w:szCs w:val="22"/>
              </w:rPr>
            </w:pPr>
          </w:p>
          <w:p w:rsidR="001946E0" w:rsidRPr="008C75E4" w:rsidRDefault="001946E0" w:rsidP="006126D1">
            <w:pPr>
              <w:jc w:val="both"/>
              <w:rPr>
                <w:rFonts w:ascii="Calibri" w:hAnsi="Calibri"/>
                <w:b/>
                <w:szCs w:val="22"/>
              </w:rPr>
            </w:pPr>
            <w:r w:rsidRPr="001946E0">
              <w:rPr>
                <w:rFonts w:ascii="Calibri" w:hAnsi="Calibri"/>
                <w:b/>
                <w:szCs w:val="22"/>
              </w:rPr>
              <w:t>National Planning Policy Framework (NPPF)</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rsidR="00C0704D" w:rsidRDefault="00C0704D" w:rsidP="006126D1">
            <w:pPr>
              <w:pStyle w:val="PLANNING"/>
              <w:rPr>
                <w:rFonts w:ascii="Calibri" w:hAnsi="Calibri"/>
                <w:b/>
                <w:bCs/>
                <w:szCs w:val="22"/>
              </w:rPr>
            </w:pPr>
          </w:p>
          <w:p w:rsidR="00BA5D97" w:rsidRPr="001946E0" w:rsidRDefault="00B44521" w:rsidP="008F6B58">
            <w:pPr>
              <w:pStyle w:val="PLANNING"/>
              <w:rPr>
                <w:rFonts w:ascii="Calibri" w:hAnsi="Calibri"/>
                <w:bCs/>
                <w:szCs w:val="22"/>
              </w:rPr>
            </w:pPr>
            <w:r>
              <w:rPr>
                <w:rFonts w:ascii="Calibri" w:hAnsi="Calibri"/>
                <w:bCs/>
                <w:szCs w:val="22"/>
              </w:rPr>
              <w:t>No recent planning history</w:t>
            </w:r>
          </w:p>
        </w:tc>
      </w:tr>
      <w:tr w:rsidR="008C75E4" w:rsidRPr="008C75E4" w:rsidTr="00BA2247">
        <w:trPr>
          <w:trHeight w:hRule="exact" w:val="170"/>
          <w:jc w:val="center"/>
        </w:trPr>
        <w:tc>
          <w:tcPr>
            <w:tcW w:w="9339" w:type="dxa"/>
            <w:gridSpan w:val="13"/>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Default="00C0704D" w:rsidP="006126D1">
            <w:pPr>
              <w:pStyle w:val="PLANNING"/>
              <w:rPr>
                <w:rFonts w:ascii="Calibri" w:hAnsi="Calibri"/>
                <w:b/>
                <w:bCs/>
                <w:szCs w:val="22"/>
              </w:rPr>
            </w:pPr>
          </w:p>
          <w:p w:rsidR="003F16AA" w:rsidRPr="008C75E4" w:rsidRDefault="003F16AA" w:rsidP="006126D1">
            <w:pPr>
              <w:pStyle w:val="PLANNING"/>
              <w:rPr>
                <w:rFonts w:ascii="Calibri" w:hAnsi="Calibri"/>
                <w:b/>
                <w:bCs/>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bCs/>
                <w:szCs w:val="22"/>
              </w:rPr>
              <w:t>ASSESSMENT OF PROPOSED DEVELOPMENT:</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Header"/>
              <w:tabs>
                <w:tab w:val="clear" w:pos="4153"/>
                <w:tab w:val="clear" w:pos="8306"/>
              </w:tabs>
              <w:contextualSpacing/>
              <w:jc w:val="both"/>
              <w:rPr>
                <w:rFonts w:ascii="Calibri" w:hAnsi="Calibri"/>
                <w:b/>
                <w:szCs w:val="22"/>
              </w:rPr>
            </w:pPr>
            <w:r w:rsidRPr="008C75E4">
              <w:rPr>
                <w:rFonts w:ascii="Calibri" w:hAnsi="Calibri"/>
                <w:b/>
                <w:szCs w:val="22"/>
              </w:rPr>
              <w:t>Site Description and Surrounding Area:</w:t>
            </w:r>
          </w:p>
          <w:p w:rsidR="00C0704D" w:rsidRDefault="00C0704D" w:rsidP="006126D1">
            <w:pPr>
              <w:pStyle w:val="Header"/>
              <w:tabs>
                <w:tab w:val="clear" w:pos="4153"/>
                <w:tab w:val="clear" w:pos="8306"/>
              </w:tabs>
              <w:contextualSpacing/>
              <w:jc w:val="both"/>
              <w:rPr>
                <w:rFonts w:ascii="Calibri" w:hAnsi="Calibri"/>
                <w:bCs/>
                <w:szCs w:val="22"/>
              </w:rPr>
            </w:pPr>
          </w:p>
          <w:p w:rsidR="006F4D38" w:rsidRDefault="00B170B9" w:rsidP="008F6B58">
            <w:pPr>
              <w:pStyle w:val="Header"/>
              <w:tabs>
                <w:tab w:val="clear" w:pos="4153"/>
                <w:tab w:val="clear" w:pos="8306"/>
              </w:tabs>
              <w:contextualSpacing/>
              <w:jc w:val="both"/>
              <w:rPr>
                <w:rFonts w:ascii="Calibri" w:hAnsi="Calibri"/>
                <w:bCs/>
                <w:szCs w:val="22"/>
              </w:rPr>
            </w:pPr>
            <w:r>
              <w:rPr>
                <w:rFonts w:ascii="Calibri" w:hAnsi="Calibri"/>
                <w:bCs/>
                <w:szCs w:val="22"/>
              </w:rPr>
              <w:t>The application property is a detached</w:t>
            </w:r>
            <w:r w:rsidR="00AF02AF">
              <w:rPr>
                <w:rFonts w:ascii="Calibri" w:hAnsi="Calibri"/>
                <w:bCs/>
                <w:szCs w:val="22"/>
              </w:rPr>
              <w:t xml:space="preserve"> single storey, 3</w:t>
            </w:r>
            <w:r w:rsidR="00AA2053">
              <w:rPr>
                <w:rFonts w:ascii="Calibri" w:hAnsi="Calibri"/>
                <w:bCs/>
                <w:szCs w:val="22"/>
              </w:rPr>
              <w:t xml:space="preserve"> bedroom</w:t>
            </w:r>
            <w:r>
              <w:rPr>
                <w:rFonts w:ascii="Calibri" w:hAnsi="Calibri"/>
                <w:bCs/>
                <w:szCs w:val="22"/>
              </w:rPr>
              <w:t xml:space="preserve"> dwelling located within the </w:t>
            </w:r>
            <w:r w:rsidR="00712BD4">
              <w:rPr>
                <w:rFonts w:ascii="Calibri" w:hAnsi="Calibri"/>
                <w:bCs/>
                <w:szCs w:val="22"/>
              </w:rPr>
              <w:t>defined settlement of</w:t>
            </w:r>
            <w:r w:rsidR="00AF02AF">
              <w:rPr>
                <w:rFonts w:ascii="Calibri" w:hAnsi="Calibri"/>
                <w:bCs/>
                <w:szCs w:val="22"/>
              </w:rPr>
              <w:t xml:space="preserve"> Sabden</w:t>
            </w:r>
            <w:r w:rsidR="00712BD4">
              <w:rPr>
                <w:rFonts w:ascii="Calibri" w:hAnsi="Calibri"/>
                <w:bCs/>
                <w:szCs w:val="22"/>
              </w:rPr>
              <w:t xml:space="preserve">. The application property is </w:t>
            </w:r>
            <w:r w:rsidR="00AF02AF">
              <w:rPr>
                <w:rFonts w:ascii="Calibri" w:hAnsi="Calibri"/>
                <w:bCs/>
                <w:szCs w:val="22"/>
              </w:rPr>
              <w:t xml:space="preserve">accessed off Clitheroe </w:t>
            </w:r>
            <w:proofErr w:type="gramStart"/>
            <w:r w:rsidR="00AF02AF">
              <w:rPr>
                <w:rFonts w:ascii="Calibri" w:hAnsi="Calibri"/>
                <w:bCs/>
                <w:szCs w:val="22"/>
              </w:rPr>
              <w:t>Road  and</w:t>
            </w:r>
            <w:proofErr w:type="gramEnd"/>
            <w:r w:rsidR="00AF02AF">
              <w:rPr>
                <w:rFonts w:ascii="Calibri" w:hAnsi="Calibri"/>
                <w:bCs/>
                <w:szCs w:val="22"/>
              </w:rPr>
              <w:t xml:space="preserve"> benefits from a private parking area to the side.</w:t>
            </w:r>
          </w:p>
          <w:p w:rsidR="00073AA3" w:rsidRPr="008C75E4" w:rsidRDefault="00073AA3" w:rsidP="008F6B58">
            <w:pPr>
              <w:pStyle w:val="Header"/>
              <w:tabs>
                <w:tab w:val="clear" w:pos="4153"/>
                <w:tab w:val="clear" w:pos="8306"/>
              </w:tabs>
              <w:contextualSpacing/>
              <w:jc w:val="both"/>
              <w:rPr>
                <w:rFonts w:ascii="Calibri" w:hAnsi="Calibri"/>
                <w:bCs/>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rsidR="00C0704D" w:rsidRPr="008C75E4" w:rsidRDefault="00C0704D" w:rsidP="006126D1">
            <w:pPr>
              <w:pStyle w:val="Header"/>
              <w:tabs>
                <w:tab w:val="clear" w:pos="4153"/>
                <w:tab w:val="clear" w:pos="8306"/>
              </w:tabs>
              <w:jc w:val="both"/>
              <w:rPr>
                <w:rFonts w:ascii="Calibri" w:hAnsi="Calibri"/>
                <w:b/>
                <w:szCs w:val="22"/>
              </w:rPr>
            </w:pPr>
          </w:p>
          <w:p w:rsidR="002D2CC2" w:rsidRPr="00073AA3" w:rsidRDefault="009E410A" w:rsidP="00CB7D34">
            <w:pPr>
              <w:jc w:val="both"/>
              <w:rPr>
                <w:rFonts w:ascii="Calibri" w:hAnsi="Calibri"/>
                <w:szCs w:val="22"/>
              </w:rPr>
            </w:pPr>
            <w:r>
              <w:rPr>
                <w:rFonts w:ascii="Calibri" w:hAnsi="Calibri"/>
                <w:szCs w:val="22"/>
              </w:rPr>
              <w:t xml:space="preserve">Consent is sought for the conversion of the existing integral garage to additional living space. The works propose to remove the existing garage door and infill with course stone to match existing property with a new </w:t>
            </w:r>
            <w:proofErr w:type="spellStart"/>
            <w:r>
              <w:rPr>
                <w:rFonts w:ascii="Calibri" w:hAnsi="Calibri"/>
                <w:szCs w:val="22"/>
              </w:rPr>
              <w:t>upvc</w:t>
            </w:r>
            <w:proofErr w:type="spellEnd"/>
            <w:r>
              <w:rPr>
                <w:rFonts w:ascii="Calibri" w:hAnsi="Calibri"/>
                <w:szCs w:val="22"/>
              </w:rPr>
              <w:t xml:space="preserve"> door. The proposed works allow for the reconfiguration of the </w:t>
            </w:r>
            <w:r w:rsidR="00CB7D34">
              <w:rPr>
                <w:rFonts w:ascii="Calibri" w:hAnsi="Calibri"/>
                <w:szCs w:val="22"/>
              </w:rPr>
              <w:t>floor</w:t>
            </w:r>
            <w:r>
              <w:rPr>
                <w:rFonts w:ascii="Calibri" w:hAnsi="Calibri"/>
                <w:szCs w:val="22"/>
              </w:rPr>
              <w:t xml:space="preserve"> layout of the property. </w:t>
            </w: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5004A" w:rsidP="006126D1">
            <w:pPr>
              <w:pStyle w:val="Header"/>
              <w:tabs>
                <w:tab w:val="clear" w:pos="4153"/>
                <w:tab w:val="clear" w:pos="8306"/>
              </w:tabs>
              <w:contextualSpacing/>
              <w:jc w:val="both"/>
              <w:rPr>
                <w:rFonts w:ascii="Calibri" w:hAnsi="Calibri"/>
                <w:b/>
                <w:szCs w:val="22"/>
              </w:rPr>
            </w:pPr>
            <w:r>
              <w:rPr>
                <w:rFonts w:ascii="Calibri" w:hAnsi="Calibri"/>
                <w:b/>
                <w:szCs w:val="22"/>
              </w:rPr>
              <w:t>Other Matters:</w:t>
            </w:r>
          </w:p>
          <w:p w:rsidR="00C5004A" w:rsidRDefault="00C5004A" w:rsidP="006126D1">
            <w:pPr>
              <w:pStyle w:val="Header"/>
              <w:tabs>
                <w:tab w:val="clear" w:pos="4153"/>
                <w:tab w:val="clear" w:pos="8306"/>
              </w:tabs>
              <w:contextualSpacing/>
              <w:jc w:val="both"/>
              <w:rPr>
                <w:rFonts w:ascii="Calibri" w:hAnsi="Calibri"/>
                <w:b/>
                <w:szCs w:val="22"/>
              </w:rPr>
            </w:pPr>
          </w:p>
          <w:p w:rsidR="00C5004A" w:rsidRDefault="00C5004A" w:rsidP="006126D1">
            <w:pPr>
              <w:pStyle w:val="Header"/>
              <w:tabs>
                <w:tab w:val="clear" w:pos="4153"/>
                <w:tab w:val="clear" w:pos="8306"/>
              </w:tabs>
              <w:contextualSpacing/>
              <w:jc w:val="both"/>
              <w:rPr>
                <w:rFonts w:ascii="Calibri" w:hAnsi="Calibri"/>
                <w:szCs w:val="22"/>
              </w:rPr>
            </w:pPr>
            <w:r>
              <w:rPr>
                <w:rFonts w:ascii="Calibri" w:hAnsi="Calibri"/>
                <w:szCs w:val="22"/>
              </w:rPr>
              <w:t xml:space="preserve">The conversion of the integral garage to form </w:t>
            </w:r>
            <w:r w:rsidR="00CA7E3C">
              <w:rPr>
                <w:rFonts w:ascii="Calibri" w:hAnsi="Calibri"/>
                <w:szCs w:val="22"/>
              </w:rPr>
              <w:t>additional living accommodation is not considered to result in any harm to the residential amenity of any neighbouring properties</w:t>
            </w:r>
            <w:r w:rsidR="003D60A7">
              <w:rPr>
                <w:rFonts w:ascii="Calibri" w:hAnsi="Calibri"/>
                <w:szCs w:val="22"/>
              </w:rPr>
              <w:t>.</w:t>
            </w:r>
          </w:p>
          <w:p w:rsidR="003D60A7" w:rsidRDefault="003D60A7" w:rsidP="006126D1">
            <w:pPr>
              <w:pStyle w:val="Header"/>
              <w:tabs>
                <w:tab w:val="clear" w:pos="4153"/>
                <w:tab w:val="clear" w:pos="8306"/>
              </w:tabs>
              <w:contextualSpacing/>
              <w:jc w:val="both"/>
              <w:rPr>
                <w:rFonts w:ascii="Calibri" w:hAnsi="Calibri"/>
                <w:szCs w:val="22"/>
              </w:rPr>
            </w:pPr>
          </w:p>
          <w:p w:rsidR="003D60A7" w:rsidRDefault="003D60A7" w:rsidP="006126D1">
            <w:pPr>
              <w:pStyle w:val="Header"/>
              <w:tabs>
                <w:tab w:val="clear" w:pos="4153"/>
                <w:tab w:val="clear" w:pos="8306"/>
              </w:tabs>
              <w:contextualSpacing/>
              <w:jc w:val="both"/>
              <w:rPr>
                <w:rFonts w:ascii="Calibri" w:hAnsi="Calibri"/>
                <w:szCs w:val="22"/>
              </w:rPr>
            </w:pPr>
            <w:r>
              <w:rPr>
                <w:rFonts w:ascii="Calibri" w:hAnsi="Calibri"/>
                <w:szCs w:val="22"/>
              </w:rPr>
              <w:t xml:space="preserve">The conversion of the garage will be done with matching materials to those found within the </w:t>
            </w:r>
            <w:r w:rsidR="00CB7D34">
              <w:rPr>
                <w:rFonts w:ascii="Calibri" w:hAnsi="Calibri"/>
                <w:szCs w:val="22"/>
              </w:rPr>
              <w:t>application</w:t>
            </w:r>
            <w:r>
              <w:rPr>
                <w:rFonts w:ascii="Calibri" w:hAnsi="Calibri"/>
                <w:szCs w:val="22"/>
              </w:rPr>
              <w:t xml:space="preserve"> dwelling, it is not considered that the proposed conversion will result in any negative harm to</w:t>
            </w:r>
            <w:r w:rsidR="00CB7D34">
              <w:rPr>
                <w:rFonts w:ascii="Calibri" w:hAnsi="Calibri"/>
                <w:szCs w:val="22"/>
              </w:rPr>
              <w:t xml:space="preserve"> the visual amenity of the conservation are or that of the AONB as well as the application site.</w:t>
            </w:r>
          </w:p>
          <w:p w:rsidR="003D60A7" w:rsidRDefault="003D60A7" w:rsidP="006126D1">
            <w:pPr>
              <w:pStyle w:val="Header"/>
              <w:tabs>
                <w:tab w:val="clear" w:pos="4153"/>
                <w:tab w:val="clear" w:pos="8306"/>
              </w:tabs>
              <w:contextualSpacing/>
              <w:jc w:val="both"/>
              <w:rPr>
                <w:rFonts w:ascii="Calibri" w:hAnsi="Calibri"/>
                <w:szCs w:val="22"/>
              </w:rPr>
            </w:pPr>
          </w:p>
          <w:p w:rsidR="003D60A7" w:rsidRPr="00C5004A" w:rsidRDefault="003D60A7" w:rsidP="006126D1">
            <w:pPr>
              <w:pStyle w:val="Header"/>
              <w:tabs>
                <w:tab w:val="clear" w:pos="4153"/>
                <w:tab w:val="clear" w:pos="8306"/>
              </w:tabs>
              <w:contextualSpacing/>
              <w:jc w:val="both"/>
              <w:rPr>
                <w:rFonts w:ascii="Calibri" w:hAnsi="Calibri"/>
                <w:szCs w:val="22"/>
              </w:rPr>
            </w:pPr>
            <w:r>
              <w:rPr>
                <w:rFonts w:ascii="Calibri" w:hAnsi="Calibri"/>
                <w:szCs w:val="22"/>
              </w:rPr>
              <w:t>The remai</w:t>
            </w:r>
            <w:r w:rsidR="00083F3B">
              <w:rPr>
                <w:rFonts w:ascii="Calibri" w:hAnsi="Calibri"/>
                <w:szCs w:val="22"/>
              </w:rPr>
              <w:t xml:space="preserve">ning off street parking area </w:t>
            </w:r>
            <w:proofErr w:type="gramStart"/>
            <w:r w:rsidR="00083F3B">
              <w:rPr>
                <w:rFonts w:ascii="Calibri" w:hAnsi="Calibri"/>
                <w:szCs w:val="22"/>
              </w:rPr>
              <w:t xml:space="preserve">is </w:t>
            </w:r>
            <w:r>
              <w:rPr>
                <w:rFonts w:ascii="Calibri" w:hAnsi="Calibri"/>
                <w:szCs w:val="22"/>
              </w:rPr>
              <w:t xml:space="preserve"> considered</w:t>
            </w:r>
            <w:proofErr w:type="gramEnd"/>
            <w:r>
              <w:rPr>
                <w:rFonts w:ascii="Calibri" w:hAnsi="Calibri"/>
                <w:szCs w:val="22"/>
              </w:rPr>
              <w:t xml:space="preserve"> to be a</w:t>
            </w:r>
            <w:r w:rsidR="00CB7D34">
              <w:rPr>
                <w:rFonts w:ascii="Calibri" w:hAnsi="Calibri"/>
                <w:szCs w:val="22"/>
              </w:rPr>
              <w:t>cceptable for the needs of the 3</w:t>
            </w:r>
            <w:r>
              <w:rPr>
                <w:rFonts w:ascii="Calibri" w:hAnsi="Calibri"/>
                <w:szCs w:val="22"/>
              </w:rPr>
              <w:t xml:space="preserve"> bedroom property.</w:t>
            </w:r>
          </w:p>
          <w:p w:rsidR="00C50517" w:rsidRPr="002A7DF7" w:rsidRDefault="00C50517" w:rsidP="008F6B58">
            <w:pPr>
              <w:contextualSpacing/>
              <w:jc w:val="both"/>
              <w:rPr>
                <w:rFonts w:ascii="Calibri" w:hAnsi="Calibri"/>
                <w:szCs w:val="22"/>
              </w:rPr>
            </w:pPr>
          </w:p>
        </w:tc>
      </w:tr>
      <w:tr w:rsidR="008C75E4" w:rsidRPr="008C75E4" w:rsidTr="00BA2247">
        <w:trPr>
          <w:jc w:val="center"/>
        </w:trPr>
        <w:tc>
          <w:tcPr>
            <w:tcW w:w="9339" w:type="dxa"/>
            <w:gridSpan w:val="1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contextualSpacing/>
              <w:jc w:val="both"/>
              <w:rPr>
                <w:rFonts w:ascii="Calibri" w:hAnsi="Calibri"/>
                <w:b/>
                <w:bCs/>
                <w:szCs w:val="22"/>
              </w:rPr>
            </w:pPr>
            <w:r w:rsidRPr="008C75E4">
              <w:rPr>
                <w:rFonts w:ascii="Calibri" w:hAnsi="Calibri"/>
                <w:b/>
                <w:bCs/>
                <w:szCs w:val="22"/>
              </w:rPr>
              <w:lastRenderedPageBreak/>
              <w:t>Observations/Consideration of Matters Raised/Conclusion:</w:t>
            </w:r>
          </w:p>
          <w:p w:rsidR="00C0704D" w:rsidRPr="008C75E4" w:rsidRDefault="00C0704D" w:rsidP="006126D1">
            <w:pPr>
              <w:contextualSpacing/>
              <w:jc w:val="both"/>
              <w:rPr>
                <w:rFonts w:ascii="Calibri" w:hAnsi="Calibri"/>
                <w:b/>
                <w:bCs/>
                <w:szCs w:val="22"/>
              </w:rPr>
            </w:pPr>
          </w:p>
          <w:p w:rsidR="00C0704D" w:rsidRDefault="002A7DF7" w:rsidP="006126D1">
            <w:pPr>
              <w:pStyle w:val="Header"/>
              <w:tabs>
                <w:tab w:val="clear" w:pos="4153"/>
                <w:tab w:val="clear" w:pos="8306"/>
              </w:tabs>
              <w:contextualSpacing/>
              <w:jc w:val="both"/>
              <w:rPr>
                <w:rFonts w:ascii="Calibri" w:hAnsi="Calibri"/>
                <w:szCs w:val="22"/>
              </w:rPr>
            </w:pPr>
            <w:r w:rsidRPr="002A7DF7">
              <w:rPr>
                <w:rFonts w:ascii="Calibri" w:hAnsi="Calibri"/>
                <w:szCs w:val="22"/>
              </w:rPr>
              <w:t>The proposed development will not result in any significant impact on the residential or visual amenity of the area. With all the above taken into consideration it is recommended accordingly.</w:t>
            </w:r>
          </w:p>
          <w:p w:rsidR="001B769B" w:rsidRPr="00BA2247" w:rsidRDefault="001B769B" w:rsidP="006126D1">
            <w:pPr>
              <w:pStyle w:val="Header"/>
              <w:tabs>
                <w:tab w:val="clear" w:pos="4153"/>
                <w:tab w:val="clear" w:pos="8306"/>
              </w:tabs>
              <w:contextualSpacing/>
              <w:jc w:val="both"/>
              <w:rPr>
                <w:rFonts w:ascii="Calibri" w:hAnsi="Calibri"/>
                <w:szCs w:val="22"/>
              </w:rPr>
            </w:pPr>
          </w:p>
        </w:tc>
      </w:tr>
      <w:tr w:rsidR="00C0704D" w:rsidRPr="008C75E4" w:rsidTr="00BA2247">
        <w:trPr>
          <w:jc w:val="center"/>
        </w:trPr>
        <w:tc>
          <w:tcPr>
            <w:tcW w:w="266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bCs/>
                <w:szCs w:val="22"/>
              </w:rPr>
            </w:pPr>
            <w:r w:rsidRPr="008C75E4">
              <w:rPr>
                <w:rFonts w:ascii="Calibri" w:hAnsi="Calibri"/>
                <w:b/>
                <w:szCs w:val="22"/>
              </w:rPr>
              <w:t>RECOMMENDATION</w:t>
            </w:r>
            <w:r w:rsidRPr="008C75E4">
              <w:rPr>
                <w:rFonts w:ascii="Calibri" w:hAnsi="Calibri"/>
                <w:szCs w:val="22"/>
              </w:rPr>
              <w:t>:</w:t>
            </w:r>
          </w:p>
        </w:tc>
        <w:tc>
          <w:tcPr>
            <w:tcW w:w="6679"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8C75E4" w:rsidRDefault="00C0704D" w:rsidP="006126D1">
            <w:pPr>
              <w:jc w:val="both"/>
              <w:rPr>
                <w:rFonts w:ascii="Calibri" w:hAnsi="Calibri"/>
                <w:bCs/>
                <w:szCs w:val="22"/>
              </w:rPr>
            </w:pPr>
            <w:r w:rsidRPr="008C75E4">
              <w:rPr>
                <w:rFonts w:asciiTheme="minorHAnsi" w:hAnsiTheme="minorHAnsi"/>
                <w:bCs/>
                <w:szCs w:val="22"/>
              </w:rPr>
              <w:t xml:space="preserve">That planning consent </w:t>
            </w:r>
            <w:proofErr w:type="gramStart"/>
            <w:r w:rsidRPr="008C75E4">
              <w:rPr>
                <w:rFonts w:asciiTheme="minorHAnsi" w:hAnsiTheme="minorHAnsi"/>
                <w:bCs/>
                <w:szCs w:val="22"/>
              </w:rPr>
              <w:t>be</w:t>
            </w:r>
            <w:proofErr w:type="gramEnd"/>
            <w:r w:rsidRPr="008C75E4">
              <w:rPr>
                <w:rFonts w:asciiTheme="minorHAnsi" w:hAnsiTheme="minorHAnsi"/>
                <w:bCs/>
                <w:szCs w:val="22"/>
              </w:rPr>
              <w:t xml:space="preserve"> granted.</w:t>
            </w:r>
          </w:p>
        </w:tc>
      </w:tr>
    </w:tbl>
    <w:p w:rsidR="0031197A" w:rsidRPr="008C75E4" w:rsidRDefault="006B3A8F" w:rsidP="006126D1">
      <w:pPr>
        <w:jc w:val="both"/>
        <w:rPr>
          <w:rFonts w:ascii="Calibri" w:hAnsi="Calibri"/>
          <w:szCs w:val="22"/>
        </w:rPr>
      </w:pPr>
    </w:p>
    <w:sectPr w:rsidR="0031197A" w:rsidRPr="008C75E4" w:rsidSect="00D2449B">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B5F" w:rsidRDefault="006D0B5F" w:rsidP="006D0B5F">
      <w:r>
        <w:separator/>
      </w:r>
    </w:p>
  </w:endnote>
  <w:endnote w:type="continuationSeparator" w:id="0">
    <w:p w:rsidR="006D0B5F" w:rsidRDefault="006D0B5F"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B5F" w:rsidRDefault="006D0B5F" w:rsidP="006D0B5F">
      <w:r>
        <w:separator/>
      </w:r>
    </w:p>
  </w:footnote>
  <w:footnote w:type="continuationSeparator" w:id="0">
    <w:p w:rsidR="006D0B5F" w:rsidRDefault="006D0B5F" w:rsidP="006D0B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C51906"/>
    <w:multiLevelType w:val="hybridMultilevel"/>
    <w:tmpl w:val="4BFE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142780"/>
    <w:multiLevelType w:val="hybridMultilevel"/>
    <w:tmpl w:val="3ED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9C62D32"/>
    <w:multiLevelType w:val="hybridMultilevel"/>
    <w:tmpl w:val="43C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4"/>
  </w:num>
  <w:num w:numId="5">
    <w:abstractNumId w:val="0"/>
  </w:num>
  <w:num w:numId="6">
    <w:abstractNumId w:val="1"/>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EA9"/>
    <w:rsid w:val="000075DD"/>
    <w:rsid w:val="00016A73"/>
    <w:rsid w:val="000408F5"/>
    <w:rsid w:val="00041FBF"/>
    <w:rsid w:val="00055B13"/>
    <w:rsid w:val="00073AA3"/>
    <w:rsid w:val="00083F3B"/>
    <w:rsid w:val="0008638E"/>
    <w:rsid w:val="000B5CB5"/>
    <w:rsid w:val="000C7A57"/>
    <w:rsid w:val="0010371E"/>
    <w:rsid w:val="00106932"/>
    <w:rsid w:val="00130035"/>
    <w:rsid w:val="0016428F"/>
    <w:rsid w:val="00174004"/>
    <w:rsid w:val="001946E0"/>
    <w:rsid w:val="00196722"/>
    <w:rsid w:val="001B769B"/>
    <w:rsid w:val="001C1453"/>
    <w:rsid w:val="001D4F7A"/>
    <w:rsid w:val="001D5ADD"/>
    <w:rsid w:val="00203F50"/>
    <w:rsid w:val="00206E24"/>
    <w:rsid w:val="00250879"/>
    <w:rsid w:val="00284480"/>
    <w:rsid w:val="0028751A"/>
    <w:rsid w:val="0029334A"/>
    <w:rsid w:val="002A01CF"/>
    <w:rsid w:val="002A7DF7"/>
    <w:rsid w:val="002B7854"/>
    <w:rsid w:val="002C6277"/>
    <w:rsid w:val="002D2CC2"/>
    <w:rsid w:val="002D4346"/>
    <w:rsid w:val="002E2952"/>
    <w:rsid w:val="002E7CC1"/>
    <w:rsid w:val="002F041D"/>
    <w:rsid w:val="002F2580"/>
    <w:rsid w:val="002F7502"/>
    <w:rsid w:val="003137E0"/>
    <w:rsid w:val="00320A6F"/>
    <w:rsid w:val="00321B6E"/>
    <w:rsid w:val="003359D0"/>
    <w:rsid w:val="00341E8D"/>
    <w:rsid w:val="003634D9"/>
    <w:rsid w:val="003825D5"/>
    <w:rsid w:val="003A4376"/>
    <w:rsid w:val="003D60A7"/>
    <w:rsid w:val="003E2151"/>
    <w:rsid w:val="003F16AA"/>
    <w:rsid w:val="003F16B4"/>
    <w:rsid w:val="003F481A"/>
    <w:rsid w:val="00404C72"/>
    <w:rsid w:val="0044039F"/>
    <w:rsid w:val="00440CB6"/>
    <w:rsid w:val="004654DD"/>
    <w:rsid w:val="004854EC"/>
    <w:rsid w:val="004936A6"/>
    <w:rsid w:val="004947BB"/>
    <w:rsid w:val="004A5EA9"/>
    <w:rsid w:val="004C2434"/>
    <w:rsid w:val="004D6FC7"/>
    <w:rsid w:val="004E58E3"/>
    <w:rsid w:val="004F0649"/>
    <w:rsid w:val="004F1043"/>
    <w:rsid w:val="0050432D"/>
    <w:rsid w:val="00510FA2"/>
    <w:rsid w:val="00510FE3"/>
    <w:rsid w:val="00521ABA"/>
    <w:rsid w:val="00525341"/>
    <w:rsid w:val="00527A31"/>
    <w:rsid w:val="00534611"/>
    <w:rsid w:val="00545D8C"/>
    <w:rsid w:val="00556ECD"/>
    <w:rsid w:val="005631B3"/>
    <w:rsid w:val="005633B0"/>
    <w:rsid w:val="005635FF"/>
    <w:rsid w:val="005878FE"/>
    <w:rsid w:val="00593040"/>
    <w:rsid w:val="005B0A0E"/>
    <w:rsid w:val="005E1C6C"/>
    <w:rsid w:val="005E65DF"/>
    <w:rsid w:val="006126D1"/>
    <w:rsid w:val="006326A2"/>
    <w:rsid w:val="00665C24"/>
    <w:rsid w:val="00667F1F"/>
    <w:rsid w:val="00690EC3"/>
    <w:rsid w:val="00692B60"/>
    <w:rsid w:val="00695F88"/>
    <w:rsid w:val="006A71AD"/>
    <w:rsid w:val="006B3A8F"/>
    <w:rsid w:val="006C126E"/>
    <w:rsid w:val="006C2BFA"/>
    <w:rsid w:val="006D0B5F"/>
    <w:rsid w:val="006D4E58"/>
    <w:rsid w:val="006F137D"/>
    <w:rsid w:val="006F4D38"/>
    <w:rsid w:val="0070054B"/>
    <w:rsid w:val="00710DBB"/>
    <w:rsid w:val="00712BD4"/>
    <w:rsid w:val="00725F1C"/>
    <w:rsid w:val="00776AE2"/>
    <w:rsid w:val="007921CD"/>
    <w:rsid w:val="007C791C"/>
    <w:rsid w:val="007D6D02"/>
    <w:rsid w:val="007D7DF4"/>
    <w:rsid w:val="007E0D23"/>
    <w:rsid w:val="007F196D"/>
    <w:rsid w:val="00805895"/>
    <w:rsid w:val="008075CB"/>
    <w:rsid w:val="00811771"/>
    <w:rsid w:val="008154DD"/>
    <w:rsid w:val="008542DE"/>
    <w:rsid w:val="008638DE"/>
    <w:rsid w:val="00891182"/>
    <w:rsid w:val="008A28C8"/>
    <w:rsid w:val="008C75E4"/>
    <w:rsid w:val="008F6B58"/>
    <w:rsid w:val="0090282C"/>
    <w:rsid w:val="00906D0C"/>
    <w:rsid w:val="00934B34"/>
    <w:rsid w:val="009825FF"/>
    <w:rsid w:val="00985097"/>
    <w:rsid w:val="009C4BCF"/>
    <w:rsid w:val="009C7F61"/>
    <w:rsid w:val="009E410A"/>
    <w:rsid w:val="009E6A8B"/>
    <w:rsid w:val="00A16212"/>
    <w:rsid w:val="00A30932"/>
    <w:rsid w:val="00A40070"/>
    <w:rsid w:val="00A42E82"/>
    <w:rsid w:val="00A46EE9"/>
    <w:rsid w:val="00A5238C"/>
    <w:rsid w:val="00A55E83"/>
    <w:rsid w:val="00A579BB"/>
    <w:rsid w:val="00A63D55"/>
    <w:rsid w:val="00A8441B"/>
    <w:rsid w:val="00A9088C"/>
    <w:rsid w:val="00A95D89"/>
    <w:rsid w:val="00AA2053"/>
    <w:rsid w:val="00AB3243"/>
    <w:rsid w:val="00AB5232"/>
    <w:rsid w:val="00AF02AF"/>
    <w:rsid w:val="00B14DDC"/>
    <w:rsid w:val="00B170B9"/>
    <w:rsid w:val="00B30A5E"/>
    <w:rsid w:val="00B31505"/>
    <w:rsid w:val="00B44521"/>
    <w:rsid w:val="00B6269C"/>
    <w:rsid w:val="00B74C73"/>
    <w:rsid w:val="00B93EB5"/>
    <w:rsid w:val="00B96F5A"/>
    <w:rsid w:val="00BA2247"/>
    <w:rsid w:val="00BA5D97"/>
    <w:rsid w:val="00BA6B19"/>
    <w:rsid w:val="00BB1C52"/>
    <w:rsid w:val="00BB2A50"/>
    <w:rsid w:val="00BC1E48"/>
    <w:rsid w:val="00BD3F03"/>
    <w:rsid w:val="00C0704D"/>
    <w:rsid w:val="00C24A51"/>
    <w:rsid w:val="00C25722"/>
    <w:rsid w:val="00C5004A"/>
    <w:rsid w:val="00C50517"/>
    <w:rsid w:val="00C618DB"/>
    <w:rsid w:val="00C93384"/>
    <w:rsid w:val="00CA28BA"/>
    <w:rsid w:val="00CA7E3C"/>
    <w:rsid w:val="00CB7D34"/>
    <w:rsid w:val="00CC0980"/>
    <w:rsid w:val="00CD38B1"/>
    <w:rsid w:val="00D1063F"/>
    <w:rsid w:val="00D11007"/>
    <w:rsid w:val="00D1420C"/>
    <w:rsid w:val="00D23470"/>
    <w:rsid w:val="00D2449B"/>
    <w:rsid w:val="00D54384"/>
    <w:rsid w:val="00D54E67"/>
    <w:rsid w:val="00D54F48"/>
    <w:rsid w:val="00D632BB"/>
    <w:rsid w:val="00D9608A"/>
    <w:rsid w:val="00D97AA3"/>
    <w:rsid w:val="00DA27B6"/>
    <w:rsid w:val="00DC3C8A"/>
    <w:rsid w:val="00DD62F6"/>
    <w:rsid w:val="00DD7E97"/>
    <w:rsid w:val="00DF42DA"/>
    <w:rsid w:val="00E03AFD"/>
    <w:rsid w:val="00E0485E"/>
    <w:rsid w:val="00E23FB0"/>
    <w:rsid w:val="00E46243"/>
    <w:rsid w:val="00E66534"/>
    <w:rsid w:val="00E719D1"/>
    <w:rsid w:val="00E71A35"/>
    <w:rsid w:val="00E72F6C"/>
    <w:rsid w:val="00E80113"/>
    <w:rsid w:val="00EA09F9"/>
    <w:rsid w:val="00EA1673"/>
    <w:rsid w:val="00EB7D74"/>
    <w:rsid w:val="00EC23C7"/>
    <w:rsid w:val="00ED00B7"/>
    <w:rsid w:val="00EF1341"/>
    <w:rsid w:val="00EF44E6"/>
    <w:rsid w:val="00F055D3"/>
    <w:rsid w:val="00F16D0F"/>
    <w:rsid w:val="00F32789"/>
    <w:rsid w:val="00F636AB"/>
    <w:rsid w:val="00F71D53"/>
    <w:rsid w:val="00F731F5"/>
    <w:rsid w:val="00F75F59"/>
    <w:rsid w:val="00FC6A11"/>
    <w:rsid w:val="00FC77EC"/>
    <w:rsid w:val="00FD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8AD66-1415-42ED-AE3B-1496D88F6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Kilmartin</dc:creator>
  <cp:lastModifiedBy>Rebecca Bowers</cp:lastModifiedBy>
  <cp:revision>2</cp:revision>
  <cp:lastPrinted>2016-01-04T13:03:00Z</cp:lastPrinted>
  <dcterms:created xsi:type="dcterms:W3CDTF">2019-11-25T11:35:00Z</dcterms:created>
  <dcterms:modified xsi:type="dcterms:W3CDTF">2019-11-25T11:35:00Z</dcterms:modified>
</cp:coreProperties>
</file>