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35"/>
        <w:gridCol w:w="425"/>
        <w:gridCol w:w="658"/>
        <w:gridCol w:w="2319"/>
        <w:gridCol w:w="3605"/>
      </w:tblGrid>
      <w:tr w:rsidR="005F21BC" w:rsidRPr="005F21BC"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5F21BC" w:rsidRDefault="00D2449B" w:rsidP="00D2449B">
            <w:pPr>
              <w:jc w:val="center"/>
              <w:rPr>
                <w:rFonts w:asciiTheme="minorHAnsi" w:hAnsiTheme="minorHAnsi" w:cstheme="minorHAnsi"/>
                <w:b/>
                <w:szCs w:val="22"/>
              </w:rPr>
            </w:pPr>
            <w:bookmarkStart w:id="0" w:name="_GoBack"/>
            <w:bookmarkEnd w:id="0"/>
            <w:r w:rsidRPr="005F21BC">
              <w:rPr>
                <w:rFonts w:asciiTheme="minorHAnsi" w:hAnsiTheme="minorHAnsi" w:cstheme="minorHAnsi"/>
                <w:b/>
                <w:szCs w:val="22"/>
              </w:rPr>
              <w:t>R</w:t>
            </w:r>
            <w:r w:rsidR="004A5EA9" w:rsidRPr="005F21BC">
              <w:rPr>
                <w:rFonts w:asciiTheme="minorHAnsi" w:hAnsiTheme="minorHAnsi" w:cstheme="minorHAnsi"/>
                <w:b/>
                <w:szCs w:val="22"/>
              </w:rPr>
              <w:t>eport to be read in conjunction with the Decision Notice.</w:t>
            </w:r>
          </w:p>
        </w:tc>
      </w:tr>
      <w:tr w:rsidR="005F21BC" w:rsidRPr="005F21BC" w:rsidTr="001D4F7A">
        <w:trPr>
          <w:jc w:val="center"/>
        </w:trPr>
        <w:tc>
          <w:tcPr>
            <w:tcW w:w="9242"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4A5EA9" w:rsidRPr="005F21BC" w:rsidRDefault="004A5EA9" w:rsidP="004A5EA9">
            <w:pPr>
              <w:jc w:val="center"/>
              <w:rPr>
                <w:rFonts w:asciiTheme="minorHAnsi" w:hAnsiTheme="minorHAnsi" w:cstheme="minorHAnsi"/>
                <w:b/>
                <w:szCs w:val="22"/>
              </w:rPr>
            </w:pPr>
          </w:p>
        </w:tc>
      </w:tr>
      <w:tr w:rsidR="005F21BC" w:rsidRPr="005F21BC" w:rsidTr="001D4F7A">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5F21BC" w:rsidRDefault="004A5EA9">
            <w:pPr>
              <w:rPr>
                <w:rFonts w:asciiTheme="minorHAnsi" w:hAnsiTheme="minorHAnsi" w:cstheme="minorHAnsi"/>
                <w:b/>
                <w:szCs w:val="22"/>
              </w:rPr>
            </w:pPr>
            <w:r w:rsidRPr="005F21BC">
              <w:rPr>
                <w:rFonts w:asciiTheme="minorHAnsi" w:hAnsiTheme="minorHAnsi" w:cstheme="minorHAnsi"/>
                <w:b/>
                <w:szCs w:val="22"/>
              </w:rPr>
              <w:t>Application Ref:</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5F21BC" w:rsidRDefault="009D2B96" w:rsidP="002D55DC">
            <w:pPr>
              <w:rPr>
                <w:rFonts w:asciiTheme="minorHAnsi" w:hAnsiTheme="minorHAnsi" w:cstheme="minorHAnsi"/>
                <w:szCs w:val="22"/>
              </w:rPr>
            </w:pPr>
            <w:r w:rsidRPr="005F21BC">
              <w:rPr>
                <w:rFonts w:asciiTheme="minorHAnsi" w:hAnsiTheme="minorHAnsi" w:cstheme="minorHAnsi"/>
                <w:szCs w:val="22"/>
              </w:rPr>
              <w:t>3/</w:t>
            </w:r>
            <w:r w:rsidR="002C2593" w:rsidRPr="005F21BC">
              <w:rPr>
                <w:rFonts w:asciiTheme="minorHAnsi" w:hAnsiTheme="minorHAnsi" w:cstheme="minorHAnsi"/>
                <w:szCs w:val="22"/>
              </w:rPr>
              <w:t>2019/0840</w:t>
            </w:r>
          </w:p>
        </w:tc>
        <w:tc>
          <w:tcPr>
            <w:tcW w:w="3605"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5F21BC" w:rsidRDefault="004A5EA9">
            <w:pPr>
              <w:rPr>
                <w:rFonts w:asciiTheme="minorHAnsi" w:hAnsiTheme="minorHAnsi" w:cstheme="minorHAnsi"/>
                <w:szCs w:val="22"/>
              </w:rPr>
            </w:pPr>
            <w:r w:rsidRPr="005F21BC">
              <w:rPr>
                <w:rFonts w:asciiTheme="minorHAnsi" w:hAnsiTheme="minorHAnsi" w:cstheme="minorHAnsi"/>
                <w:noProof/>
                <w:szCs w:val="22"/>
                <w:lang w:eastAsia="en-GB"/>
              </w:rPr>
              <w:drawing>
                <wp:anchor distT="0" distB="0" distL="114300" distR="114300" simplePos="0" relativeHeight="251658752" behindDoc="0" locked="0" layoutInCell="1" allowOverlap="1" wp14:anchorId="45E6D312" wp14:editId="433C4057">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F21BC" w:rsidRPr="005F21BC" w:rsidTr="001D4F7A">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5F21BC" w:rsidRDefault="004A5EA9">
            <w:pPr>
              <w:rPr>
                <w:rFonts w:asciiTheme="minorHAnsi" w:hAnsiTheme="minorHAnsi" w:cstheme="minorHAnsi"/>
                <w:b/>
                <w:szCs w:val="22"/>
              </w:rPr>
            </w:pPr>
            <w:r w:rsidRPr="005F21BC">
              <w:rPr>
                <w:rFonts w:asciiTheme="minorHAnsi" w:hAnsiTheme="minorHAnsi" w:cstheme="minorHAnsi"/>
                <w:b/>
                <w:szCs w:val="22"/>
              </w:rPr>
              <w:t>Date Inspected:</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5F21BC" w:rsidRDefault="002C2593" w:rsidP="00B13D65">
            <w:pPr>
              <w:rPr>
                <w:rFonts w:asciiTheme="minorHAnsi" w:hAnsiTheme="minorHAnsi" w:cstheme="minorHAnsi"/>
                <w:szCs w:val="22"/>
              </w:rPr>
            </w:pPr>
            <w:r w:rsidRPr="005F21BC">
              <w:rPr>
                <w:rFonts w:asciiTheme="minorHAnsi" w:hAnsiTheme="minorHAnsi" w:cstheme="minorHAnsi"/>
                <w:szCs w:val="22"/>
              </w:rPr>
              <w:t>08/10/2019</w:t>
            </w:r>
          </w:p>
        </w:tc>
        <w:tc>
          <w:tcPr>
            <w:tcW w:w="360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5F21BC" w:rsidRDefault="004A5EA9">
            <w:pPr>
              <w:rPr>
                <w:rFonts w:asciiTheme="minorHAnsi" w:hAnsiTheme="minorHAnsi" w:cstheme="minorHAnsi"/>
                <w:szCs w:val="22"/>
              </w:rPr>
            </w:pPr>
          </w:p>
        </w:tc>
      </w:tr>
      <w:tr w:rsidR="005F21BC" w:rsidRPr="005F21BC" w:rsidTr="001D4F7A">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5F21BC" w:rsidRDefault="00D2449B">
            <w:pPr>
              <w:rPr>
                <w:rFonts w:asciiTheme="minorHAnsi" w:hAnsiTheme="minorHAnsi" w:cstheme="minorHAnsi"/>
                <w:b/>
                <w:szCs w:val="22"/>
              </w:rPr>
            </w:pPr>
            <w:r w:rsidRPr="005F21BC">
              <w:rPr>
                <w:rFonts w:asciiTheme="minorHAnsi" w:hAnsiTheme="minorHAnsi" w:cstheme="minorHAnsi"/>
                <w:b/>
                <w:szCs w:val="22"/>
              </w:rPr>
              <w:t>Officer</w:t>
            </w:r>
            <w:r w:rsidR="004A5EA9" w:rsidRPr="005F21BC">
              <w:rPr>
                <w:rFonts w:asciiTheme="minorHAnsi" w:hAnsiTheme="minorHAnsi" w:cstheme="minorHAnsi"/>
                <w:b/>
                <w:szCs w:val="22"/>
              </w:rPr>
              <w:t>:</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5F21BC" w:rsidRDefault="00F22639">
            <w:pPr>
              <w:rPr>
                <w:rFonts w:asciiTheme="minorHAnsi" w:hAnsiTheme="minorHAnsi" w:cstheme="minorHAnsi"/>
                <w:szCs w:val="22"/>
              </w:rPr>
            </w:pPr>
            <w:r w:rsidRPr="005F21BC">
              <w:rPr>
                <w:rFonts w:asciiTheme="minorHAnsi" w:hAnsiTheme="minorHAnsi" w:cstheme="minorHAnsi"/>
                <w:szCs w:val="22"/>
              </w:rPr>
              <w:t>AB</w:t>
            </w:r>
          </w:p>
        </w:tc>
        <w:tc>
          <w:tcPr>
            <w:tcW w:w="360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5F21BC" w:rsidRDefault="004A5EA9">
            <w:pPr>
              <w:rPr>
                <w:rFonts w:asciiTheme="minorHAnsi" w:hAnsiTheme="minorHAnsi" w:cstheme="minorHAnsi"/>
                <w:szCs w:val="22"/>
              </w:rPr>
            </w:pPr>
          </w:p>
        </w:tc>
      </w:tr>
      <w:tr w:rsidR="005F21BC" w:rsidRPr="005F21BC" w:rsidTr="001D4F7A">
        <w:trPr>
          <w:jc w:val="center"/>
        </w:trPr>
        <w:tc>
          <w:tcPr>
            <w:tcW w:w="56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5F21BC" w:rsidRDefault="004A5EA9" w:rsidP="004A5EA9">
            <w:pPr>
              <w:rPr>
                <w:rFonts w:asciiTheme="minorHAnsi" w:hAnsiTheme="minorHAnsi" w:cstheme="minorHAnsi"/>
                <w:b/>
                <w:szCs w:val="22"/>
              </w:rPr>
            </w:pPr>
            <w:r w:rsidRPr="005F21BC">
              <w:rPr>
                <w:rFonts w:asciiTheme="minorHAnsi" w:hAnsiTheme="minorHAnsi" w:cstheme="minorHAnsi"/>
                <w:b/>
                <w:szCs w:val="22"/>
              </w:rPr>
              <w:t xml:space="preserve">DELEGATED ITEM FILE REPORT: </w:t>
            </w:r>
          </w:p>
        </w:tc>
        <w:tc>
          <w:tcPr>
            <w:tcW w:w="36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5F21BC" w:rsidRDefault="004A5EA9" w:rsidP="002A01CF">
            <w:pPr>
              <w:jc w:val="center"/>
              <w:rPr>
                <w:rFonts w:asciiTheme="minorHAnsi" w:hAnsiTheme="minorHAnsi" w:cstheme="minorHAnsi"/>
                <w:b/>
                <w:szCs w:val="22"/>
              </w:rPr>
            </w:pPr>
          </w:p>
        </w:tc>
      </w:tr>
      <w:tr w:rsidR="005F21BC" w:rsidRPr="005F21BC" w:rsidTr="001D4F7A">
        <w:trPr>
          <w:trHeight w:hRule="exact" w:val="170"/>
          <w:jc w:val="center"/>
        </w:trPr>
        <w:tc>
          <w:tcPr>
            <w:tcW w:w="9242"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4A5EA9" w:rsidRPr="005F21BC" w:rsidRDefault="007E0D23" w:rsidP="007E0D23">
            <w:pPr>
              <w:tabs>
                <w:tab w:val="left" w:pos="4007"/>
              </w:tabs>
              <w:rPr>
                <w:rFonts w:asciiTheme="minorHAnsi" w:hAnsiTheme="minorHAnsi" w:cstheme="minorHAnsi"/>
                <w:b/>
                <w:szCs w:val="22"/>
              </w:rPr>
            </w:pPr>
            <w:r w:rsidRPr="005F21BC">
              <w:rPr>
                <w:rFonts w:asciiTheme="minorHAnsi" w:hAnsiTheme="minorHAnsi" w:cstheme="minorHAnsi"/>
                <w:b/>
                <w:szCs w:val="22"/>
              </w:rPr>
              <w:tab/>
            </w:r>
          </w:p>
        </w:tc>
      </w:tr>
      <w:tr w:rsidR="005F21BC" w:rsidRPr="005F21BC" w:rsidTr="00623024">
        <w:trPr>
          <w:jc w:val="center"/>
        </w:trPr>
        <w:tc>
          <w:tcPr>
            <w:tcW w:w="331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5F21BC" w:rsidRDefault="004A5EA9" w:rsidP="00A95D89">
            <w:pPr>
              <w:rPr>
                <w:rFonts w:asciiTheme="minorHAnsi" w:hAnsiTheme="minorHAnsi" w:cstheme="minorHAnsi"/>
                <w:b/>
                <w:szCs w:val="22"/>
              </w:rPr>
            </w:pPr>
            <w:r w:rsidRPr="005F21BC">
              <w:rPr>
                <w:rFonts w:asciiTheme="minorHAnsi" w:hAnsiTheme="minorHAnsi" w:cstheme="minorHAnsi"/>
                <w:b/>
                <w:szCs w:val="22"/>
              </w:rPr>
              <w:t xml:space="preserve">Development </w:t>
            </w:r>
            <w:r w:rsidR="00A95D89" w:rsidRPr="005F21BC">
              <w:rPr>
                <w:rFonts w:asciiTheme="minorHAnsi" w:hAnsiTheme="minorHAnsi" w:cstheme="minorHAnsi"/>
                <w:b/>
                <w:szCs w:val="22"/>
              </w:rPr>
              <w:t>Description</w:t>
            </w:r>
            <w:r w:rsidRPr="005F21BC">
              <w:rPr>
                <w:rFonts w:asciiTheme="minorHAnsi" w:hAnsiTheme="minorHAnsi" w:cstheme="minorHAnsi"/>
                <w:b/>
                <w:szCs w:val="22"/>
              </w:rPr>
              <w:t>:</w:t>
            </w:r>
          </w:p>
        </w:tc>
        <w:tc>
          <w:tcPr>
            <w:tcW w:w="592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5F21BC" w:rsidRDefault="002C2593">
            <w:pPr>
              <w:rPr>
                <w:rFonts w:asciiTheme="minorHAnsi" w:hAnsiTheme="minorHAnsi" w:cstheme="minorHAnsi"/>
                <w:b/>
                <w:szCs w:val="22"/>
              </w:rPr>
            </w:pPr>
            <w:r w:rsidRPr="005F21BC">
              <w:rPr>
                <w:rFonts w:asciiTheme="minorHAnsi" w:hAnsiTheme="minorHAnsi" w:cstheme="minorHAnsi"/>
                <w:b/>
                <w:szCs w:val="22"/>
              </w:rPr>
              <w:t>Extension to existing workshop</w:t>
            </w:r>
            <w:r w:rsidR="005F21BC">
              <w:rPr>
                <w:rFonts w:asciiTheme="minorHAnsi" w:hAnsiTheme="minorHAnsi" w:cstheme="minorHAnsi"/>
                <w:b/>
                <w:szCs w:val="22"/>
              </w:rPr>
              <w:t xml:space="preserve"> (B2 use).</w:t>
            </w:r>
          </w:p>
        </w:tc>
      </w:tr>
      <w:tr w:rsidR="005F21BC" w:rsidRPr="005F21BC" w:rsidTr="00623024">
        <w:trPr>
          <w:jc w:val="center"/>
        </w:trPr>
        <w:tc>
          <w:tcPr>
            <w:tcW w:w="331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A01CF" w:rsidRPr="005F21BC" w:rsidRDefault="002A01CF">
            <w:pPr>
              <w:rPr>
                <w:rFonts w:asciiTheme="minorHAnsi" w:hAnsiTheme="minorHAnsi" w:cstheme="minorHAnsi"/>
                <w:b/>
                <w:szCs w:val="22"/>
              </w:rPr>
            </w:pPr>
            <w:r w:rsidRPr="005F21BC">
              <w:rPr>
                <w:rFonts w:asciiTheme="minorHAnsi" w:hAnsiTheme="minorHAnsi" w:cstheme="minorHAnsi"/>
                <w:b/>
                <w:szCs w:val="22"/>
              </w:rPr>
              <w:t>Site Address</w:t>
            </w:r>
            <w:r w:rsidR="00A95D89" w:rsidRPr="005F21BC">
              <w:rPr>
                <w:rFonts w:asciiTheme="minorHAnsi" w:hAnsiTheme="minorHAnsi" w:cstheme="minorHAnsi"/>
                <w:b/>
                <w:szCs w:val="22"/>
              </w:rPr>
              <w:t>/Location</w:t>
            </w:r>
            <w:r w:rsidRPr="005F21BC">
              <w:rPr>
                <w:rFonts w:asciiTheme="minorHAnsi" w:hAnsiTheme="minorHAnsi" w:cstheme="minorHAnsi"/>
                <w:b/>
                <w:szCs w:val="22"/>
              </w:rPr>
              <w:t>:</w:t>
            </w:r>
          </w:p>
        </w:tc>
        <w:tc>
          <w:tcPr>
            <w:tcW w:w="592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01CF" w:rsidRPr="005F21BC" w:rsidRDefault="002C2593" w:rsidP="00594478">
            <w:pPr>
              <w:rPr>
                <w:rFonts w:asciiTheme="minorHAnsi" w:hAnsiTheme="minorHAnsi" w:cstheme="minorHAnsi"/>
                <w:b/>
                <w:szCs w:val="22"/>
              </w:rPr>
            </w:pPr>
            <w:r w:rsidRPr="005F21BC">
              <w:rPr>
                <w:rFonts w:asciiTheme="minorHAnsi" w:hAnsiTheme="minorHAnsi" w:cstheme="minorHAnsi"/>
                <w:b/>
                <w:szCs w:val="22"/>
              </w:rPr>
              <w:t xml:space="preserve">James </w:t>
            </w:r>
            <w:proofErr w:type="spellStart"/>
            <w:r w:rsidRPr="005F21BC">
              <w:rPr>
                <w:rFonts w:asciiTheme="minorHAnsi" w:hAnsiTheme="minorHAnsi" w:cstheme="minorHAnsi"/>
                <w:b/>
                <w:szCs w:val="22"/>
              </w:rPr>
              <w:t>Alpe</w:t>
            </w:r>
            <w:proofErr w:type="spellEnd"/>
            <w:r w:rsidRPr="005F21BC">
              <w:rPr>
                <w:rFonts w:asciiTheme="minorHAnsi" w:hAnsiTheme="minorHAnsi" w:cstheme="minorHAnsi"/>
                <w:b/>
                <w:szCs w:val="22"/>
              </w:rPr>
              <w:t xml:space="preserve"> Accident Repair Centre Lincoln Way Clitheroe BB7 1QD</w:t>
            </w:r>
          </w:p>
        </w:tc>
      </w:tr>
      <w:tr w:rsidR="005F21BC" w:rsidRPr="005F21BC" w:rsidTr="001D4F7A">
        <w:trPr>
          <w:trHeight w:hRule="exact" w:val="170"/>
          <w:jc w:val="center"/>
        </w:trPr>
        <w:tc>
          <w:tcPr>
            <w:tcW w:w="9242"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A95D89" w:rsidRPr="005F21BC" w:rsidRDefault="007E0D23" w:rsidP="007E0D23">
            <w:pPr>
              <w:tabs>
                <w:tab w:val="left" w:pos="2667"/>
              </w:tabs>
              <w:rPr>
                <w:rFonts w:asciiTheme="minorHAnsi" w:hAnsiTheme="minorHAnsi" w:cstheme="minorHAnsi"/>
                <w:b/>
                <w:szCs w:val="22"/>
              </w:rPr>
            </w:pPr>
            <w:r w:rsidRPr="005F21BC">
              <w:rPr>
                <w:rFonts w:asciiTheme="minorHAnsi" w:hAnsiTheme="minorHAnsi" w:cstheme="minorHAnsi"/>
                <w:b/>
                <w:szCs w:val="22"/>
              </w:rPr>
              <w:tab/>
            </w:r>
          </w:p>
        </w:tc>
      </w:tr>
      <w:tr w:rsidR="005F21BC" w:rsidRPr="005F21BC" w:rsidTr="00623024">
        <w:trPr>
          <w:jc w:val="center"/>
        </w:trPr>
        <w:tc>
          <w:tcPr>
            <w:tcW w:w="331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618DB" w:rsidRPr="005F21BC" w:rsidRDefault="00C618DB">
            <w:pPr>
              <w:rPr>
                <w:rFonts w:asciiTheme="minorHAnsi" w:hAnsiTheme="minorHAnsi" w:cstheme="minorHAnsi"/>
                <w:b/>
                <w:szCs w:val="22"/>
              </w:rPr>
            </w:pPr>
            <w:r w:rsidRPr="005F21BC">
              <w:rPr>
                <w:rFonts w:asciiTheme="minorHAnsi" w:hAnsiTheme="minorHAnsi" w:cstheme="minorHAnsi"/>
                <w:b/>
                <w:szCs w:val="22"/>
              </w:rPr>
              <w:t xml:space="preserve">CONSULTATIONS: </w:t>
            </w:r>
          </w:p>
        </w:tc>
        <w:tc>
          <w:tcPr>
            <w:tcW w:w="592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618DB" w:rsidRPr="005F21BC" w:rsidRDefault="00C618DB">
            <w:pPr>
              <w:rPr>
                <w:rFonts w:asciiTheme="minorHAnsi" w:hAnsiTheme="minorHAnsi" w:cstheme="minorHAnsi"/>
                <w:b/>
                <w:szCs w:val="22"/>
              </w:rPr>
            </w:pPr>
            <w:r w:rsidRPr="005F21BC">
              <w:rPr>
                <w:rFonts w:asciiTheme="minorHAnsi" w:hAnsiTheme="minorHAnsi" w:cstheme="minorHAnsi"/>
                <w:b/>
                <w:szCs w:val="22"/>
              </w:rPr>
              <w:t>Parish/Town Council</w:t>
            </w:r>
          </w:p>
        </w:tc>
      </w:tr>
      <w:tr w:rsidR="005F21BC" w:rsidRPr="005F21BC"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D1691" w:rsidRPr="005F21BC" w:rsidRDefault="00C81CCC" w:rsidP="00887F12">
            <w:pPr>
              <w:rPr>
                <w:rFonts w:asciiTheme="minorHAnsi" w:hAnsiTheme="minorHAnsi" w:cstheme="minorHAnsi"/>
                <w:szCs w:val="22"/>
              </w:rPr>
            </w:pPr>
            <w:r w:rsidRPr="005F21BC">
              <w:rPr>
                <w:rFonts w:asciiTheme="minorHAnsi" w:hAnsiTheme="minorHAnsi" w:cstheme="minorHAnsi"/>
                <w:szCs w:val="22"/>
              </w:rPr>
              <w:t>No objections.</w:t>
            </w:r>
          </w:p>
        </w:tc>
      </w:tr>
      <w:tr w:rsidR="005F21BC" w:rsidRPr="005F21BC" w:rsidTr="001D4F7A">
        <w:trPr>
          <w:trHeight w:hRule="exact" w:val="170"/>
          <w:jc w:val="center"/>
        </w:trPr>
        <w:tc>
          <w:tcPr>
            <w:tcW w:w="9242"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C618DB" w:rsidRPr="005F21BC" w:rsidRDefault="00C618DB">
            <w:pPr>
              <w:rPr>
                <w:rFonts w:asciiTheme="minorHAnsi" w:hAnsiTheme="minorHAnsi" w:cstheme="minorHAnsi"/>
                <w:bCs/>
                <w:szCs w:val="22"/>
              </w:rPr>
            </w:pPr>
          </w:p>
        </w:tc>
      </w:tr>
      <w:tr w:rsidR="005F21BC" w:rsidRPr="005F21BC" w:rsidTr="00623024">
        <w:trPr>
          <w:jc w:val="center"/>
        </w:trPr>
        <w:tc>
          <w:tcPr>
            <w:tcW w:w="331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618DB" w:rsidRPr="005F21BC" w:rsidRDefault="00C618DB" w:rsidP="00C618DB">
            <w:pPr>
              <w:rPr>
                <w:rFonts w:asciiTheme="minorHAnsi" w:hAnsiTheme="minorHAnsi" w:cstheme="minorHAnsi"/>
                <w:b/>
                <w:szCs w:val="22"/>
              </w:rPr>
            </w:pPr>
            <w:r w:rsidRPr="005F21BC">
              <w:rPr>
                <w:rFonts w:asciiTheme="minorHAnsi" w:hAnsiTheme="minorHAnsi" w:cstheme="minorHAnsi"/>
                <w:b/>
                <w:szCs w:val="22"/>
              </w:rPr>
              <w:t xml:space="preserve">CONSULTATIONS: </w:t>
            </w:r>
          </w:p>
        </w:tc>
        <w:tc>
          <w:tcPr>
            <w:tcW w:w="592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618DB" w:rsidRPr="005F21BC" w:rsidRDefault="00C618DB" w:rsidP="00C618DB">
            <w:pPr>
              <w:rPr>
                <w:rFonts w:asciiTheme="minorHAnsi" w:hAnsiTheme="minorHAnsi" w:cstheme="minorHAnsi"/>
                <w:b/>
                <w:szCs w:val="22"/>
              </w:rPr>
            </w:pPr>
            <w:r w:rsidRPr="005F21BC">
              <w:rPr>
                <w:rFonts w:asciiTheme="minorHAnsi" w:hAnsiTheme="minorHAnsi" w:cstheme="minorHAnsi"/>
                <w:b/>
                <w:szCs w:val="22"/>
              </w:rPr>
              <w:t>Highways/Water Authority/Other Bodies</w:t>
            </w:r>
          </w:p>
        </w:tc>
      </w:tr>
      <w:tr w:rsidR="005F21BC" w:rsidRPr="005F21BC" w:rsidTr="00623024">
        <w:trPr>
          <w:jc w:val="center"/>
        </w:trPr>
        <w:tc>
          <w:tcPr>
            <w:tcW w:w="331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037166" w:rsidRPr="005F21BC" w:rsidRDefault="00037166" w:rsidP="004A6615">
            <w:pPr>
              <w:jc w:val="both"/>
              <w:rPr>
                <w:rFonts w:asciiTheme="minorHAnsi" w:hAnsiTheme="minorHAnsi" w:cstheme="minorHAnsi"/>
                <w:b/>
                <w:szCs w:val="22"/>
              </w:rPr>
            </w:pPr>
            <w:r w:rsidRPr="005F21BC">
              <w:rPr>
                <w:rFonts w:asciiTheme="minorHAnsi" w:hAnsiTheme="minorHAnsi" w:cstheme="minorHAnsi"/>
                <w:b/>
                <w:szCs w:val="22"/>
              </w:rPr>
              <w:t>RVBC Environmental Health:</w:t>
            </w:r>
          </w:p>
        </w:tc>
        <w:tc>
          <w:tcPr>
            <w:tcW w:w="592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37166" w:rsidRPr="005F21BC" w:rsidRDefault="00037166" w:rsidP="004A6615">
            <w:pPr>
              <w:jc w:val="both"/>
              <w:rPr>
                <w:rFonts w:asciiTheme="minorHAnsi" w:hAnsiTheme="minorHAnsi" w:cstheme="minorHAnsi"/>
                <w:b/>
                <w:szCs w:val="22"/>
              </w:rPr>
            </w:pPr>
          </w:p>
        </w:tc>
      </w:tr>
      <w:tr w:rsidR="005F21BC" w:rsidRPr="005F21BC" w:rsidTr="007A3DE1">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037166" w:rsidRPr="005F21BC" w:rsidRDefault="004A6615" w:rsidP="004A6615">
            <w:pPr>
              <w:jc w:val="both"/>
              <w:rPr>
                <w:rFonts w:asciiTheme="minorHAnsi" w:hAnsiTheme="minorHAnsi" w:cstheme="minorHAnsi"/>
                <w:szCs w:val="22"/>
              </w:rPr>
            </w:pPr>
            <w:r w:rsidRPr="005F21BC">
              <w:rPr>
                <w:rFonts w:asciiTheme="minorHAnsi" w:hAnsiTheme="minorHAnsi" w:cstheme="minorHAnsi"/>
                <w:szCs w:val="22"/>
              </w:rPr>
              <w:t>No objection subject to appropriate planning conditions.</w:t>
            </w:r>
          </w:p>
        </w:tc>
      </w:tr>
      <w:tr w:rsidR="005F21BC" w:rsidRPr="005F21BC" w:rsidTr="00623024">
        <w:trPr>
          <w:jc w:val="center"/>
        </w:trPr>
        <w:tc>
          <w:tcPr>
            <w:tcW w:w="331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037166" w:rsidRPr="005F21BC" w:rsidRDefault="00EC2536" w:rsidP="004A6615">
            <w:pPr>
              <w:jc w:val="both"/>
              <w:rPr>
                <w:rFonts w:asciiTheme="minorHAnsi" w:hAnsiTheme="minorHAnsi" w:cstheme="minorHAnsi"/>
                <w:b/>
                <w:szCs w:val="22"/>
              </w:rPr>
            </w:pPr>
            <w:r w:rsidRPr="005F21BC">
              <w:rPr>
                <w:rFonts w:asciiTheme="minorHAnsi" w:hAnsiTheme="minorHAnsi" w:cstheme="minorHAnsi"/>
                <w:b/>
                <w:szCs w:val="22"/>
              </w:rPr>
              <w:t>LCC Highways</w:t>
            </w:r>
            <w:r w:rsidR="00037166" w:rsidRPr="005F21BC">
              <w:rPr>
                <w:rFonts w:asciiTheme="minorHAnsi" w:hAnsiTheme="minorHAnsi" w:cstheme="minorHAnsi"/>
                <w:b/>
                <w:szCs w:val="22"/>
              </w:rPr>
              <w:t>:</w:t>
            </w:r>
          </w:p>
        </w:tc>
        <w:tc>
          <w:tcPr>
            <w:tcW w:w="592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37166" w:rsidRPr="005F21BC" w:rsidRDefault="00037166" w:rsidP="004A6615">
            <w:pPr>
              <w:jc w:val="both"/>
              <w:rPr>
                <w:rFonts w:asciiTheme="minorHAnsi" w:hAnsiTheme="minorHAnsi" w:cstheme="minorHAnsi"/>
                <w:b/>
                <w:szCs w:val="22"/>
              </w:rPr>
            </w:pPr>
          </w:p>
        </w:tc>
      </w:tr>
      <w:tr w:rsidR="005F21BC" w:rsidRPr="005F21BC" w:rsidTr="007A3DE1">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037166" w:rsidRPr="005F21BC" w:rsidRDefault="005F21BC" w:rsidP="002C2593">
            <w:pPr>
              <w:jc w:val="both"/>
              <w:rPr>
                <w:rFonts w:asciiTheme="minorHAnsi" w:hAnsiTheme="minorHAnsi" w:cstheme="minorHAnsi"/>
                <w:szCs w:val="22"/>
              </w:rPr>
            </w:pPr>
            <w:r>
              <w:rPr>
                <w:rFonts w:asciiTheme="minorHAnsi" w:hAnsiTheme="minorHAnsi" w:cstheme="minorHAnsi"/>
                <w:szCs w:val="22"/>
              </w:rPr>
              <w:t>No objections subject to conditions.</w:t>
            </w:r>
          </w:p>
        </w:tc>
      </w:tr>
      <w:tr w:rsidR="005F21BC" w:rsidRPr="005F21BC" w:rsidTr="00D477D0">
        <w:trPr>
          <w:jc w:val="center"/>
        </w:trPr>
        <w:tc>
          <w:tcPr>
            <w:tcW w:w="331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E7D8D" w:rsidRPr="005F21BC" w:rsidRDefault="004E7D8D" w:rsidP="004A6615">
            <w:pPr>
              <w:jc w:val="both"/>
              <w:rPr>
                <w:rFonts w:asciiTheme="minorHAnsi" w:hAnsiTheme="minorHAnsi" w:cstheme="minorHAnsi"/>
                <w:b/>
                <w:szCs w:val="22"/>
              </w:rPr>
            </w:pPr>
            <w:r w:rsidRPr="005F21BC">
              <w:rPr>
                <w:rFonts w:asciiTheme="minorHAnsi" w:hAnsiTheme="minorHAnsi" w:cstheme="minorHAnsi"/>
                <w:b/>
                <w:szCs w:val="22"/>
              </w:rPr>
              <w:t>Lead Local Flood Authority:</w:t>
            </w:r>
          </w:p>
        </w:tc>
        <w:tc>
          <w:tcPr>
            <w:tcW w:w="592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E7D8D" w:rsidRPr="005F21BC" w:rsidRDefault="004E7D8D" w:rsidP="004A6615">
            <w:pPr>
              <w:jc w:val="both"/>
              <w:rPr>
                <w:rFonts w:asciiTheme="minorHAnsi" w:hAnsiTheme="minorHAnsi" w:cstheme="minorHAnsi"/>
                <w:b/>
                <w:szCs w:val="22"/>
              </w:rPr>
            </w:pPr>
          </w:p>
        </w:tc>
      </w:tr>
      <w:tr w:rsidR="005F21BC" w:rsidRPr="005F21BC" w:rsidTr="007A3DE1">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E7D8D" w:rsidRPr="005F21BC" w:rsidRDefault="007B3954" w:rsidP="004A6615">
            <w:pPr>
              <w:jc w:val="both"/>
              <w:rPr>
                <w:rFonts w:asciiTheme="minorHAnsi" w:hAnsiTheme="minorHAnsi" w:cstheme="minorHAnsi"/>
                <w:szCs w:val="22"/>
              </w:rPr>
            </w:pPr>
            <w:r w:rsidRPr="005F21BC">
              <w:rPr>
                <w:rFonts w:asciiTheme="minorHAnsi" w:hAnsiTheme="minorHAnsi" w:cstheme="minorHAnsi"/>
                <w:szCs w:val="22"/>
              </w:rPr>
              <w:t>No comments.</w:t>
            </w:r>
          </w:p>
        </w:tc>
      </w:tr>
      <w:tr w:rsidR="005F21BC" w:rsidRPr="005F21BC" w:rsidTr="00D477D0">
        <w:trPr>
          <w:jc w:val="center"/>
        </w:trPr>
        <w:tc>
          <w:tcPr>
            <w:tcW w:w="331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E7D8D" w:rsidRPr="005F21BC" w:rsidRDefault="004E7D8D" w:rsidP="004A6615">
            <w:pPr>
              <w:jc w:val="both"/>
              <w:rPr>
                <w:rFonts w:asciiTheme="minorHAnsi" w:hAnsiTheme="minorHAnsi" w:cstheme="minorHAnsi"/>
                <w:b/>
                <w:szCs w:val="22"/>
              </w:rPr>
            </w:pPr>
            <w:r w:rsidRPr="005F21BC">
              <w:rPr>
                <w:rFonts w:asciiTheme="minorHAnsi" w:hAnsiTheme="minorHAnsi" w:cstheme="minorHAnsi"/>
                <w:b/>
                <w:szCs w:val="22"/>
              </w:rPr>
              <w:t>Environment Agency:</w:t>
            </w:r>
          </w:p>
        </w:tc>
        <w:tc>
          <w:tcPr>
            <w:tcW w:w="592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E7D8D" w:rsidRPr="005F21BC" w:rsidRDefault="004E7D8D" w:rsidP="004A6615">
            <w:pPr>
              <w:jc w:val="both"/>
              <w:rPr>
                <w:rFonts w:asciiTheme="minorHAnsi" w:hAnsiTheme="minorHAnsi" w:cstheme="minorHAnsi"/>
                <w:b/>
                <w:szCs w:val="22"/>
              </w:rPr>
            </w:pPr>
          </w:p>
        </w:tc>
      </w:tr>
      <w:tr w:rsidR="005F21BC" w:rsidRPr="005F21BC" w:rsidTr="007A3DE1">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B24768" w:rsidRPr="003450B6" w:rsidRDefault="003450B6" w:rsidP="003450B6">
            <w:pPr>
              <w:overflowPunct/>
              <w:jc w:val="both"/>
              <w:textAlignment w:val="auto"/>
              <w:rPr>
                <w:rFonts w:asciiTheme="minorHAnsi" w:eastAsiaTheme="minorHAnsi" w:hAnsiTheme="minorHAnsi" w:cstheme="minorHAnsi"/>
                <w:szCs w:val="22"/>
              </w:rPr>
            </w:pPr>
            <w:r>
              <w:rPr>
                <w:rFonts w:asciiTheme="minorHAnsi" w:eastAsiaTheme="minorHAnsi" w:hAnsiTheme="minorHAnsi" w:cstheme="minorHAnsi"/>
                <w:szCs w:val="22"/>
              </w:rPr>
              <w:t xml:space="preserve">The Environment Agency objected to the planning application as submitted which included </w:t>
            </w:r>
            <w:r w:rsidR="00B24768" w:rsidRPr="005F21BC">
              <w:rPr>
                <w:rFonts w:asciiTheme="minorHAnsi" w:eastAsiaTheme="minorHAnsi" w:hAnsiTheme="minorHAnsi" w:cstheme="minorHAnsi"/>
                <w:szCs w:val="22"/>
              </w:rPr>
              <w:t>the proposal to erect a fence and provide car parking within 8 metres of a Main River</w:t>
            </w:r>
            <w:r>
              <w:rPr>
                <w:rFonts w:asciiTheme="minorHAnsi" w:eastAsiaTheme="minorHAnsi" w:hAnsiTheme="minorHAnsi" w:cstheme="minorHAnsi"/>
                <w:szCs w:val="22"/>
              </w:rPr>
              <w:t xml:space="preserve">. </w:t>
            </w:r>
            <w:r w:rsidR="00B24768" w:rsidRPr="005F21BC">
              <w:rPr>
                <w:rFonts w:asciiTheme="minorHAnsi" w:eastAsiaTheme="minorHAnsi" w:hAnsiTheme="minorHAnsi" w:cstheme="minorHAnsi"/>
                <w:szCs w:val="22"/>
              </w:rPr>
              <w:t>The submitted FRA d</w:t>
            </w:r>
            <w:r>
              <w:rPr>
                <w:rFonts w:asciiTheme="minorHAnsi" w:eastAsiaTheme="minorHAnsi" w:hAnsiTheme="minorHAnsi" w:cstheme="minorHAnsi"/>
                <w:szCs w:val="22"/>
              </w:rPr>
              <w:t>id</w:t>
            </w:r>
            <w:r w:rsidR="00B24768" w:rsidRPr="005F21BC">
              <w:rPr>
                <w:rFonts w:asciiTheme="minorHAnsi" w:eastAsiaTheme="minorHAnsi" w:hAnsiTheme="minorHAnsi" w:cstheme="minorHAnsi"/>
                <w:szCs w:val="22"/>
              </w:rPr>
              <w:t xml:space="preserve"> not adequately assess the </w:t>
            </w:r>
            <w:r w:rsidR="00B24768" w:rsidRPr="003450B6">
              <w:rPr>
                <w:rFonts w:asciiTheme="minorHAnsi" w:eastAsiaTheme="minorHAnsi" w:hAnsiTheme="minorHAnsi" w:cstheme="minorHAnsi"/>
                <w:szCs w:val="22"/>
              </w:rPr>
              <w:t>development’</w:t>
            </w:r>
            <w:r w:rsidR="00DD2FFA" w:rsidRPr="003450B6">
              <w:rPr>
                <w:rFonts w:asciiTheme="minorHAnsi" w:eastAsiaTheme="minorHAnsi" w:hAnsiTheme="minorHAnsi" w:cstheme="minorHAnsi"/>
                <w:szCs w:val="22"/>
              </w:rPr>
              <w:t xml:space="preserve">s flood risks and </w:t>
            </w:r>
            <w:r w:rsidR="00B24768" w:rsidRPr="003450B6">
              <w:rPr>
                <w:rFonts w:asciiTheme="minorHAnsi" w:eastAsiaTheme="minorHAnsi" w:hAnsiTheme="minorHAnsi" w:cstheme="minorHAnsi"/>
                <w:szCs w:val="22"/>
              </w:rPr>
              <w:t>therefore d</w:t>
            </w:r>
            <w:r w:rsidRPr="003450B6">
              <w:rPr>
                <w:rFonts w:asciiTheme="minorHAnsi" w:eastAsiaTheme="minorHAnsi" w:hAnsiTheme="minorHAnsi" w:cstheme="minorHAnsi"/>
                <w:szCs w:val="22"/>
              </w:rPr>
              <w:t>id</w:t>
            </w:r>
            <w:r w:rsidR="00B24768" w:rsidRPr="003450B6">
              <w:rPr>
                <w:rFonts w:asciiTheme="minorHAnsi" w:eastAsiaTheme="minorHAnsi" w:hAnsiTheme="minorHAnsi" w:cstheme="minorHAnsi"/>
                <w:szCs w:val="22"/>
              </w:rPr>
              <w:t xml:space="preserve"> not comply with the requiremen</w:t>
            </w:r>
            <w:r w:rsidR="00DD2FFA" w:rsidRPr="003450B6">
              <w:rPr>
                <w:rFonts w:asciiTheme="minorHAnsi" w:eastAsiaTheme="minorHAnsi" w:hAnsiTheme="minorHAnsi" w:cstheme="minorHAnsi"/>
                <w:szCs w:val="22"/>
              </w:rPr>
              <w:t xml:space="preserve">ts for site-specific flood risk </w:t>
            </w:r>
            <w:r w:rsidR="00B24768" w:rsidRPr="003450B6">
              <w:rPr>
                <w:rFonts w:asciiTheme="minorHAnsi" w:eastAsiaTheme="minorHAnsi" w:hAnsiTheme="minorHAnsi" w:cstheme="minorHAnsi"/>
                <w:szCs w:val="22"/>
              </w:rPr>
              <w:t>assessments, as set out in paragraphs 30 to 3</w:t>
            </w:r>
            <w:r w:rsidR="00DD2FFA" w:rsidRPr="003450B6">
              <w:rPr>
                <w:rFonts w:asciiTheme="minorHAnsi" w:eastAsiaTheme="minorHAnsi" w:hAnsiTheme="minorHAnsi" w:cstheme="minorHAnsi"/>
                <w:szCs w:val="22"/>
              </w:rPr>
              <w:t xml:space="preserve">2 of the Flood Risk and Coastal </w:t>
            </w:r>
            <w:r w:rsidR="00B24768" w:rsidRPr="003450B6">
              <w:rPr>
                <w:rFonts w:asciiTheme="minorHAnsi" w:eastAsiaTheme="minorHAnsi" w:hAnsiTheme="minorHAnsi" w:cstheme="minorHAnsi"/>
                <w:szCs w:val="22"/>
              </w:rPr>
              <w:t>Change section of the planning practice guidance.</w:t>
            </w:r>
          </w:p>
          <w:p w:rsidR="00DD2FFA" w:rsidRPr="003450B6" w:rsidRDefault="00DD2FFA" w:rsidP="003450B6">
            <w:pPr>
              <w:overflowPunct/>
              <w:jc w:val="both"/>
              <w:textAlignment w:val="auto"/>
              <w:rPr>
                <w:rFonts w:asciiTheme="minorHAnsi" w:eastAsiaTheme="minorHAnsi" w:hAnsiTheme="minorHAnsi" w:cstheme="minorHAnsi"/>
                <w:szCs w:val="22"/>
              </w:rPr>
            </w:pPr>
          </w:p>
          <w:p w:rsidR="004E7D8D" w:rsidRPr="003450B6" w:rsidRDefault="003450B6" w:rsidP="003450B6">
            <w:pPr>
              <w:overflowPunct/>
              <w:jc w:val="both"/>
              <w:textAlignment w:val="auto"/>
              <w:rPr>
                <w:rFonts w:asciiTheme="minorHAnsi" w:eastAsiaTheme="minorHAnsi" w:hAnsiTheme="minorHAnsi" w:cstheme="minorHAnsi"/>
                <w:szCs w:val="22"/>
              </w:rPr>
            </w:pPr>
            <w:r w:rsidRPr="003450B6">
              <w:rPr>
                <w:rFonts w:asciiTheme="minorHAnsi" w:eastAsiaTheme="minorHAnsi" w:hAnsiTheme="minorHAnsi" w:cstheme="minorHAnsi"/>
                <w:szCs w:val="22"/>
              </w:rPr>
              <w:t>The applicant has subsequently removed the new car park from the proposals. Parking generated by the proposed extension is proposed to be absorbed into the existing parking facilities at the site. The Environment Agency has raised no objection to the amended scheme and have removed their objection.</w:t>
            </w:r>
          </w:p>
          <w:p w:rsidR="003450B6" w:rsidRPr="003450B6" w:rsidRDefault="003450B6" w:rsidP="003450B6">
            <w:pPr>
              <w:overflowPunct/>
              <w:jc w:val="both"/>
              <w:textAlignment w:val="auto"/>
              <w:rPr>
                <w:rFonts w:asciiTheme="minorHAnsi" w:eastAsiaTheme="minorHAnsi" w:hAnsiTheme="minorHAnsi" w:cstheme="minorHAnsi"/>
                <w:szCs w:val="22"/>
              </w:rPr>
            </w:pPr>
          </w:p>
          <w:p w:rsidR="003450B6" w:rsidRPr="003450B6" w:rsidRDefault="003450B6" w:rsidP="003450B6">
            <w:pPr>
              <w:overflowPunct/>
              <w:jc w:val="both"/>
              <w:textAlignment w:val="auto"/>
              <w:rPr>
                <w:rFonts w:ascii="ArialMT" w:eastAsiaTheme="minorHAnsi" w:hAnsi="ArialMT" w:cs="ArialMT"/>
                <w:sz w:val="24"/>
                <w:szCs w:val="24"/>
              </w:rPr>
            </w:pPr>
            <w:r w:rsidRPr="003450B6">
              <w:rPr>
                <w:rFonts w:asciiTheme="minorHAnsi" w:eastAsiaTheme="minorHAnsi" w:hAnsiTheme="minorHAnsi" w:cstheme="minorHAnsi"/>
                <w:szCs w:val="22"/>
              </w:rPr>
              <w:t>The site is located in flood zones 2 and 3 and seeks planning permission for an extension to an existing building, which will be raised on stilts allowing water to flow under the structure. The site will be used for storage and will be classed as “less vulnerable” development by table 2 of the Planning Practice Guidance. The proposed development must proceed in strict accordance with the FRA and the mitigation measures identified, as it will form part of any subsequent planning approval. Any proposed changes to the approved FRA and / or the mitigation measures identified will require the submission of a revised FRA.</w:t>
            </w:r>
          </w:p>
        </w:tc>
      </w:tr>
      <w:tr w:rsidR="005F21BC" w:rsidRPr="005F21BC" w:rsidTr="00A20C2A">
        <w:trPr>
          <w:trHeight w:hRule="exact" w:val="170"/>
          <w:jc w:val="center"/>
        </w:trPr>
        <w:tc>
          <w:tcPr>
            <w:tcW w:w="9242"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623024" w:rsidRPr="005F21BC" w:rsidRDefault="00623024" w:rsidP="00DD2FFA">
            <w:pPr>
              <w:jc w:val="both"/>
              <w:rPr>
                <w:rFonts w:asciiTheme="minorHAnsi" w:hAnsiTheme="minorHAnsi" w:cstheme="minorHAnsi"/>
                <w:bCs/>
                <w:szCs w:val="22"/>
              </w:rPr>
            </w:pPr>
          </w:p>
        </w:tc>
      </w:tr>
      <w:tr w:rsidR="005F21BC" w:rsidRPr="005F21BC" w:rsidTr="00623024">
        <w:trPr>
          <w:jc w:val="center"/>
        </w:trPr>
        <w:tc>
          <w:tcPr>
            <w:tcW w:w="331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618DB" w:rsidRPr="005F21BC" w:rsidRDefault="00C618DB" w:rsidP="00DD2FFA">
            <w:pPr>
              <w:jc w:val="both"/>
              <w:rPr>
                <w:rFonts w:asciiTheme="minorHAnsi" w:hAnsiTheme="minorHAnsi" w:cstheme="minorHAnsi"/>
                <w:b/>
                <w:szCs w:val="22"/>
              </w:rPr>
            </w:pPr>
            <w:r w:rsidRPr="005F21BC">
              <w:rPr>
                <w:rFonts w:asciiTheme="minorHAnsi" w:hAnsiTheme="minorHAnsi" w:cstheme="minorHAnsi"/>
                <w:b/>
                <w:szCs w:val="22"/>
              </w:rPr>
              <w:t xml:space="preserve">CONSULTATIONS: </w:t>
            </w:r>
          </w:p>
        </w:tc>
        <w:tc>
          <w:tcPr>
            <w:tcW w:w="592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618DB" w:rsidRPr="005F21BC" w:rsidRDefault="00C618DB" w:rsidP="00DD2FFA">
            <w:pPr>
              <w:jc w:val="both"/>
              <w:rPr>
                <w:rFonts w:asciiTheme="minorHAnsi" w:hAnsiTheme="minorHAnsi" w:cstheme="minorHAnsi"/>
                <w:b/>
                <w:szCs w:val="22"/>
              </w:rPr>
            </w:pPr>
            <w:r w:rsidRPr="005F21BC">
              <w:rPr>
                <w:rFonts w:asciiTheme="minorHAnsi" w:hAnsiTheme="minorHAnsi" w:cstheme="minorHAnsi"/>
                <w:b/>
                <w:szCs w:val="22"/>
              </w:rPr>
              <w:t>Additional Representations.</w:t>
            </w:r>
          </w:p>
        </w:tc>
      </w:tr>
      <w:tr w:rsidR="005F21BC" w:rsidRPr="005F21BC"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0263F" w:rsidRPr="005F21BC" w:rsidRDefault="00322B4B" w:rsidP="00322B4B">
            <w:pPr>
              <w:rPr>
                <w:rFonts w:asciiTheme="minorHAnsi" w:hAnsiTheme="minorHAnsi" w:cstheme="minorHAnsi"/>
                <w:szCs w:val="22"/>
              </w:rPr>
            </w:pPr>
            <w:r w:rsidRPr="005F21BC">
              <w:rPr>
                <w:rFonts w:asciiTheme="minorHAnsi" w:hAnsiTheme="minorHAnsi" w:cstheme="minorHAnsi"/>
                <w:szCs w:val="22"/>
              </w:rPr>
              <w:t>No representations have been received.</w:t>
            </w:r>
          </w:p>
        </w:tc>
      </w:tr>
      <w:tr w:rsidR="005F21BC" w:rsidRPr="005F21BC" w:rsidTr="001D4F7A">
        <w:trPr>
          <w:trHeight w:hRule="exact" w:val="170"/>
          <w:jc w:val="center"/>
        </w:trPr>
        <w:tc>
          <w:tcPr>
            <w:tcW w:w="9242"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C618DB" w:rsidRPr="005F21BC" w:rsidRDefault="00C618DB" w:rsidP="00846D85">
            <w:pPr>
              <w:rPr>
                <w:rFonts w:asciiTheme="minorHAnsi" w:hAnsiTheme="minorHAnsi" w:cstheme="minorHAnsi"/>
                <w:szCs w:val="22"/>
              </w:rPr>
            </w:pPr>
          </w:p>
        </w:tc>
      </w:tr>
      <w:tr w:rsidR="005F21BC" w:rsidRPr="005F21BC"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EC23C7" w:rsidRPr="005F21BC" w:rsidRDefault="00EC23C7" w:rsidP="00846D85">
            <w:pPr>
              <w:rPr>
                <w:rFonts w:asciiTheme="minorHAnsi" w:hAnsiTheme="minorHAnsi" w:cstheme="minorHAnsi"/>
                <w:b/>
                <w:szCs w:val="22"/>
              </w:rPr>
            </w:pPr>
            <w:r w:rsidRPr="005F21BC">
              <w:rPr>
                <w:rFonts w:asciiTheme="minorHAnsi" w:hAnsiTheme="minorHAnsi" w:cstheme="minorHAnsi"/>
                <w:b/>
                <w:szCs w:val="22"/>
              </w:rPr>
              <w:t>RELEVANT POLICIES:</w:t>
            </w:r>
          </w:p>
        </w:tc>
      </w:tr>
      <w:tr w:rsidR="005F21BC" w:rsidRPr="005F21BC"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9D2B96" w:rsidRPr="005F21BC" w:rsidRDefault="009D2B96" w:rsidP="009D2B96">
            <w:pPr>
              <w:rPr>
                <w:rFonts w:asciiTheme="minorHAnsi" w:hAnsiTheme="minorHAnsi" w:cstheme="minorHAnsi"/>
                <w:b/>
                <w:szCs w:val="22"/>
              </w:rPr>
            </w:pPr>
            <w:proofErr w:type="spellStart"/>
            <w:r w:rsidRPr="005F21BC">
              <w:rPr>
                <w:rFonts w:asciiTheme="minorHAnsi" w:hAnsiTheme="minorHAnsi" w:cstheme="minorHAnsi"/>
                <w:b/>
                <w:szCs w:val="22"/>
              </w:rPr>
              <w:lastRenderedPageBreak/>
              <w:t>Ribble</w:t>
            </w:r>
            <w:proofErr w:type="spellEnd"/>
            <w:r w:rsidRPr="005F21BC">
              <w:rPr>
                <w:rFonts w:asciiTheme="minorHAnsi" w:hAnsiTheme="minorHAnsi" w:cstheme="minorHAnsi"/>
                <w:b/>
                <w:szCs w:val="22"/>
              </w:rPr>
              <w:t xml:space="preserve"> Valley Core Strategy</w:t>
            </w:r>
          </w:p>
          <w:p w:rsidR="009D2B96" w:rsidRPr="005F21BC" w:rsidRDefault="0043042E" w:rsidP="009D2B96">
            <w:pPr>
              <w:rPr>
                <w:rFonts w:asciiTheme="minorHAnsi" w:hAnsiTheme="minorHAnsi" w:cstheme="minorHAnsi"/>
                <w:szCs w:val="22"/>
              </w:rPr>
            </w:pPr>
            <w:r w:rsidRPr="005F21BC">
              <w:rPr>
                <w:rFonts w:asciiTheme="minorHAnsi" w:hAnsiTheme="minorHAnsi" w:cstheme="minorHAnsi"/>
                <w:szCs w:val="22"/>
              </w:rPr>
              <w:t>Key Statement DS1 – Development Strategy</w:t>
            </w:r>
          </w:p>
          <w:p w:rsidR="0043042E" w:rsidRPr="005F21BC" w:rsidRDefault="0043042E" w:rsidP="009D2B96">
            <w:pPr>
              <w:rPr>
                <w:rFonts w:asciiTheme="minorHAnsi" w:hAnsiTheme="minorHAnsi" w:cstheme="minorHAnsi"/>
                <w:szCs w:val="22"/>
              </w:rPr>
            </w:pPr>
            <w:r w:rsidRPr="005F21BC">
              <w:rPr>
                <w:rFonts w:asciiTheme="minorHAnsi" w:hAnsiTheme="minorHAnsi" w:cstheme="minorHAnsi"/>
                <w:szCs w:val="22"/>
              </w:rPr>
              <w:t>Key Statement EN4 – Biodiversity and Geodiversity</w:t>
            </w:r>
          </w:p>
          <w:p w:rsidR="0043042E" w:rsidRPr="005F21BC" w:rsidRDefault="0043042E" w:rsidP="009D2B96">
            <w:pPr>
              <w:rPr>
                <w:rFonts w:asciiTheme="minorHAnsi" w:hAnsiTheme="minorHAnsi" w:cstheme="minorHAnsi"/>
                <w:szCs w:val="22"/>
              </w:rPr>
            </w:pPr>
            <w:r w:rsidRPr="005F21BC">
              <w:rPr>
                <w:rFonts w:asciiTheme="minorHAnsi" w:hAnsiTheme="minorHAnsi" w:cstheme="minorHAnsi"/>
                <w:szCs w:val="22"/>
              </w:rPr>
              <w:t>Key Statement EC1 – Business and Employment Development</w:t>
            </w:r>
          </w:p>
          <w:p w:rsidR="0043042E" w:rsidRPr="005F21BC" w:rsidRDefault="0043042E" w:rsidP="009D2B96">
            <w:pPr>
              <w:rPr>
                <w:rFonts w:asciiTheme="minorHAnsi" w:hAnsiTheme="minorHAnsi" w:cstheme="minorHAnsi"/>
                <w:szCs w:val="22"/>
              </w:rPr>
            </w:pPr>
            <w:r w:rsidRPr="005F21BC">
              <w:rPr>
                <w:rFonts w:asciiTheme="minorHAnsi" w:hAnsiTheme="minorHAnsi" w:cstheme="minorHAnsi"/>
                <w:szCs w:val="22"/>
              </w:rPr>
              <w:t>Policy DMG1 – General Considerations</w:t>
            </w:r>
          </w:p>
          <w:p w:rsidR="0043042E" w:rsidRPr="005F21BC" w:rsidRDefault="0043042E" w:rsidP="009D2B96">
            <w:pPr>
              <w:rPr>
                <w:rFonts w:asciiTheme="minorHAnsi" w:hAnsiTheme="minorHAnsi" w:cstheme="minorHAnsi"/>
                <w:szCs w:val="22"/>
              </w:rPr>
            </w:pPr>
            <w:r w:rsidRPr="005F21BC">
              <w:rPr>
                <w:rFonts w:asciiTheme="minorHAnsi" w:hAnsiTheme="minorHAnsi" w:cstheme="minorHAnsi"/>
                <w:szCs w:val="22"/>
              </w:rPr>
              <w:t>Policy DMG3 – Transport and Mobility</w:t>
            </w:r>
          </w:p>
          <w:p w:rsidR="00897FAC" w:rsidRPr="005F21BC" w:rsidRDefault="00897FAC" w:rsidP="009D2B96">
            <w:pPr>
              <w:rPr>
                <w:rFonts w:asciiTheme="minorHAnsi" w:hAnsiTheme="minorHAnsi" w:cstheme="minorHAnsi"/>
                <w:szCs w:val="22"/>
              </w:rPr>
            </w:pPr>
            <w:r w:rsidRPr="005F21BC">
              <w:rPr>
                <w:rFonts w:asciiTheme="minorHAnsi" w:hAnsiTheme="minorHAnsi" w:cstheme="minorHAnsi"/>
                <w:szCs w:val="22"/>
              </w:rPr>
              <w:t>Policy DME1 – Protecting Trees and Woodlands</w:t>
            </w:r>
          </w:p>
          <w:p w:rsidR="00897FAC" w:rsidRPr="005F21BC" w:rsidRDefault="00897FAC" w:rsidP="009D2B96">
            <w:pPr>
              <w:rPr>
                <w:rFonts w:asciiTheme="minorHAnsi" w:hAnsiTheme="minorHAnsi" w:cstheme="minorHAnsi"/>
                <w:szCs w:val="22"/>
              </w:rPr>
            </w:pPr>
            <w:r w:rsidRPr="005F21BC">
              <w:rPr>
                <w:rFonts w:asciiTheme="minorHAnsi" w:hAnsiTheme="minorHAnsi" w:cstheme="minorHAnsi"/>
                <w:szCs w:val="22"/>
              </w:rPr>
              <w:t>Policy DME3 – Site and Species Protection and Conservation</w:t>
            </w:r>
          </w:p>
          <w:p w:rsidR="00897FAC" w:rsidRPr="005F21BC" w:rsidRDefault="00897FAC" w:rsidP="009D2B96">
            <w:pPr>
              <w:rPr>
                <w:rFonts w:asciiTheme="minorHAnsi" w:hAnsiTheme="minorHAnsi" w:cstheme="minorHAnsi"/>
                <w:szCs w:val="22"/>
              </w:rPr>
            </w:pPr>
            <w:r w:rsidRPr="005F21BC">
              <w:rPr>
                <w:rFonts w:asciiTheme="minorHAnsi" w:hAnsiTheme="minorHAnsi" w:cstheme="minorHAnsi"/>
                <w:szCs w:val="22"/>
              </w:rPr>
              <w:t>Policy DME6 – Water Management</w:t>
            </w:r>
          </w:p>
          <w:p w:rsidR="0043042E" w:rsidRPr="005F21BC" w:rsidRDefault="0043042E" w:rsidP="009D2B96">
            <w:pPr>
              <w:rPr>
                <w:rFonts w:asciiTheme="minorHAnsi" w:hAnsiTheme="minorHAnsi" w:cstheme="minorHAnsi"/>
                <w:szCs w:val="22"/>
              </w:rPr>
            </w:pPr>
            <w:r w:rsidRPr="005F21BC">
              <w:rPr>
                <w:rFonts w:asciiTheme="minorHAnsi" w:hAnsiTheme="minorHAnsi" w:cstheme="minorHAnsi"/>
                <w:szCs w:val="22"/>
              </w:rPr>
              <w:t>Policy DMB1 – Supporting Business Growth and the Local Economy</w:t>
            </w:r>
          </w:p>
          <w:p w:rsidR="009D2B96" w:rsidRPr="005F21BC" w:rsidRDefault="009D2B96" w:rsidP="009D2B96">
            <w:pPr>
              <w:rPr>
                <w:rFonts w:asciiTheme="minorHAnsi" w:hAnsiTheme="minorHAnsi" w:cstheme="minorHAnsi"/>
                <w:szCs w:val="22"/>
              </w:rPr>
            </w:pPr>
          </w:p>
          <w:p w:rsidR="009D2B96" w:rsidRPr="005F21BC" w:rsidRDefault="009D2B96" w:rsidP="009D2B96">
            <w:pPr>
              <w:rPr>
                <w:rFonts w:asciiTheme="minorHAnsi" w:hAnsiTheme="minorHAnsi" w:cstheme="minorHAnsi"/>
                <w:szCs w:val="22"/>
              </w:rPr>
            </w:pPr>
            <w:r w:rsidRPr="005F21BC">
              <w:rPr>
                <w:rFonts w:asciiTheme="minorHAnsi" w:hAnsiTheme="minorHAnsi" w:cstheme="minorHAnsi"/>
                <w:szCs w:val="22"/>
              </w:rPr>
              <w:t>National Planning Policy Framework</w:t>
            </w:r>
          </w:p>
          <w:p w:rsidR="00D11007" w:rsidRPr="005F21BC" w:rsidRDefault="0043042E" w:rsidP="009D2B96">
            <w:pPr>
              <w:rPr>
                <w:rFonts w:asciiTheme="minorHAnsi" w:hAnsiTheme="minorHAnsi" w:cstheme="minorHAnsi"/>
                <w:b/>
                <w:szCs w:val="22"/>
              </w:rPr>
            </w:pPr>
            <w:r w:rsidRPr="005F21BC">
              <w:rPr>
                <w:rFonts w:asciiTheme="minorHAnsi" w:hAnsiTheme="minorHAnsi" w:cstheme="minorHAnsi"/>
                <w:szCs w:val="22"/>
              </w:rPr>
              <w:t>National Planning Policy Guidance</w:t>
            </w:r>
          </w:p>
        </w:tc>
      </w:tr>
      <w:tr w:rsidR="005F21BC" w:rsidRPr="005F21BC"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DD2FFA" w:rsidRPr="005F21BC" w:rsidRDefault="002A5664" w:rsidP="00846D85">
            <w:pPr>
              <w:rPr>
                <w:rFonts w:asciiTheme="minorHAnsi" w:hAnsiTheme="minorHAnsi" w:cstheme="minorHAnsi"/>
                <w:b/>
                <w:bCs/>
                <w:szCs w:val="22"/>
              </w:rPr>
            </w:pPr>
            <w:r w:rsidRPr="005F21BC">
              <w:rPr>
                <w:rFonts w:asciiTheme="minorHAnsi" w:hAnsiTheme="minorHAnsi" w:cstheme="minorHAnsi"/>
                <w:b/>
                <w:bCs/>
                <w:szCs w:val="22"/>
              </w:rPr>
              <w:t>Relevant Planning History:</w:t>
            </w:r>
          </w:p>
          <w:p w:rsidR="00DD2FFA" w:rsidRPr="005F21BC" w:rsidRDefault="00DD2FFA" w:rsidP="00846D85">
            <w:pPr>
              <w:rPr>
                <w:rFonts w:asciiTheme="minorHAnsi" w:hAnsiTheme="minorHAnsi" w:cstheme="minorHAnsi"/>
                <w:szCs w:val="22"/>
              </w:rPr>
            </w:pPr>
            <w:r w:rsidRPr="005F21BC">
              <w:rPr>
                <w:rFonts w:asciiTheme="minorHAnsi" w:hAnsiTheme="minorHAnsi" w:cstheme="minorHAnsi"/>
                <w:bCs/>
                <w:szCs w:val="22"/>
              </w:rPr>
              <w:t>3/2019/0484</w:t>
            </w:r>
            <w:r w:rsidR="0027745B" w:rsidRPr="005F21BC">
              <w:rPr>
                <w:rFonts w:asciiTheme="minorHAnsi" w:hAnsiTheme="minorHAnsi" w:cstheme="minorHAnsi"/>
                <w:bCs/>
                <w:szCs w:val="22"/>
              </w:rPr>
              <w:t xml:space="preserve"> - </w:t>
            </w:r>
            <w:r w:rsidRPr="005F21BC">
              <w:rPr>
                <w:rFonts w:asciiTheme="minorHAnsi" w:hAnsiTheme="minorHAnsi" w:cstheme="minorHAnsi"/>
                <w:bCs/>
                <w:szCs w:val="22"/>
              </w:rPr>
              <w:t>Extension to existing workshop and creation of parking area (Resubmission of application 3/2019/0007).</w:t>
            </w:r>
            <w:r w:rsidRPr="005F21BC">
              <w:rPr>
                <w:rFonts w:asciiTheme="minorHAnsi" w:hAnsiTheme="minorHAnsi" w:cstheme="minorHAnsi"/>
                <w:szCs w:val="22"/>
              </w:rPr>
              <w:t xml:space="preserve"> Refused.</w:t>
            </w:r>
          </w:p>
          <w:p w:rsidR="0027745B" w:rsidRPr="005F21BC" w:rsidRDefault="0027745B" w:rsidP="00846D85">
            <w:pPr>
              <w:rPr>
                <w:rFonts w:asciiTheme="minorHAnsi" w:hAnsiTheme="minorHAnsi" w:cstheme="minorHAnsi"/>
                <w:b/>
                <w:bCs/>
                <w:szCs w:val="22"/>
              </w:rPr>
            </w:pPr>
          </w:p>
          <w:p w:rsidR="002D55DC" w:rsidRPr="005F21BC" w:rsidRDefault="002D55DC" w:rsidP="00846D85">
            <w:pPr>
              <w:rPr>
                <w:rFonts w:asciiTheme="minorHAnsi" w:hAnsiTheme="minorHAnsi" w:cstheme="minorHAnsi"/>
                <w:szCs w:val="22"/>
              </w:rPr>
            </w:pPr>
            <w:r w:rsidRPr="005F21BC">
              <w:rPr>
                <w:rFonts w:asciiTheme="minorHAnsi" w:hAnsiTheme="minorHAnsi" w:cstheme="minorHAnsi"/>
                <w:szCs w:val="22"/>
              </w:rPr>
              <w:t>3/2019/0007 - Extension to existing workshop and creation of parking area. Refused.</w:t>
            </w:r>
          </w:p>
          <w:p w:rsidR="002D55DC" w:rsidRPr="005F21BC" w:rsidRDefault="002D55DC" w:rsidP="00846D85">
            <w:pPr>
              <w:rPr>
                <w:rFonts w:asciiTheme="minorHAnsi" w:hAnsiTheme="minorHAnsi" w:cstheme="minorHAnsi"/>
                <w:szCs w:val="22"/>
              </w:rPr>
            </w:pPr>
          </w:p>
          <w:p w:rsidR="002A5664" w:rsidRPr="005F21BC" w:rsidRDefault="002A5664" w:rsidP="00846D85">
            <w:pPr>
              <w:rPr>
                <w:rFonts w:asciiTheme="minorHAnsi" w:hAnsiTheme="minorHAnsi" w:cstheme="minorHAnsi"/>
                <w:bCs/>
                <w:szCs w:val="22"/>
              </w:rPr>
            </w:pPr>
            <w:r w:rsidRPr="005F21BC">
              <w:rPr>
                <w:rFonts w:asciiTheme="minorHAnsi" w:hAnsiTheme="minorHAnsi" w:cstheme="minorHAnsi"/>
                <w:bCs/>
                <w:szCs w:val="22"/>
              </w:rPr>
              <w:t>3/2017/0724 - Extension to body shop. Approved.</w:t>
            </w:r>
          </w:p>
          <w:p w:rsidR="002A5664" w:rsidRPr="005F21BC" w:rsidRDefault="002A5664" w:rsidP="00846D85">
            <w:pPr>
              <w:rPr>
                <w:rFonts w:asciiTheme="minorHAnsi" w:hAnsiTheme="minorHAnsi" w:cstheme="minorHAnsi"/>
                <w:bCs/>
                <w:szCs w:val="22"/>
              </w:rPr>
            </w:pPr>
          </w:p>
          <w:p w:rsidR="002A5664" w:rsidRPr="005F21BC" w:rsidRDefault="002A5664" w:rsidP="00846D85">
            <w:pPr>
              <w:rPr>
                <w:rFonts w:asciiTheme="minorHAnsi" w:hAnsiTheme="minorHAnsi" w:cstheme="minorHAnsi"/>
                <w:bCs/>
                <w:szCs w:val="22"/>
              </w:rPr>
            </w:pPr>
            <w:r w:rsidRPr="005F21BC">
              <w:rPr>
                <w:rFonts w:asciiTheme="minorHAnsi" w:hAnsiTheme="minorHAnsi" w:cstheme="minorHAnsi"/>
                <w:bCs/>
                <w:szCs w:val="22"/>
              </w:rPr>
              <w:t>3/2013/0754 - Erection of a portal frame to create a weatherproof cover to the existing car park. Approved.</w:t>
            </w:r>
          </w:p>
          <w:p w:rsidR="002A5664" w:rsidRPr="005F21BC" w:rsidRDefault="002A5664" w:rsidP="00846D85">
            <w:pPr>
              <w:rPr>
                <w:rFonts w:asciiTheme="minorHAnsi" w:hAnsiTheme="minorHAnsi" w:cstheme="minorHAnsi"/>
                <w:bCs/>
                <w:szCs w:val="22"/>
              </w:rPr>
            </w:pPr>
          </w:p>
          <w:p w:rsidR="002A5664" w:rsidRPr="005F21BC" w:rsidRDefault="002A5664" w:rsidP="00846D85">
            <w:pPr>
              <w:rPr>
                <w:rFonts w:asciiTheme="minorHAnsi" w:hAnsiTheme="minorHAnsi" w:cstheme="minorHAnsi"/>
                <w:bCs/>
                <w:szCs w:val="22"/>
              </w:rPr>
            </w:pPr>
            <w:r w:rsidRPr="005F21BC">
              <w:rPr>
                <w:rFonts w:asciiTheme="minorHAnsi" w:hAnsiTheme="minorHAnsi" w:cstheme="minorHAnsi"/>
                <w:bCs/>
                <w:szCs w:val="22"/>
              </w:rPr>
              <w:t>3/2006/0937 - Extensions to existing workshop and extended office facilities. Re-submitted revised scheme. Approved.</w:t>
            </w:r>
          </w:p>
          <w:p w:rsidR="002A5664" w:rsidRPr="005F21BC" w:rsidRDefault="002A5664" w:rsidP="00846D85">
            <w:pPr>
              <w:rPr>
                <w:rFonts w:asciiTheme="minorHAnsi" w:hAnsiTheme="minorHAnsi" w:cstheme="minorHAnsi"/>
                <w:bCs/>
                <w:szCs w:val="22"/>
              </w:rPr>
            </w:pPr>
          </w:p>
          <w:p w:rsidR="002A5664" w:rsidRPr="005F21BC" w:rsidRDefault="002A5664" w:rsidP="00846D85">
            <w:pPr>
              <w:rPr>
                <w:rFonts w:asciiTheme="minorHAnsi" w:hAnsiTheme="minorHAnsi" w:cstheme="minorHAnsi"/>
                <w:b/>
                <w:bCs/>
                <w:szCs w:val="22"/>
              </w:rPr>
            </w:pPr>
            <w:r w:rsidRPr="005F21BC">
              <w:rPr>
                <w:rFonts w:asciiTheme="minorHAnsi" w:hAnsiTheme="minorHAnsi" w:cstheme="minorHAnsi"/>
                <w:bCs/>
                <w:szCs w:val="22"/>
              </w:rPr>
              <w:t>3/2006/0538 - Extensions to existing workshop and extended office facilities. Approved.</w:t>
            </w:r>
          </w:p>
        </w:tc>
      </w:tr>
      <w:tr w:rsidR="005F21BC" w:rsidRPr="005F21BC"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EC23C7" w:rsidRPr="005F21BC" w:rsidRDefault="006C2BFA" w:rsidP="00846D85">
            <w:pPr>
              <w:rPr>
                <w:rFonts w:asciiTheme="minorHAnsi" w:hAnsiTheme="minorHAnsi" w:cstheme="minorHAnsi"/>
                <w:b/>
                <w:szCs w:val="22"/>
              </w:rPr>
            </w:pPr>
            <w:r w:rsidRPr="005F21BC">
              <w:rPr>
                <w:rFonts w:asciiTheme="minorHAnsi" w:hAnsiTheme="minorHAnsi" w:cstheme="minorHAnsi"/>
                <w:b/>
                <w:bCs/>
                <w:szCs w:val="22"/>
              </w:rPr>
              <w:t>ASSESSMENT OF PROPOSED DEVELOPMENT:</w:t>
            </w:r>
          </w:p>
        </w:tc>
      </w:tr>
      <w:tr w:rsidR="005F21BC" w:rsidRPr="005F21BC"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7E0D23" w:rsidRPr="005F21BC" w:rsidRDefault="0029334A" w:rsidP="007F41F3">
            <w:pPr>
              <w:pStyle w:val="Header"/>
              <w:tabs>
                <w:tab w:val="clear" w:pos="4153"/>
                <w:tab w:val="clear" w:pos="8306"/>
              </w:tabs>
              <w:jc w:val="both"/>
              <w:rPr>
                <w:rFonts w:asciiTheme="minorHAnsi" w:hAnsiTheme="minorHAnsi" w:cstheme="minorHAnsi"/>
                <w:b/>
                <w:szCs w:val="22"/>
              </w:rPr>
            </w:pPr>
            <w:r w:rsidRPr="005F21BC">
              <w:rPr>
                <w:rFonts w:asciiTheme="minorHAnsi" w:hAnsiTheme="minorHAnsi" w:cstheme="minorHAnsi"/>
                <w:b/>
                <w:szCs w:val="22"/>
              </w:rPr>
              <w:t>Proposed Development for which consent is sought:</w:t>
            </w:r>
          </w:p>
          <w:p w:rsidR="00872586" w:rsidRPr="005F21BC" w:rsidRDefault="0027745B" w:rsidP="007F41F3">
            <w:pPr>
              <w:pStyle w:val="Header"/>
              <w:tabs>
                <w:tab w:val="clear" w:pos="4153"/>
                <w:tab w:val="clear" w:pos="8306"/>
              </w:tabs>
              <w:jc w:val="both"/>
              <w:rPr>
                <w:rFonts w:asciiTheme="minorHAnsi" w:hAnsiTheme="minorHAnsi" w:cstheme="minorHAnsi"/>
                <w:szCs w:val="22"/>
              </w:rPr>
            </w:pPr>
            <w:r w:rsidRPr="005F21BC">
              <w:rPr>
                <w:rFonts w:asciiTheme="minorHAnsi" w:hAnsiTheme="minorHAnsi" w:cstheme="minorHAnsi"/>
                <w:szCs w:val="22"/>
              </w:rPr>
              <w:t xml:space="preserve">Consent is sought </w:t>
            </w:r>
            <w:r w:rsidR="002A5664" w:rsidRPr="005F21BC">
              <w:rPr>
                <w:rFonts w:asciiTheme="minorHAnsi" w:hAnsiTheme="minorHAnsi" w:cstheme="minorHAnsi"/>
                <w:szCs w:val="22"/>
              </w:rPr>
              <w:t>for the extension of an industrial building and creation of a new parking area at James Alpe Accident Repair Centre, Lincoln Way, Clitheroe.</w:t>
            </w:r>
            <w:r w:rsidR="00872586" w:rsidRPr="005F21BC">
              <w:rPr>
                <w:rFonts w:asciiTheme="minorHAnsi" w:hAnsiTheme="minorHAnsi" w:cstheme="minorHAnsi"/>
                <w:szCs w:val="22"/>
              </w:rPr>
              <w:t xml:space="preserve"> The existing buildings at the site are used in association with the applicant’s car repair business </w:t>
            </w:r>
            <w:r w:rsidRPr="005F21BC">
              <w:rPr>
                <w:rFonts w:asciiTheme="minorHAnsi" w:hAnsiTheme="minorHAnsi" w:cstheme="minorHAnsi"/>
                <w:szCs w:val="22"/>
              </w:rPr>
              <w:t xml:space="preserve">which is one of the largest accident repair facilities in the north west. </w:t>
            </w:r>
            <w:r w:rsidR="004A6615" w:rsidRPr="005F21BC">
              <w:rPr>
                <w:rFonts w:asciiTheme="minorHAnsi" w:hAnsiTheme="minorHAnsi" w:cstheme="minorHAnsi"/>
                <w:szCs w:val="22"/>
              </w:rPr>
              <w:t>The need arises from increasing demand for space to undertake accident repair work on damaged vehicles. The proposed extension would be used to expand the body shop department</w:t>
            </w:r>
            <w:r w:rsidR="005D5829" w:rsidRPr="005F21BC">
              <w:rPr>
                <w:rFonts w:asciiTheme="minorHAnsi" w:hAnsiTheme="minorHAnsi" w:cstheme="minorHAnsi"/>
                <w:szCs w:val="22"/>
              </w:rPr>
              <w:t xml:space="preserve"> and could create up to 10 additional jobs.</w:t>
            </w:r>
          </w:p>
          <w:p w:rsidR="005D5829" w:rsidRPr="005F21BC" w:rsidRDefault="005D5829" w:rsidP="007F41F3">
            <w:pPr>
              <w:pStyle w:val="Header"/>
              <w:tabs>
                <w:tab w:val="clear" w:pos="4153"/>
                <w:tab w:val="clear" w:pos="8306"/>
              </w:tabs>
              <w:jc w:val="both"/>
              <w:rPr>
                <w:rFonts w:asciiTheme="minorHAnsi" w:hAnsiTheme="minorHAnsi" w:cstheme="minorHAnsi"/>
                <w:szCs w:val="22"/>
              </w:rPr>
            </w:pPr>
          </w:p>
          <w:p w:rsidR="00872586" w:rsidRPr="005F21BC" w:rsidRDefault="00872586" w:rsidP="007F41F3">
            <w:pPr>
              <w:pStyle w:val="Header"/>
              <w:tabs>
                <w:tab w:val="clear" w:pos="4153"/>
                <w:tab w:val="clear" w:pos="8306"/>
              </w:tabs>
              <w:jc w:val="both"/>
              <w:rPr>
                <w:rFonts w:asciiTheme="minorHAnsi" w:hAnsiTheme="minorHAnsi" w:cstheme="minorHAnsi"/>
                <w:szCs w:val="22"/>
              </w:rPr>
            </w:pPr>
            <w:r w:rsidRPr="005F21BC">
              <w:rPr>
                <w:rFonts w:asciiTheme="minorHAnsi" w:hAnsiTheme="minorHAnsi" w:cstheme="minorHAnsi"/>
                <w:szCs w:val="22"/>
              </w:rPr>
              <w:t>The application site is outside, but on the edge of, the Clitheroe settlement boundary and is identified as being within an existing employment site. The area surrounding the application site is predominantly industrial in nature with a number of large industrial bus</w:t>
            </w:r>
            <w:r w:rsidR="005D5829" w:rsidRPr="005F21BC">
              <w:rPr>
                <w:rFonts w:asciiTheme="minorHAnsi" w:hAnsiTheme="minorHAnsi" w:cstheme="minorHAnsi"/>
                <w:szCs w:val="22"/>
              </w:rPr>
              <w:t xml:space="preserve">inesses operating in the area. There are a </w:t>
            </w:r>
            <w:r w:rsidRPr="005F21BC">
              <w:rPr>
                <w:rFonts w:asciiTheme="minorHAnsi" w:hAnsiTheme="minorHAnsi" w:cstheme="minorHAnsi"/>
                <w:szCs w:val="22"/>
              </w:rPr>
              <w:t>small number</w:t>
            </w:r>
            <w:r w:rsidR="004532E3" w:rsidRPr="005F21BC">
              <w:rPr>
                <w:rFonts w:asciiTheme="minorHAnsi" w:hAnsiTheme="minorHAnsi" w:cstheme="minorHAnsi"/>
                <w:szCs w:val="22"/>
              </w:rPr>
              <w:t xml:space="preserve"> of residential properties along Up Brooks to the south.</w:t>
            </w:r>
          </w:p>
          <w:p w:rsidR="004532E3" w:rsidRPr="005F21BC" w:rsidRDefault="004532E3" w:rsidP="007F41F3">
            <w:pPr>
              <w:pStyle w:val="Header"/>
              <w:tabs>
                <w:tab w:val="clear" w:pos="4153"/>
                <w:tab w:val="clear" w:pos="8306"/>
              </w:tabs>
              <w:jc w:val="both"/>
              <w:rPr>
                <w:rFonts w:asciiTheme="minorHAnsi" w:hAnsiTheme="minorHAnsi" w:cstheme="minorHAnsi"/>
                <w:szCs w:val="22"/>
              </w:rPr>
            </w:pPr>
          </w:p>
          <w:p w:rsidR="004532E3" w:rsidRPr="005F21BC" w:rsidRDefault="0072585E" w:rsidP="007F41F3">
            <w:pPr>
              <w:pStyle w:val="Header"/>
              <w:tabs>
                <w:tab w:val="clear" w:pos="4153"/>
                <w:tab w:val="clear" w:pos="8306"/>
              </w:tabs>
              <w:jc w:val="both"/>
              <w:rPr>
                <w:rFonts w:asciiTheme="minorHAnsi" w:hAnsiTheme="minorHAnsi" w:cstheme="minorHAnsi"/>
                <w:szCs w:val="22"/>
              </w:rPr>
            </w:pPr>
            <w:r w:rsidRPr="005F21BC">
              <w:rPr>
                <w:rFonts w:asciiTheme="minorHAnsi" w:hAnsiTheme="minorHAnsi" w:cstheme="minorHAnsi"/>
                <w:szCs w:val="22"/>
              </w:rPr>
              <w:t>Mearley Brook</w:t>
            </w:r>
            <w:r w:rsidR="004532E3" w:rsidRPr="005F21BC">
              <w:rPr>
                <w:rFonts w:asciiTheme="minorHAnsi" w:hAnsiTheme="minorHAnsi" w:cstheme="minorHAnsi"/>
                <w:szCs w:val="22"/>
              </w:rPr>
              <w:t xml:space="preserve"> watercourse runs through the application site which lies to the south of the remainder of the James Alpes site and is currently undeveloped land. </w:t>
            </w:r>
            <w:r w:rsidRPr="005F21BC">
              <w:rPr>
                <w:rFonts w:asciiTheme="minorHAnsi" w:hAnsiTheme="minorHAnsi" w:cstheme="minorHAnsi"/>
                <w:szCs w:val="22"/>
              </w:rPr>
              <w:t xml:space="preserve">Mearley Brook </w:t>
            </w:r>
            <w:r w:rsidR="004532E3" w:rsidRPr="005F21BC">
              <w:rPr>
                <w:rFonts w:asciiTheme="minorHAnsi" w:hAnsiTheme="minorHAnsi" w:cstheme="minorHAnsi"/>
                <w:szCs w:val="22"/>
              </w:rPr>
              <w:t>is identified as a Main River watercou</w:t>
            </w:r>
            <w:r w:rsidR="005D5829" w:rsidRPr="005F21BC">
              <w:rPr>
                <w:rFonts w:asciiTheme="minorHAnsi" w:hAnsiTheme="minorHAnsi" w:cstheme="minorHAnsi"/>
                <w:szCs w:val="22"/>
              </w:rPr>
              <w:t>rse by the Environment Agency and t</w:t>
            </w:r>
            <w:r w:rsidR="004532E3" w:rsidRPr="005F21BC">
              <w:rPr>
                <w:rFonts w:asciiTheme="minorHAnsi" w:hAnsiTheme="minorHAnsi" w:cstheme="minorHAnsi"/>
                <w:szCs w:val="22"/>
              </w:rPr>
              <w:t xml:space="preserve">he banks of the watercourse are </w:t>
            </w:r>
            <w:r w:rsidR="005D5829" w:rsidRPr="005F21BC">
              <w:rPr>
                <w:rFonts w:asciiTheme="minorHAnsi" w:hAnsiTheme="minorHAnsi" w:cstheme="minorHAnsi"/>
                <w:szCs w:val="22"/>
              </w:rPr>
              <w:t xml:space="preserve">currently </w:t>
            </w:r>
            <w:r w:rsidR="004532E3" w:rsidRPr="005F21BC">
              <w:rPr>
                <w:rFonts w:asciiTheme="minorHAnsi" w:hAnsiTheme="minorHAnsi" w:cstheme="minorHAnsi"/>
                <w:szCs w:val="22"/>
              </w:rPr>
              <w:t>well treed.</w:t>
            </w:r>
            <w:r w:rsidR="00CE4607" w:rsidRPr="005F21BC">
              <w:rPr>
                <w:rFonts w:asciiTheme="minorHAnsi" w:hAnsiTheme="minorHAnsi" w:cstheme="minorHAnsi"/>
                <w:szCs w:val="22"/>
              </w:rPr>
              <w:t xml:space="preserve"> The site lies within Flood Zone 2 and 3.</w:t>
            </w:r>
          </w:p>
          <w:p w:rsidR="001C19EE" w:rsidRPr="005F21BC" w:rsidRDefault="001C19EE" w:rsidP="007F41F3">
            <w:pPr>
              <w:pStyle w:val="Header"/>
              <w:tabs>
                <w:tab w:val="clear" w:pos="4153"/>
                <w:tab w:val="clear" w:pos="8306"/>
              </w:tabs>
              <w:jc w:val="both"/>
              <w:rPr>
                <w:rFonts w:asciiTheme="minorHAnsi" w:hAnsiTheme="minorHAnsi" w:cstheme="minorHAnsi"/>
                <w:szCs w:val="22"/>
              </w:rPr>
            </w:pPr>
          </w:p>
          <w:p w:rsidR="005D5829" w:rsidRPr="005F21BC" w:rsidRDefault="004532E3" w:rsidP="005D5829">
            <w:pPr>
              <w:pStyle w:val="Header"/>
              <w:tabs>
                <w:tab w:val="clear" w:pos="4153"/>
                <w:tab w:val="clear" w:pos="8306"/>
              </w:tabs>
              <w:jc w:val="both"/>
              <w:rPr>
                <w:rFonts w:asciiTheme="minorHAnsi" w:hAnsiTheme="minorHAnsi" w:cstheme="minorHAnsi"/>
                <w:szCs w:val="22"/>
              </w:rPr>
            </w:pPr>
            <w:r w:rsidRPr="005F21BC">
              <w:rPr>
                <w:rFonts w:asciiTheme="minorHAnsi" w:hAnsiTheme="minorHAnsi" w:cstheme="minorHAnsi"/>
                <w:szCs w:val="22"/>
              </w:rPr>
              <w:t xml:space="preserve">The proposals relate to the erection of an extension from the existing south side of the industrial building. The </w:t>
            </w:r>
            <w:r w:rsidR="005D5829" w:rsidRPr="005F21BC">
              <w:rPr>
                <w:rFonts w:asciiTheme="minorHAnsi" w:hAnsiTheme="minorHAnsi" w:cstheme="minorHAnsi"/>
                <w:szCs w:val="22"/>
              </w:rPr>
              <w:t>proposed extension</w:t>
            </w:r>
            <w:r w:rsidRPr="005F21BC">
              <w:rPr>
                <w:rFonts w:asciiTheme="minorHAnsi" w:hAnsiTheme="minorHAnsi" w:cstheme="minorHAnsi"/>
                <w:szCs w:val="22"/>
              </w:rPr>
              <w:t xml:space="preserve"> would be irregular in form due to the shape of the application site. It would measure 30 metres in length and have a height of 5.3 metres. The proposed building would be faced with a low level brick plinth and insulating panels to the upper walls to match the appearance of the existing buildings.</w:t>
            </w:r>
            <w:r w:rsidR="005D5829" w:rsidRPr="005F21BC">
              <w:rPr>
                <w:rFonts w:asciiTheme="minorHAnsi" w:hAnsiTheme="minorHAnsi" w:cstheme="minorHAnsi"/>
                <w:szCs w:val="22"/>
              </w:rPr>
              <w:t xml:space="preserve"> The proposed extension would be constructed on a series of reinforced pillars in order to mitigate against potential flooding issues from Mearley Brook.</w:t>
            </w:r>
          </w:p>
          <w:p w:rsidR="004532E3" w:rsidRPr="005F21BC" w:rsidRDefault="004532E3" w:rsidP="007F41F3">
            <w:pPr>
              <w:pStyle w:val="Header"/>
              <w:tabs>
                <w:tab w:val="clear" w:pos="4153"/>
                <w:tab w:val="clear" w:pos="8306"/>
              </w:tabs>
              <w:jc w:val="both"/>
              <w:rPr>
                <w:rFonts w:asciiTheme="minorHAnsi" w:hAnsiTheme="minorHAnsi" w:cstheme="minorHAnsi"/>
                <w:szCs w:val="22"/>
              </w:rPr>
            </w:pPr>
          </w:p>
          <w:p w:rsidR="004532E3" w:rsidRPr="005F21BC" w:rsidRDefault="00C65B70" w:rsidP="0027745B">
            <w:pPr>
              <w:pStyle w:val="Header"/>
              <w:tabs>
                <w:tab w:val="clear" w:pos="4153"/>
                <w:tab w:val="clear" w:pos="8306"/>
              </w:tabs>
              <w:jc w:val="both"/>
              <w:rPr>
                <w:rFonts w:asciiTheme="minorHAnsi" w:hAnsiTheme="minorHAnsi" w:cstheme="minorHAnsi"/>
                <w:szCs w:val="22"/>
              </w:rPr>
            </w:pPr>
            <w:r w:rsidRPr="005F21BC">
              <w:rPr>
                <w:rFonts w:asciiTheme="minorHAnsi" w:hAnsiTheme="minorHAnsi" w:cstheme="minorHAnsi"/>
                <w:szCs w:val="22"/>
              </w:rPr>
              <w:t>In addition to the extended industrial unit</w:t>
            </w:r>
            <w:r w:rsidR="00103EC7">
              <w:rPr>
                <w:rFonts w:asciiTheme="minorHAnsi" w:hAnsiTheme="minorHAnsi" w:cstheme="minorHAnsi"/>
                <w:szCs w:val="22"/>
              </w:rPr>
              <w:t>,</w:t>
            </w:r>
            <w:r w:rsidRPr="005F21BC">
              <w:rPr>
                <w:rFonts w:asciiTheme="minorHAnsi" w:hAnsiTheme="minorHAnsi" w:cstheme="minorHAnsi"/>
                <w:szCs w:val="22"/>
              </w:rPr>
              <w:t xml:space="preserve"> </w:t>
            </w:r>
            <w:r w:rsidR="003450B6">
              <w:rPr>
                <w:rFonts w:asciiTheme="minorHAnsi" w:hAnsiTheme="minorHAnsi" w:cstheme="minorHAnsi"/>
                <w:szCs w:val="22"/>
              </w:rPr>
              <w:t>as submitted it was</w:t>
            </w:r>
            <w:r w:rsidRPr="005F21BC">
              <w:rPr>
                <w:rFonts w:asciiTheme="minorHAnsi" w:hAnsiTheme="minorHAnsi" w:cstheme="minorHAnsi"/>
                <w:szCs w:val="22"/>
              </w:rPr>
              <w:t xml:space="preserve"> proposed to create a </w:t>
            </w:r>
            <w:r w:rsidR="005D5829" w:rsidRPr="005F21BC">
              <w:rPr>
                <w:rFonts w:asciiTheme="minorHAnsi" w:hAnsiTheme="minorHAnsi" w:cstheme="minorHAnsi"/>
                <w:szCs w:val="22"/>
              </w:rPr>
              <w:t>22</w:t>
            </w:r>
            <w:r w:rsidRPr="005F21BC">
              <w:rPr>
                <w:rFonts w:asciiTheme="minorHAnsi" w:hAnsiTheme="minorHAnsi" w:cstheme="minorHAnsi"/>
                <w:szCs w:val="22"/>
              </w:rPr>
              <w:t xml:space="preserve"> space car park on the south side of the watercourse to be accessed </w:t>
            </w:r>
            <w:r w:rsidR="0027745B" w:rsidRPr="005F21BC">
              <w:rPr>
                <w:rFonts w:asciiTheme="minorHAnsi" w:hAnsiTheme="minorHAnsi" w:cstheme="minorHAnsi"/>
                <w:szCs w:val="22"/>
              </w:rPr>
              <w:t>via Up Brooks, an unclassified road which currently provides access to a small number of residential properties</w:t>
            </w:r>
            <w:r w:rsidRPr="005F21BC">
              <w:rPr>
                <w:rFonts w:asciiTheme="minorHAnsi" w:hAnsiTheme="minorHAnsi" w:cstheme="minorHAnsi"/>
                <w:szCs w:val="22"/>
              </w:rPr>
              <w:t xml:space="preserve">. </w:t>
            </w:r>
            <w:r w:rsidR="003450B6">
              <w:rPr>
                <w:rFonts w:asciiTheme="minorHAnsi" w:hAnsiTheme="minorHAnsi" w:cstheme="minorHAnsi"/>
                <w:szCs w:val="22"/>
              </w:rPr>
              <w:t>Following objection from the Environment Agency the proposed new car park has been removed from the scheme of development. The site as a wh</w:t>
            </w:r>
            <w:r w:rsidR="00103EC7">
              <w:rPr>
                <w:rFonts w:asciiTheme="minorHAnsi" w:hAnsiTheme="minorHAnsi" w:cstheme="minorHAnsi"/>
                <w:szCs w:val="22"/>
              </w:rPr>
              <w:t>o</w:t>
            </w:r>
            <w:r w:rsidR="003450B6">
              <w:rPr>
                <w:rFonts w:asciiTheme="minorHAnsi" w:hAnsiTheme="minorHAnsi" w:cstheme="minorHAnsi"/>
                <w:szCs w:val="22"/>
              </w:rPr>
              <w:t xml:space="preserve">le has access to </w:t>
            </w:r>
            <w:r w:rsidR="00103EC7">
              <w:rPr>
                <w:rFonts w:asciiTheme="minorHAnsi" w:hAnsiTheme="minorHAnsi" w:cstheme="minorHAnsi"/>
                <w:szCs w:val="22"/>
              </w:rPr>
              <w:t>circa 270 off street parking spaces to the east of their present facility and therefore no additional parking is now proposed.</w:t>
            </w:r>
          </w:p>
        </w:tc>
      </w:tr>
      <w:tr w:rsidR="005F21BC" w:rsidRPr="005F21BC"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9D2B96" w:rsidRPr="005F21BC" w:rsidRDefault="008B219B" w:rsidP="007F41F3">
            <w:pPr>
              <w:contextualSpacing/>
              <w:jc w:val="both"/>
              <w:rPr>
                <w:rFonts w:asciiTheme="minorHAnsi" w:hAnsiTheme="minorHAnsi" w:cstheme="minorHAnsi"/>
                <w:b/>
                <w:bCs/>
                <w:szCs w:val="22"/>
              </w:rPr>
            </w:pPr>
            <w:r w:rsidRPr="005F21BC">
              <w:rPr>
                <w:rFonts w:asciiTheme="minorHAnsi" w:hAnsiTheme="minorHAnsi" w:cstheme="minorHAnsi"/>
                <w:b/>
                <w:bCs/>
                <w:szCs w:val="22"/>
              </w:rPr>
              <w:lastRenderedPageBreak/>
              <w:t>Observations/Consideration of Matters Raised/Conclusion:</w:t>
            </w:r>
          </w:p>
          <w:p w:rsidR="00A203D9" w:rsidRPr="005F21BC" w:rsidRDefault="00C81CCC" w:rsidP="007F41F3">
            <w:pPr>
              <w:jc w:val="both"/>
              <w:rPr>
                <w:rFonts w:asciiTheme="minorHAnsi" w:hAnsiTheme="minorHAnsi" w:cstheme="minorHAnsi"/>
                <w:szCs w:val="22"/>
              </w:rPr>
            </w:pPr>
            <w:r w:rsidRPr="005F21BC">
              <w:rPr>
                <w:rFonts w:asciiTheme="minorHAnsi" w:hAnsiTheme="minorHAnsi" w:cstheme="minorHAnsi"/>
                <w:szCs w:val="22"/>
              </w:rPr>
              <w:t>The main considerations in determining this application relate to the principle of the development</w:t>
            </w:r>
            <w:r w:rsidR="00A203D9" w:rsidRPr="005F21BC">
              <w:rPr>
                <w:rFonts w:asciiTheme="minorHAnsi" w:hAnsiTheme="minorHAnsi" w:cstheme="minorHAnsi"/>
                <w:szCs w:val="22"/>
              </w:rPr>
              <w:t xml:space="preserve">; </w:t>
            </w:r>
            <w:r w:rsidR="00C331C2" w:rsidRPr="005F21BC">
              <w:rPr>
                <w:rFonts w:asciiTheme="minorHAnsi" w:hAnsiTheme="minorHAnsi" w:cstheme="minorHAnsi"/>
                <w:szCs w:val="22"/>
              </w:rPr>
              <w:t>highway safety/traffic issues</w:t>
            </w:r>
            <w:r w:rsidR="00A203D9" w:rsidRPr="005F21BC">
              <w:rPr>
                <w:rFonts w:asciiTheme="minorHAnsi" w:hAnsiTheme="minorHAnsi" w:cstheme="minorHAnsi"/>
                <w:szCs w:val="22"/>
              </w:rPr>
              <w:t xml:space="preserve">; </w:t>
            </w:r>
            <w:r w:rsidRPr="005F21BC">
              <w:rPr>
                <w:rFonts w:asciiTheme="minorHAnsi" w:hAnsiTheme="minorHAnsi" w:cstheme="minorHAnsi"/>
                <w:szCs w:val="22"/>
              </w:rPr>
              <w:t>its impact o</w:t>
            </w:r>
            <w:r w:rsidR="000A4692" w:rsidRPr="005F21BC">
              <w:rPr>
                <w:rFonts w:asciiTheme="minorHAnsi" w:hAnsiTheme="minorHAnsi" w:cstheme="minorHAnsi"/>
                <w:szCs w:val="22"/>
              </w:rPr>
              <w:t>n</w:t>
            </w:r>
            <w:r w:rsidRPr="005F21BC">
              <w:rPr>
                <w:rFonts w:asciiTheme="minorHAnsi" w:hAnsiTheme="minorHAnsi" w:cstheme="minorHAnsi"/>
                <w:szCs w:val="22"/>
              </w:rPr>
              <w:t xml:space="preserve"> the visual appearance </w:t>
            </w:r>
            <w:r w:rsidR="00A203D9" w:rsidRPr="005F21BC">
              <w:rPr>
                <w:rFonts w:asciiTheme="minorHAnsi" w:hAnsiTheme="minorHAnsi" w:cstheme="minorHAnsi"/>
                <w:szCs w:val="22"/>
              </w:rPr>
              <w:t xml:space="preserve">of the surrounding area; </w:t>
            </w:r>
            <w:r w:rsidR="00C331C2" w:rsidRPr="005F21BC">
              <w:rPr>
                <w:rFonts w:asciiTheme="minorHAnsi" w:hAnsiTheme="minorHAnsi" w:cstheme="minorHAnsi"/>
                <w:szCs w:val="22"/>
              </w:rPr>
              <w:t>the effect on the amenities of neighbouring residents</w:t>
            </w:r>
            <w:r w:rsidR="00A203D9" w:rsidRPr="005F21BC">
              <w:rPr>
                <w:rFonts w:asciiTheme="minorHAnsi" w:hAnsiTheme="minorHAnsi" w:cstheme="minorHAnsi"/>
                <w:szCs w:val="22"/>
              </w:rPr>
              <w:t>; flood risk and impact of trees and ecology</w:t>
            </w:r>
            <w:r w:rsidR="00C331C2" w:rsidRPr="005F21BC">
              <w:rPr>
                <w:rFonts w:asciiTheme="minorHAnsi" w:hAnsiTheme="minorHAnsi" w:cstheme="minorHAnsi"/>
                <w:szCs w:val="22"/>
              </w:rPr>
              <w:t xml:space="preserve">. </w:t>
            </w:r>
          </w:p>
          <w:p w:rsidR="00A203D9" w:rsidRPr="005F21BC" w:rsidRDefault="00A203D9" w:rsidP="007F41F3">
            <w:pPr>
              <w:jc w:val="both"/>
              <w:rPr>
                <w:rFonts w:asciiTheme="minorHAnsi" w:hAnsiTheme="minorHAnsi" w:cstheme="minorHAnsi"/>
                <w:szCs w:val="22"/>
              </w:rPr>
            </w:pPr>
          </w:p>
          <w:p w:rsidR="00086462" w:rsidRPr="005F21BC" w:rsidRDefault="00A203D9" w:rsidP="007F41F3">
            <w:pPr>
              <w:jc w:val="both"/>
              <w:rPr>
                <w:rFonts w:asciiTheme="minorHAnsi" w:hAnsiTheme="minorHAnsi" w:cstheme="minorHAnsi"/>
                <w:szCs w:val="22"/>
              </w:rPr>
            </w:pPr>
            <w:r w:rsidRPr="005F21BC">
              <w:rPr>
                <w:rFonts w:asciiTheme="minorHAnsi" w:hAnsiTheme="minorHAnsi" w:cstheme="minorHAnsi"/>
                <w:szCs w:val="22"/>
              </w:rPr>
              <w:t xml:space="preserve">Key Statement EC1 of the Core Strategy directs employment development towards the main settlements of Clitheroe, Whalley and Longridge and the expansion of existing businesses will, wherever appropriate, be considered favourably. </w:t>
            </w:r>
            <w:r w:rsidR="00C81CCC" w:rsidRPr="005F21BC">
              <w:rPr>
                <w:rFonts w:asciiTheme="minorHAnsi" w:hAnsiTheme="minorHAnsi" w:cstheme="minorHAnsi"/>
                <w:szCs w:val="22"/>
              </w:rPr>
              <w:t>Core Strategy Policy DMB1 aims to the support business growth and the local economy. The expansion of existing firms within settlements will be permitted on land within or adjacent to their existing sites subject to them meeting the requirements</w:t>
            </w:r>
            <w:r w:rsidR="00086462" w:rsidRPr="005F21BC">
              <w:rPr>
                <w:rFonts w:asciiTheme="minorHAnsi" w:hAnsiTheme="minorHAnsi" w:cstheme="minorHAnsi"/>
                <w:szCs w:val="22"/>
              </w:rPr>
              <w:t xml:space="preserve"> of other plan policies and the expansion of established firms on land outside of settlements is also supported by Policy DMB1 subject to it being essential to maintain the existing business and can be assimilated into the local landscape. </w:t>
            </w:r>
          </w:p>
          <w:p w:rsidR="00086462" w:rsidRPr="005F21BC" w:rsidRDefault="00086462" w:rsidP="007F41F3">
            <w:pPr>
              <w:jc w:val="both"/>
              <w:rPr>
                <w:rFonts w:asciiTheme="minorHAnsi" w:hAnsiTheme="minorHAnsi" w:cstheme="minorHAnsi"/>
                <w:szCs w:val="22"/>
              </w:rPr>
            </w:pPr>
          </w:p>
          <w:p w:rsidR="00A203D9" w:rsidRPr="005F21BC" w:rsidRDefault="00C81CCC" w:rsidP="007F41F3">
            <w:pPr>
              <w:jc w:val="both"/>
              <w:rPr>
                <w:rFonts w:asciiTheme="minorHAnsi" w:hAnsiTheme="minorHAnsi" w:cstheme="minorHAnsi"/>
                <w:szCs w:val="22"/>
              </w:rPr>
            </w:pPr>
            <w:r w:rsidRPr="005F21BC">
              <w:rPr>
                <w:rFonts w:asciiTheme="minorHAnsi" w:hAnsiTheme="minorHAnsi" w:cstheme="minorHAnsi"/>
                <w:szCs w:val="22"/>
              </w:rPr>
              <w:t xml:space="preserve">The maintenance of existing sources of employment is essential to the continued economic viability of the area. The application </w:t>
            </w:r>
            <w:r w:rsidR="00A203D9" w:rsidRPr="005F21BC">
              <w:rPr>
                <w:rFonts w:asciiTheme="minorHAnsi" w:hAnsiTheme="minorHAnsi" w:cstheme="minorHAnsi"/>
                <w:szCs w:val="22"/>
              </w:rPr>
              <w:t xml:space="preserve">site is identified as forming part of an existing employment site </w:t>
            </w:r>
            <w:r w:rsidR="00086462" w:rsidRPr="005F21BC">
              <w:rPr>
                <w:rFonts w:asciiTheme="minorHAnsi" w:hAnsiTheme="minorHAnsi" w:cstheme="minorHAnsi"/>
                <w:szCs w:val="22"/>
              </w:rPr>
              <w:t xml:space="preserve">on the edge of Clitheroe </w:t>
            </w:r>
            <w:r w:rsidR="00A203D9" w:rsidRPr="005F21BC">
              <w:rPr>
                <w:rFonts w:asciiTheme="minorHAnsi" w:hAnsiTheme="minorHAnsi" w:cstheme="minorHAnsi"/>
                <w:szCs w:val="22"/>
              </w:rPr>
              <w:t xml:space="preserve">although it exists as undeveloped land on which there </w:t>
            </w:r>
            <w:r w:rsidR="00086462" w:rsidRPr="005F21BC">
              <w:rPr>
                <w:rFonts w:asciiTheme="minorHAnsi" w:hAnsiTheme="minorHAnsi" w:cstheme="minorHAnsi"/>
                <w:szCs w:val="22"/>
              </w:rPr>
              <w:t>are</w:t>
            </w:r>
            <w:r w:rsidR="00A203D9" w:rsidRPr="005F21BC">
              <w:rPr>
                <w:rFonts w:asciiTheme="minorHAnsi" w:hAnsiTheme="minorHAnsi" w:cstheme="minorHAnsi"/>
                <w:szCs w:val="22"/>
              </w:rPr>
              <w:t xml:space="preserve"> currently a number of trees and shrubs which provide some amenity value in a predominantly industrial area. The site, in terms of its location, is acceptable in principle subject to other development management considerations.</w:t>
            </w:r>
          </w:p>
          <w:p w:rsidR="00A203D9" w:rsidRPr="005F21BC" w:rsidRDefault="00A203D9" w:rsidP="007F41F3">
            <w:pPr>
              <w:jc w:val="both"/>
              <w:rPr>
                <w:rFonts w:asciiTheme="minorHAnsi" w:hAnsiTheme="minorHAnsi" w:cstheme="minorHAnsi"/>
                <w:szCs w:val="22"/>
              </w:rPr>
            </w:pPr>
          </w:p>
          <w:p w:rsidR="00F91EF2" w:rsidRPr="005F21BC" w:rsidRDefault="00F91EF2" w:rsidP="007F41F3">
            <w:pPr>
              <w:jc w:val="both"/>
              <w:rPr>
                <w:rFonts w:asciiTheme="minorHAnsi" w:hAnsiTheme="minorHAnsi" w:cstheme="minorHAnsi"/>
                <w:szCs w:val="22"/>
                <w:u w:val="single"/>
              </w:rPr>
            </w:pPr>
            <w:r w:rsidRPr="005F21BC">
              <w:rPr>
                <w:rFonts w:asciiTheme="minorHAnsi" w:hAnsiTheme="minorHAnsi" w:cstheme="minorHAnsi"/>
                <w:szCs w:val="22"/>
                <w:u w:val="single"/>
              </w:rPr>
              <w:t>Design and Visual Appearance</w:t>
            </w:r>
          </w:p>
          <w:p w:rsidR="00A203D9" w:rsidRPr="005F21BC" w:rsidRDefault="00A203D9" w:rsidP="007F41F3">
            <w:pPr>
              <w:jc w:val="both"/>
              <w:rPr>
                <w:rFonts w:asciiTheme="minorHAnsi" w:hAnsiTheme="minorHAnsi" w:cstheme="minorHAnsi"/>
                <w:szCs w:val="22"/>
              </w:rPr>
            </w:pPr>
            <w:r w:rsidRPr="005F21BC">
              <w:rPr>
                <w:rFonts w:asciiTheme="minorHAnsi" w:hAnsiTheme="minorHAnsi" w:cstheme="minorHAnsi"/>
                <w:szCs w:val="22"/>
              </w:rPr>
              <w:t>In terms of its appearance, the proposed extension of the existing industrial building would reflect the existing build</w:t>
            </w:r>
            <w:r w:rsidR="00F7262B" w:rsidRPr="005F21BC">
              <w:rPr>
                <w:rFonts w:asciiTheme="minorHAnsi" w:hAnsiTheme="minorHAnsi" w:cstheme="minorHAnsi"/>
                <w:szCs w:val="22"/>
              </w:rPr>
              <w:t>ings at the site in terms of their</w:t>
            </w:r>
            <w:r w:rsidRPr="005F21BC">
              <w:rPr>
                <w:rFonts w:asciiTheme="minorHAnsi" w:hAnsiTheme="minorHAnsi" w:cstheme="minorHAnsi"/>
                <w:szCs w:val="22"/>
              </w:rPr>
              <w:t xml:space="preserve"> appearance, scale and materials. The proposed development would result in the removal of a number</w:t>
            </w:r>
            <w:r w:rsidR="006A277C" w:rsidRPr="005F21BC">
              <w:rPr>
                <w:rFonts w:asciiTheme="minorHAnsi" w:hAnsiTheme="minorHAnsi" w:cstheme="minorHAnsi"/>
                <w:szCs w:val="22"/>
              </w:rPr>
              <w:t xml:space="preserve"> of trees from the site which </w:t>
            </w:r>
            <w:r w:rsidR="00086462" w:rsidRPr="005F21BC">
              <w:rPr>
                <w:rFonts w:asciiTheme="minorHAnsi" w:hAnsiTheme="minorHAnsi" w:cstheme="minorHAnsi"/>
                <w:szCs w:val="22"/>
              </w:rPr>
              <w:t>currently provide screening</w:t>
            </w:r>
            <w:r w:rsidR="006A277C" w:rsidRPr="005F21BC">
              <w:rPr>
                <w:rFonts w:asciiTheme="minorHAnsi" w:hAnsiTheme="minorHAnsi" w:cstheme="minorHAnsi"/>
                <w:szCs w:val="22"/>
              </w:rPr>
              <w:t xml:space="preserve"> of the </w:t>
            </w:r>
            <w:r w:rsidR="00086462" w:rsidRPr="005F21BC">
              <w:rPr>
                <w:rFonts w:asciiTheme="minorHAnsi" w:hAnsiTheme="minorHAnsi" w:cstheme="minorHAnsi"/>
                <w:szCs w:val="22"/>
              </w:rPr>
              <w:t>industrial</w:t>
            </w:r>
            <w:r w:rsidR="006A277C" w:rsidRPr="005F21BC">
              <w:rPr>
                <w:rFonts w:asciiTheme="minorHAnsi" w:hAnsiTheme="minorHAnsi" w:cstheme="minorHAnsi"/>
                <w:szCs w:val="22"/>
              </w:rPr>
              <w:t xml:space="preserve"> site from the south and south-west. Nonetheless, whilst the removal of this vegetation would make the existing and proposed development more visually prominent from certain viewpoints, there are multiple buildings of a similar scale and appearance in the immediate area of which uninterrupted views can be gained from the public highway.</w:t>
            </w:r>
          </w:p>
          <w:p w:rsidR="00A203D9" w:rsidRPr="005F21BC" w:rsidRDefault="00A203D9" w:rsidP="007F41F3">
            <w:pPr>
              <w:jc w:val="both"/>
              <w:rPr>
                <w:rFonts w:asciiTheme="minorHAnsi" w:hAnsiTheme="minorHAnsi" w:cstheme="minorHAnsi"/>
                <w:szCs w:val="22"/>
              </w:rPr>
            </w:pPr>
          </w:p>
          <w:p w:rsidR="00A203D9" w:rsidRPr="005F21BC" w:rsidRDefault="005678DE" w:rsidP="007F41F3">
            <w:pPr>
              <w:jc w:val="both"/>
              <w:rPr>
                <w:rFonts w:asciiTheme="minorHAnsi" w:hAnsiTheme="minorHAnsi" w:cstheme="minorHAnsi"/>
                <w:szCs w:val="22"/>
              </w:rPr>
            </w:pPr>
            <w:r w:rsidRPr="005F21BC">
              <w:rPr>
                <w:rFonts w:asciiTheme="minorHAnsi" w:hAnsiTheme="minorHAnsi" w:cstheme="minorHAnsi"/>
                <w:szCs w:val="22"/>
              </w:rPr>
              <w:t>Taking account the above, it is considered that the proposed development wo</w:t>
            </w:r>
            <w:r w:rsidR="007E00B9" w:rsidRPr="005F21BC">
              <w:rPr>
                <w:rFonts w:asciiTheme="minorHAnsi" w:hAnsiTheme="minorHAnsi" w:cstheme="minorHAnsi"/>
                <w:szCs w:val="22"/>
              </w:rPr>
              <w:t>uld not have a harmful impact on</w:t>
            </w:r>
            <w:r w:rsidRPr="005F21BC">
              <w:rPr>
                <w:rFonts w:asciiTheme="minorHAnsi" w:hAnsiTheme="minorHAnsi" w:cstheme="minorHAnsi"/>
                <w:szCs w:val="22"/>
              </w:rPr>
              <w:t xml:space="preserve"> the </w:t>
            </w:r>
            <w:r w:rsidR="007E00B9" w:rsidRPr="005F21BC">
              <w:rPr>
                <w:rFonts w:asciiTheme="minorHAnsi" w:hAnsiTheme="minorHAnsi" w:cstheme="minorHAnsi"/>
                <w:szCs w:val="22"/>
              </w:rPr>
              <w:t xml:space="preserve">visual </w:t>
            </w:r>
            <w:r w:rsidRPr="005F21BC">
              <w:rPr>
                <w:rFonts w:asciiTheme="minorHAnsi" w:hAnsiTheme="minorHAnsi" w:cstheme="minorHAnsi"/>
                <w:szCs w:val="22"/>
              </w:rPr>
              <w:t>amenity of the area subject to the use of appropriate planning conditions to control external materials, landscape planting</w:t>
            </w:r>
            <w:r w:rsidR="00F7262B" w:rsidRPr="005F21BC">
              <w:rPr>
                <w:rFonts w:asciiTheme="minorHAnsi" w:hAnsiTheme="minorHAnsi" w:cstheme="minorHAnsi"/>
                <w:szCs w:val="22"/>
              </w:rPr>
              <w:t>,</w:t>
            </w:r>
            <w:r w:rsidRPr="005F21BC">
              <w:rPr>
                <w:rFonts w:asciiTheme="minorHAnsi" w:hAnsiTheme="minorHAnsi" w:cstheme="minorHAnsi"/>
                <w:szCs w:val="22"/>
              </w:rPr>
              <w:t xml:space="preserve"> boundary treatment and external lighting.</w:t>
            </w:r>
          </w:p>
          <w:p w:rsidR="005678DE" w:rsidRPr="005F21BC" w:rsidRDefault="005678DE" w:rsidP="00F91EF2">
            <w:pPr>
              <w:tabs>
                <w:tab w:val="left" w:pos="1368"/>
              </w:tabs>
              <w:jc w:val="both"/>
              <w:rPr>
                <w:rFonts w:asciiTheme="minorHAnsi" w:hAnsiTheme="minorHAnsi" w:cstheme="minorHAnsi"/>
                <w:szCs w:val="22"/>
              </w:rPr>
            </w:pPr>
          </w:p>
          <w:p w:rsidR="00F91EF2" w:rsidRPr="005F21BC" w:rsidRDefault="00F91EF2" w:rsidP="00F91EF2">
            <w:pPr>
              <w:tabs>
                <w:tab w:val="left" w:pos="1368"/>
              </w:tabs>
              <w:jc w:val="both"/>
              <w:rPr>
                <w:rFonts w:asciiTheme="minorHAnsi" w:hAnsiTheme="minorHAnsi" w:cstheme="minorHAnsi"/>
                <w:szCs w:val="22"/>
                <w:u w:val="single"/>
              </w:rPr>
            </w:pPr>
            <w:r w:rsidRPr="005F21BC">
              <w:rPr>
                <w:rFonts w:asciiTheme="minorHAnsi" w:hAnsiTheme="minorHAnsi" w:cstheme="minorHAnsi"/>
                <w:szCs w:val="22"/>
                <w:u w:val="single"/>
              </w:rPr>
              <w:t>Effect on Amenity of Neighbouring Residents</w:t>
            </w:r>
          </w:p>
          <w:p w:rsidR="005678DE" w:rsidRPr="005F21BC" w:rsidRDefault="005678DE" w:rsidP="007F41F3">
            <w:pPr>
              <w:jc w:val="both"/>
              <w:rPr>
                <w:rFonts w:asciiTheme="minorHAnsi" w:hAnsiTheme="minorHAnsi" w:cstheme="minorHAnsi"/>
                <w:szCs w:val="22"/>
              </w:rPr>
            </w:pPr>
            <w:r w:rsidRPr="005F21BC">
              <w:rPr>
                <w:rFonts w:asciiTheme="minorHAnsi" w:hAnsiTheme="minorHAnsi" w:cstheme="minorHAnsi"/>
                <w:szCs w:val="22"/>
              </w:rPr>
              <w:t xml:space="preserve">It is important to consider the impact of the proposed development on the amenity of existing residents. The nearest residential properties are located along Up Brooks, with the closest being Elm Dene which is around 25 metres from the existing industrial unit. The proposed extension would result in an approximately 30 metre long, 3.8 metre high wall (eaves height) at a distance of </w:t>
            </w:r>
            <w:r w:rsidR="00293BD3" w:rsidRPr="005F21BC">
              <w:rPr>
                <w:rFonts w:asciiTheme="minorHAnsi" w:hAnsiTheme="minorHAnsi" w:cstheme="minorHAnsi"/>
                <w:szCs w:val="22"/>
              </w:rPr>
              <w:t>around</w:t>
            </w:r>
            <w:r w:rsidRPr="005F21BC">
              <w:rPr>
                <w:rFonts w:asciiTheme="minorHAnsi" w:hAnsiTheme="minorHAnsi" w:cstheme="minorHAnsi"/>
                <w:szCs w:val="22"/>
              </w:rPr>
              <w:t xml:space="preserve"> 2</w:t>
            </w:r>
            <w:r w:rsidR="00293BD3" w:rsidRPr="005F21BC">
              <w:rPr>
                <w:rFonts w:asciiTheme="minorHAnsi" w:hAnsiTheme="minorHAnsi" w:cstheme="minorHAnsi"/>
                <w:szCs w:val="22"/>
              </w:rPr>
              <w:t>2</w:t>
            </w:r>
            <w:r w:rsidRPr="005F21BC">
              <w:rPr>
                <w:rFonts w:asciiTheme="minorHAnsi" w:hAnsiTheme="minorHAnsi" w:cstheme="minorHAnsi"/>
                <w:szCs w:val="22"/>
              </w:rPr>
              <w:t xml:space="preserve"> metres from Elm Dene.</w:t>
            </w:r>
            <w:r w:rsidR="00293BD3" w:rsidRPr="005F21BC">
              <w:rPr>
                <w:rFonts w:asciiTheme="minorHAnsi" w:hAnsiTheme="minorHAnsi" w:cstheme="minorHAnsi"/>
                <w:szCs w:val="22"/>
              </w:rPr>
              <w:t xml:space="preserve"> It is not considered that this would result in any material harm to the residential amenity of the occupants of Elm Dene as the distance maintained between Elm Dene and the proposed extension would remain sufficient.</w:t>
            </w:r>
          </w:p>
          <w:p w:rsidR="00293BD3" w:rsidRPr="005F21BC" w:rsidRDefault="00293BD3" w:rsidP="007F41F3">
            <w:pPr>
              <w:jc w:val="both"/>
              <w:rPr>
                <w:rFonts w:asciiTheme="minorHAnsi" w:hAnsiTheme="minorHAnsi" w:cstheme="minorHAnsi"/>
                <w:szCs w:val="22"/>
              </w:rPr>
            </w:pPr>
          </w:p>
          <w:p w:rsidR="007E00B9" w:rsidRPr="005F21BC" w:rsidRDefault="00293BD3" w:rsidP="007F41F3">
            <w:pPr>
              <w:jc w:val="both"/>
              <w:rPr>
                <w:rFonts w:asciiTheme="minorHAnsi" w:hAnsiTheme="minorHAnsi" w:cstheme="minorHAnsi"/>
                <w:szCs w:val="22"/>
              </w:rPr>
            </w:pPr>
            <w:r w:rsidRPr="005F21BC">
              <w:rPr>
                <w:rFonts w:asciiTheme="minorHAnsi" w:hAnsiTheme="minorHAnsi" w:cstheme="minorHAnsi"/>
                <w:szCs w:val="22"/>
              </w:rPr>
              <w:t xml:space="preserve">Concern has been raised relating to noise arising from the use of the proposed extension. </w:t>
            </w:r>
            <w:r w:rsidR="00B94389" w:rsidRPr="005F21BC">
              <w:rPr>
                <w:rFonts w:asciiTheme="minorHAnsi" w:hAnsiTheme="minorHAnsi" w:cstheme="minorHAnsi"/>
                <w:szCs w:val="22"/>
              </w:rPr>
              <w:t>A Noise Impact A</w:t>
            </w:r>
            <w:r w:rsidR="00D2178F" w:rsidRPr="005F21BC">
              <w:rPr>
                <w:rFonts w:asciiTheme="minorHAnsi" w:hAnsiTheme="minorHAnsi" w:cstheme="minorHAnsi"/>
                <w:szCs w:val="22"/>
              </w:rPr>
              <w:t xml:space="preserve">ssessment </w:t>
            </w:r>
            <w:r w:rsidR="00B94389" w:rsidRPr="005F21BC">
              <w:rPr>
                <w:rFonts w:asciiTheme="minorHAnsi" w:hAnsiTheme="minorHAnsi" w:cstheme="minorHAnsi"/>
                <w:szCs w:val="22"/>
              </w:rPr>
              <w:t xml:space="preserve">by Nova Acoustics </w:t>
            </w:r>
            <w:r w:rsidR="00D2178F" w:rsidRPr="005F21BC">
              <w:rPr>
                <w:rFonts w:asciiTheme="minorHAnsi" w:hAnsiTheme="minorHAnsi" w:cstheme="minorHAnsi"/>
                <w:szCs w:val="22"/>
              </w:rPr>
              <w:t>has been submitted in support of the application and finds that no adverse impact is predicted at the nearest noise sensitive receptors. The</w:t>
            </w:r>
            <w:r w:rsidR="00143653" w:rsidRPr="005F21BC">
              <w:rPr>
                <w:rFonts w:asciiTheme="minorHAnsi" w:hAnsiTheme="minorHAnsi" w:cstheme="minorHAnsi"/>
                <w:szCs w:val="22"/>
              </w:rPr>
              <w:t xml:space="preserve"> findings are subject to recommendations and mitigation measures which include that the building should provide noise </w:t>
            </w:r>
            <w:r w:rsidR="00143653" w:rsidRPr="005F21BC">
              <w:rPr>
                <w:rFonts w:asciiTheme="minorHAnsi" w:hAnsiTheme="minorHAnsi" w:cstheme="minorHAnsi"/>
                <w:szCs w:val="22"/>
              </w:rPr>
              <w:lastRenderedPageBreak/>
              <w:t>reduction to specific levels</w:t>
            </w:r>
            <w:r w:rsidR="00103EC7">
              <w:rPr>
                <w:rFonts w:asciiTheme="minorHAnsi" w:hAnsiTheme="minorHAnsi" w:cstheme="minorHAnsi"/>
                <w:szCs w:val="22"/>
              </w:rPr>
              <w:t xml:space="preserve"> </w:t>
            </w:r>
            <w:r w:rsidR="00143653" w:rsidRPr="005F21BC">
              <w:rPr>
                <w:rFonts w:asciiTheme="minorHAnsi" w:hAnsiTheme="minorHAnsi" w:cstheme="minorHAnsi"/>
                <w:szCs w:val="22"/>
              </w:rPr>
              <w:t>and</w:t>
            </w:r>
            <w:r w:rsidR="00F7262B" w:rsidRPr="005F21BC">
              <w:rPr>
                <w:rFonts w:asciiTheme="minorHAnsi" w:hAnsiTheme="minorHAnsi" w:cstheme="minorHAnsi"/>
                <w:szCs w:val="22"/>
              </w:rPr>
              <w:t>,</w:t>
            </w:r>
            <w:r w:rsidR="00143653" w:rsidRPr="005F21BC">
              <w:rPr>
                <w:rFonts w:asciiTheme="minorHAnsi" w:hAnsiTheme="minorHAnsi" w:cstheme="minorHAnsi"/>
                <w:szCs w:val="22"/>
              </w:rPr>
              <w:t xml:space="preserve"> if new external plant is required</w:t>
            </w:r>
            <w:r w:rsidR="00F7262B" w:rsidRPr="005F21BC">
              <w:rPr>
                <w:rFonts w:asciiTheme="minorHAnsi" w:hAnsiTheme="minorHAnsi" w:cstheme="minorHAnsi"/>
                <w:szCs w:val="22"/>
              </w:rPr>
              <w:t>,</w:t>
            </w:r>
            <w:r w:rsidR="00143653" w:rsidRPr="005F21BC">
              <w:rPr>
                <w:rFonts w:asciiTheme="minorHAnsi" w:hAnsiTheme="minorHAnsi" w:cstheme="minorHAnsi"/>
                <w:szCs w:val="22"/>
              </w:rPr>
              <w:t xml:space="preserve"> it should not exceed specified noise levels.</w:t>
            </w:r>
            <w:r w:rsidR="00B94389" w:rsidRPr="005F21BC">
              <w:rPr>
                <w:rFonts w:asciiTheme="minorHAnsi" w:hAnsiTheme="minorHAnsi" w:cstheme="minorHAnsi"/>
                <w:szCs w:val="22"/>
              </w:rPr>
              <w:t xml:space="preserve"> The Council’s Environmental Health Officer (EHO) has raised no objection to the proposals subject to the recommendations/mitigation measures outlined in the Noise Impact Assessment</w:t>
            </w:r>
            <w:r w:rsidR="0056508A" w:rsidRPr="005F21BC">
              <w:rPr>
                <w:rFonts w:asciiTheme="minorHAnsi" w:hAnsiTheme="minorHAnsi" w:cstheme="minorHAnsi"/>
                <w:szCs w:val="22"/>
              </w:rPr>
              <w:t xml:space="preserve"> and conditions to manage</w:t>
            </w:r>
            <w:r w:rsidR="00B94389" w:rsidRPr="005F21BC">
              <w:rPr>
                <w:rFonts w:asciiTheme="minorHAnsi" w:hAnsiTheme="minorHAnsi" w:cstheme="minorHAnsi"/>
                <w:szCs w:val="22"/>
              </w:rPr>
              <w:t xml:space="preserve"> opening time</w:t>
            </w:r>
            <w:r w:rsidR="0056508A" w:rsidRPr="005F21BC">
              <w:rPr>
                <w:rFonts w:asciiTheme="minorHAnsi" w:hAnsiTheme="minorHAnsi" w:cstheme="minorHAnsi"/>
                <w:szCs w:val="22"/>
              </w:rPr>
              <w:t xml:space="preserve">s, </w:t>
            </w:r>
            <w:r w:rsidR="00B94389" w:rsidRPr="005F21BC">
              <w:rPr>
                <w:rFonts w:asciiTheme="minorHAnsi" w:hAnsiTheme="minorHAnsi" w:cstheme="minorHAnsi"/>
                <w:szCs w:val="22"/>
              </w:rPr>
              <w:t>timing of deliveries</w:t>
            </w:r>
            <w:r w:rsidR="0056508A" w:rsidRPr="005F21BC">
              <w:rPr>
                <w:rFonts w:asciiTheme="minorHAnsi" w:hAnsiTheme="minorHAnsi" w:cstheme="minorHAnsi"/>
                <w:szCs w:val="22"/>
              </w:rPr>
              <w:t xml:space="preserve"> and light levels.</w:t>
            </w:r>
          </w:p>
          <w:p w:rsidR="00130323" w:rsidRPr="005F21BC" w:rsidRDefault="00130323" w:rsidP="007F41F3">
            <w:pPr>
              <w:jc w:val="both"/>
              <w:rPr>
                <w:rFonts w:asciiTheme="minorHAnsi" w:hAnsiTheme="minorHAnsi" w:cstheme="minorHAnsi"/>
                <w:szCs w:val="22"/>
              </w:rPr>
            </w:pPr>
          </w:p>
          <w:p w:rsidR="00F91EF2" w:rsidRPr="005F21BC" w:rsidRDefault="00F91EF2" w:rsidP="007F41F3">
            <w:pPr>
              <w:jc w:val="both"/>
              <w:rPr>
                <w:rFonts w:asciiTheme="minorHAnsi" w:hAnsiTheme="minorHAnsi" w:cstheme="minorHAnsi"/>
                <w:szCs w:val="22"/>
                <w:u w:val="single"/>
              </w:rPr>
            </w:pPr>
            <w:r w:rsidRPr="005F21BC">
              <w:rPr>
                <w:rFonts w:asciiTheme="minorHAnsi" w:hAnsiTheme="minorHAnsi" w:cstheme="minorHAnsi"/>
                <w:szCs w:val="22"/>
                <w:u w:val="single"/>
              </w:rPr>
              <w:t>Highway Safety</w:t>
            </w:r>
          </w:p>
          <w:p w:rsidR="00130323" w:rsidRPr="005F21BC" w:rsidRDefault="00130323" w:rsidP="00020B55">
            <w:pPr>
              <w:jc w:val="both"/>
              <w:rPr>
                <w:rFonts w:asciiTheme="minorHAnsi" w:hAnsiTheme="minorHAnsi" w:cstheme="minorHAnsi"/>
                <w:szCs w:val="22"/>
              </w:rPr>
            </w:pPr>
            <w:r w:rsidRPr="005F21BC">
              <w:rPr>
                <w:rFonts w:asciiTheme="minorHAnsi" w:hAnsiTheme="minorHAnsi" w:cstheme="minorHAnsi"/>
                <w:szCs w:val="22"/>
              </w:rPr>
              <w:t xml:space="preserve">In terms of highway safety, </w:t>
            </w:r>
            <w:r w:rsidR="008645B5">
              <w:rPr>
                <w:rFonts w:asciiTheme="minorHAnsi" w:hAnsiTheme="minorHAnsi" w:cstheme="minorHAnsi"/>
                <w:szCs w:val="22"/>
              </w:rPr>
              <w:t>the development scheme originally included the provision of a new car park providing 22 spaces. Due to irresolvable concerns raised by the Environment Agency the car park no longer forms part of the proposed development. However, t</w:t>
            </w:r>
            <w:r w:rsidRPr="005F21BC">
              <w:rPr>
                <w:rFonts w:asciiTheme="minorHAnsi" w:hAnsiTheme="minorHAnsi" w:cstheme="minorHAnsi"/>
                <w:szCs w:val="22"/>
              </w:rPr>
              <w:t xml:space="preserve">he County </w:t>
            </w:r>
            <w:r w:rsidR="008645B5">
              <w:rPr>
                <w:rFonts w:asciiTheme="minorHAnsi" w:hAnsiTheme="minorHAnsi" w:cstheme="minorHAnsi"/>
                <w:szCs w:val="22"/>
              </w:rPr>
              <w:t xml:space="preserve">Highways </w:t>
            </w:r>
            <w:r w:rsidRPr="005F21BC">
              <w:rPr>
                <w:rFonts w:asciiTheme="minorHAnsi" w:hAnsiTheme="minorHAnsi" w:cstheme="minorHAnsi"/>
                <w:szCs w:val="22"/>
              </w:rPr>
              <w:t>Surveyor is satisfied that the increase in parking demand resulting from the additional floor space</w:t>
            </w:r>
            <w:r w:rsidR="00103EC7">
              <w:rPr>
                <w:rFonts w:asciiTheme="minorHAnsi" w:hAnsiTheme="minorHAnsi" w:cstheme="minorHAnsi"/>
                <w:szCs w:val="22"/>
              </w:rPr>
              <w:t xml:space="preserve"> could be absorbed by spa</w:t>
            </w:r>
            <w:r w:rsidR="008645B5">
              <w:rPr>
                <w:rFonts w:asciiTheme="minorHAnsi" w:hAnsiTheme="minorHAnsi" w:cstheme="minorHAnsi"/>
                <w:szCs w:val="22"/>
              </w:rPr>
              <w:t xml:space="preserve">re </w:t>
            </w:r>
            <w:r w:rsidR="00103EC7">
              <w:rPr>
                <w:rFonts w:asciiTheme="minorHAnsi" w:hAnsiTheme="minorHAnsi" w:cstheme="minorHAnsi"/>
                <w:szCs w:val="22"/>
              </w:rPr>
              <w:t>capacity of the existing car park.</w:t>
            </w:r>
            <w:r w:rsidRPr="005F21BC">
              <w:rPr>
                <w:rFonts w:asciiTheme="minorHAnsi" w:hAnsiTheme="minorHAnsi" w:cstheme="minorHAnsi"/>
                <w:szCs w:val="22"/>
              </w:rPr>
              <w:t xml:space="preserve"> </w:t>
            </w:r>
            <w:r w:rsidR="00103EC7">
              <w:rPr>
                <w:rFonts w:asciiTheme="minorHAnsi" w:hAnsiTheme="minorHAnsi" w:cstheme="minorHAnsi"/>
                <w:szCs w:val="22"/>
              </w:rPr>
              <w:t>It is considered suitable to secure the car park for use only by James Alpe Accident and Repair Centre and to prevent subdivision or subletting of the industrial units</w:t>
            </w:r>
            <w:r w:rsidR="008645B5">
              <w:rPr>
                <w:rFonts w:asciiTheme="minorHAnsi" w:hAnsiTheme="minorHAnsi" w:cstheme="minorHAnsi"/>
                <w:szCs w:val="22"/>
              </w:rPr>
              <w:t xml:space="preserve"> including the proposed extension so as to ensure that vehicular parking at the site can be properly managed by the applicant.</w:t>
            </w:r>
          </w:p>
          <w:p w:rsidR="00130323" w:rsidRPr="005F21BC" w:rsidRDefault="00130323" w:rsidP="00020B55">
            <w:pPr>
              <w:jc w:val="both"/>
              <w:rPr>
                <w:rFonts w:asciiTheme="minorHAnsi" w:hAnsiTheme="minorHAnsi" w:cstheme="minorHAnsi"/>
                <w:szCs w:val="22"/>
              </w:rPr>
            </w:pPr>
          </w:p>
          <w:p w:rsidR="00F91EF2" w:rsidRPr="005F21BC" w:rsidRDefault="00F91EF2" w:rsidP="00020B55">
            <w:pPr>
              <w:jc w:val="both"/>
              <w:rPr>
                <w:rFonts w:asciiTheme="minorHAnsi" w:hAnsiTheme="minorHAnsi" w:cstheme="minorHAnsi"/>
                <w:szCs w:val="22"/>
                <w:u w:val="single"/>
              </w:rPr>
            </w:pPr>
            <w:r w:rsidRPr="005F21BC">
              <w:rPr>
                <w:rFonts w:asciiTheme="minorHAnsi" w:hAnsiTheme="minorHAnsi" w:cstheme="minorHAnsi"/>
                <w:szCs w:val="22"/>
                <w:u w:val="single"/>
              </w:rPr>
              <w:t>Flood Risk</w:t>
            </w:r>
          </w:p>
          <w:p w:rsidR="00A46BC3" w:rsidRPr="005F21BC" w:rsidRDefault="00CE4607" w:rsidP="00020B55">
            <w:pPr>
              <w:jc w:val="both"/>
              <w:rPr>
                <w:rFonts w:asciiTheme="minorHAnsi" w:hAnsiTheme="minorHAnsi" w:cstheme="minorHAnsi"/>
                <w:szCs w:val="22"/>
              </w:rPr>
            </w:pPr>
            <w:r w:rsidRPr="005F21BC">
              <w:rPr>
                <w:rFonts w:asciiTheme="minorHAnsi" w:hAnsiTheme="minorHAnsi" w:cstheme="minorHAnsi"/>
                <w:szCs w:val="22"/>
              </w:rPr>
              <w:t xml:space="preserve">The site lies within Flood Zones 2 and 3. The proposed industrial use is categorised as ‘less vulnerable’ and according to Flood Risk and Coastal Change National Policy Guidance (Table 3) </w:t>
            </w:r>
            <w:r w:rsidR="00A46BC3" w:rsidRPr="005F21BC">
              <w:rPr>
                <w:rFonts w:asciiTheme="minorHAnsi" w:hAnsiTheme="minorHAnsi" w:cstheme="minorHAnsi"/>
                <w:szCs w:val="22"/>
              </w:rPr>
              <w:t xml:space="preserve">the proposed development is considered appropriate in this location. Whilst there </w:t>
            </w:r>
            <w:r w:rsidR="001B1462" w:rsidRPr="005F21BC">
              <w:rPr>
                <w:rFonts w:asciiTheme="minorHAnsi" w:hAnsiTheme="minorHAnsi" w:cstheme="minorHAnsi"/>
                <w:szCs w:val="22"/>
              </w:rPr>
              <w:t xml:space="preserve">is generally a </w:t>
            </w:r>
            <w:r w:rsidR="00A46BC3" w:rsidRPr="005F21BC">
              <w:rPr>
                <w:rFonts w:asciiTheme="minorHAnsi" w:hAnsiTheme="minorHAnsi" w:cstheme="minorHAnsi"/>
                <w:szCs w:val="22"/>
              </w:rPr>
              <w:t xml:space="preserve">requirement </w:t>
            </w:r>
            <w:r w:rsidR="001B1462" w:rsidRPr="005F21BC">
              <w:rPr>
                <w:rFonts w:asciiTheme="minorHAnsi" w:hAnsiTheme="minorHAnsi" w:cstheme="minorHAnsi"/>
                <w:szCs w:val="22"/>
                <w:lang w:val="en"/>
              </w:rPr>
              <w:t xml:space="preserve">to steer new development to areas with the lowest probability of flooding </w:t>
            </w:r>
            <w:r w:rsidR="00A503C5" w:rsidRPr="005F21BC">
              <w:rPr>
                <w:rFonts w:asciiTheme="minorHAnsi" w:hAnsiTheme="minorHAnsi" w:cstheme="minorHAnsi"/>
                <w:szCs w:val="22"/>
                <w:lang w:val="en"/>
              </w:rPr>
              <w:t>NPPG Paragraph: 019 states</w:t>
            </w:r>
            <w:r w:rsidR="00A503C5" w:rsidRPr="005F21BC">
              <w:rPr>
                <w:rFonts w:asciiTheme="minorHAnsi" w:hAnsiTheme="minorHAnsi" w:cstheme="minorHAnsi"/>
                <w:szCs w:val="22"/>
              </w:rPr>
              <w:t>, ‘</w:t>
            </w:r>
            <w:r w:rsidR="00A46BC3" w:rsidRPr="005F21BC">
              <w:rPr>
                <w:rFonts w:asciiTheme="minorHAnsi" w:hAnsiTheme="minorHAnsi" w:cstheme="minorHAnsi"/>
                <w:i/>
                <w:szCs w:val="22"/>
                <w:lang w:val="en"/>
              </w:rPr>
              <w:t>When applying the Sequential Test, a pragmatic approach on the availability of alternatives should be taken. For example, in considering planning applications for extensions to existing business premises it might be impractical to suggest that there are more suitable alternative locations for that development elsewhere</w:t>
            </w:r>
            <w:r w:rsidR="00A46BC3" w:rsidRPr="005F21BC">
              <w:rPr>
                <w:rFonts w:asciiTheme="minorHAnsi" w:hAnsiTheme="minorHAnsi" w:cstheme="minorHAnsi"/>
                <w:szCs w:val="22"/>
                <w:lang w:val="en"/>
              </w:rPr>
              <w:t>.</w:t>
            </w:r>
            <w:r w:rsidR="00A503C5" w:rsidRPr="005F21BC">
              <w:rPr>
                <w:rFonts w:asciiTheme="minorHAnsi" w:hAnsiTheme="minorHAnsi" w:cstheme="minorHAnsi"/>
                <w:szCs w:val="22"/>
                <w:lang w:val="en"/>
              </w:rPr>
              <w:t>’ This application is an extension of an established business and is therefore considered that the sequential test in this instance is not necessary.</w:t>
            </w:r>
          </w:p>
          <w:p w:rsidR="00CE4607" w:rsidRPr="005F21BC" w:rsidRDefault="00CE4607" w:rsidP="00020B55">
            <w:pPr>
              <w:jc w:val="both"/>
              <w:rPr>
                <w:rFonts w:asciiTheme="minorHAnsi" w:hAnsiTheme="minorHAnsi" w:cstheme="minorHAnsi"/>
                <w:szCs w:val="22"/>
              </w:rPr>
            </w:pPr>
          </w:p>
          <w:p w:rsidR="00D4761A" w:rsidRPr="005F21BC" w:rsidRDefault="00B501BD" w:rsidP="00020B55">
            <w:pPr>
              <w:pStyle w:val="Default"/>
              <w:jc w:val="both"/>
              <w:rPr>
                <w:rFonts w:asciiTheme="minorHAnsi" w:hAnsiTheme="minorHAnsi" w:cstheme="minorHAnsi"/>
                <w:color w:val="auto"/>
                <w:sz w:val="22"/>
                <w:szCs w:val="22"/>
              </w:rPr>
            </w:pPr>
            <w:r w:rsidRPr="005F21BC">
              <w:rPr>
                <w:rFonts w:asciiTheme="minorHAnsi" w:hAnsiTheme="minorHAnsi" w:cstheme="minorHAnsi"/>
                <w:color w:val="auto"/>
                <w:sz w:val="22"/>
                <w:szCs w:val="22"/>
              </w:rPr>
              <w:t xml:space="preserve">Core Strategy Policy DME6 states that development will not be permitted where the proposal would be at an unacceptable risk of flooding or exacerbate flooding elsewhere. </w:t>
            </w:r>
            <w:r w:rsidR="00D4761A" w:rsidRPr="005F21BC">
              <w:rPr>
                <w:rFonts w:asciiTheme="minorHAnsi" w:hAnsiTheme="minorHAnsi" w:cstheme="minorHAnsi"/>
                <w:color w:val="auto"/>
                <w:sz w:val="22"/>
                <w:szCs w:val="22"/>
              </w:rPr>
              <w:t>The previous application at the site was refused on 19 August 2019 due to the proposed erection of a bridge across Mearley Brook which the applicant failed to demonstrate could be constructed without obstructing flood flows. The previous proposed link bridge has been removed and direct vehicular access would be from Up Brooks.</w:t>
            </w:r>
          </w:p>
          <w:p w:rsidR="00D4761A" w:rsidRDefault="00D4761A" w:rsidP="00020B55">
            <w:pPr>
              <w:pStyle w:val="Default"/>
              <w:jc w:val="both"/>
              <w:rPr>
                <w:rFonts w:asciiTheme="minorHAnsi" w:hAnsiTheme="minorHAnsi" w:cstheme="minorHAnsi"/>
                <w:color w:val="auto"/>
                <w:sz w:val="22"/>
                <w:szCs w:val="22"/>
              </w:rPr>
            </w:pPr>
          </w:p>
          <w:p w:rsidR="00130323" w:rsidRPr="005F21BC" w:rsidRDefault="008645B5" w:rsidP="008645B5">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As noted above,</w:t>
            </w:r>
            <w:r w:rsidR="00D4761A" w:rsidRPr="005F21BC">
              <w:rPr>
                <w:rFonts w:asciiTheme="minorHAnsi" w:hAnsiTheme="minorHAnsi" w:cstheme="minorHAnsi"/>
                <w:color w:val="auto"/>
                <w:sz w:val="22"/>
                <w:szCs w:val="22"/>
              </w:rPr>
              <w:t xml:space="preserve"> t</w:t>
            </w:r>
            <w:r w:rsidR="00130323" w:rsidRPr="005F21BC">
              <w:rPr>
                <w:rFonts w:asciiTheme="minorHAnsi" w:hAnsiTheme="minorHAnsi" w:cstheme="minorHAnsi"/>
                <w:color w:val="auto"/>
                <w:sz w:val="22"/>
                <w:szCs w:val="22"/>
              </w:rPr>
              <w:t>he Environment Agency</w:t>
            </w:r>
            <w:r w:rsidR="0056508A" w:rsidRPr="005F21BC">
              <w:rPr>
                <w:rFonts w:asciiTheme="minorHAnsi" w:hAnsiTheme="minorHAnsi" w:cstheme="minorHAnsi"/>
                <w:color w:val="auto"/>
                <w:sz w:val="22"/>
                <w:szCs w:val="22"/>
              </w:rPr>
              <w:t xml:space="preserve"> (EA)</w:t>
            </w:r>
            <w:r w:rsidR="00130323" w:rsidRPr="005F21BC">
              <w:rPr>
                <w:rFonts w:asciiTheme="minorHAnsi" w:hAnsiTheme="minorHAnsi" w:cstheme="minorHAnsi"/>
                <w:color w:val="auto"/>
                <w:sz w:val="22"/>
                <w:szCs w:val="22"/>
              </w:rPr>
              <w:t xml:space="preserve"> </w:t>
            </w:r>
            <w:r w:rsidR="00D4761A" w:rsidRPr="005F21BC">
              <w:rPr>
                <w:rFonts w:asciiTheme="minorHAnsi" w:hAnsiTheme="minorHAnsi" w:cstheme="minorHAnsi"/>
                <w:color w:val="auto"/>
                <w:sz w:val="22"/>
                <w:szCs w:val="22"/>
              </w:rPr>
              <w:t>objected</w:t>
            </w:r>
            <w:r w:rsidR="00130323" w:rsidRPr="005F21BC">
              <w:rPr>
                <w:rFonts w:asciiTheme="minorHAnsi" w:hAnsiTheme="minorHAnsi" w:cstheme="minorHAnsi"/>
                <w:color w:val="auto"/>
                <w:sz w:val="22"/>
                <w:szCs w:val="22"/>
              </w:rPr>
              <w:t xml:space="preserve"> to the development</w:t>
            </w:r>
            <w:r>
              <w:rPr>
                <w:rFonts w:asciiTheme="minorHAnsi" w:hAnsiTheme="minorHAnsi" w:cstheme="minorHAnsi"/>
                <w:color w:val="auto"/>
                <w:sz w:val="22"/>
                <w:szCs w:val="22"/>
              </w:rPr>
              <w:t xml:space="preserve"> as submitted</w:t>
            </w:r>
            <w:r w:rsidR="00130323" w:rsidRPr="005F21BC">
              <w:rPr>
                <w:rFonts w:asciiTheme="minorHAnsi" w:hAnsiTheme="minorHAnsi" w:cstheme="minorHAnsi"/>
                <w:color w:val="auto"/>
                <w:sz w:val="22"/>
                <w:szCs w:val="22"/>
              </w:rPr>
              <w:t xml:space="preserve"> as it involve</w:t>
            </w:r>
            <w:r>
              <w:rPr>
                <w:rFonts w:asciiTheme="minorHAnsi" w:hAnsiTheme="minorHAnsi" w:cstheme="minorHAnsi"/>
                <w:color w:val="auto"/>
                <w:sz w:val="22"/>
                <w:szCs w:val="22"/>
              </w:rPr>
              <w:t>d</w:t>
            </w:r>
            <w:r w:rsidR="00130323" w:rsidRPr="005F21BC">
              <w:rPr>
                <w:rFonts w:asciiTheme="minorHAnsi" w:hAnsiTheme="minorHAnsi" w:cstheme="minorHAnsi"/>
                <w:color w:val="auto"/>
                <w:sz w:val="22"/>
                <w:szCs w:val="22"/>
              </w:rPr>
              <w:t xml:space="preserve"> building works within 8 metres of a Main River watercourse, in an area which is within a floodplain.</w:t>
            </w:r>
            <w:r>
              <w:rPr>
                <w:rFonts w:asciiTheme="minorHAnsi" w:hAnsiTheme="minorHAnsi" w:cstheme="minorHAnsi"/>
                <w:color w:val="auto"/>
                <w:sz w:val="22"/>
                <w:szCs w:val="22"/>
              </w:rPr>
              <w:t xml:space="preserve"> </w:t>
            </w:r>
            <w:r w:rsidR="00A503C5" w:rsidRPr="005F21BC">
              <w:rPr>
                <w:rFonts w:asciiTheme="minorHAnsi" w:hAnsiTheme="minorHAnsi" w:cstheme="minorHAnsi"/>
                <w:color w:val="auto"/>
                <w:sz w:val="22"/>
                <w:szCs w:val="22"/>
              </w:rPr>
              <w:t>EA consider</w:t>
            </w:r>
            <w:r>
              <w:rPr>
                <w:rFonts w:asciiTheme="minorHAnsi" w:hAnsiTheme="minorHAnsi" w:cstheme="minorHAnsi"/>
                <w:color w:val="auto"/>
                <w:sz w:val="22"/>
                <w:szCs w:val="22"/>
              </w:rPr>
              <w:t>ed</w:t>
            </w:r>
            <w:r w:rsidR="00A503C5" w:rsidRPr="005F21BC">
              <w:rPr>
                <w:rFonts w:asciiTheme="minorHAnsi" w:hAnsiTheme="minorHAnsi" w:cstheme="minorHAnsi"/>
                <w:color w:val="auto"/>
                <w:sz w:val="22"/>
                <w:szCs w:val="22"/>
              </w:rPr>
              <w:t xml:space="preserve"> t</w:t>
            </w:r>
            <w:r w:rsidR="00130323" w:rsidRPr="005F21BC">
              <w:rPr>
                <w:rFonts w:asciiTheme="minorHAnsi" w:hAnsiTheme="minorHAnsi" w:cstheme="minorHAnsi"/>
                <w:color w:val="auto"/>
                <w:sz w:val="22"/>
                <w:szCs w:val="22"/>
              </w:rPr>
              <w:t>he proposed development would restrict essential maintenance and emergency access to the watercourse. EA also consider</w:t>
            </w:r>
            <w:r>
              <w:rPr>
                <w:rFonts w:asciiTheme="minorHAnsi" w:hAnsiTheme="minorHAnsi" w:cstheme="minorHAnsi"/>
                <w:color w:val="auto"/>
                <w:sz w:val="22"/>
                <w:szCs w:val="22"/>
              </w:rPr>
              <w:t>ed</w:t>
            </w:r>
            <w:r w:rsidR="00130323" w:rsidRPr="005F21BC">
              <w:rPr>
                <w:rFonts w:asciiTheme="minorHAnsi" w:hAnsiTheme="minorHAnsi" w:cstheme="minorHAnsi"/>
                <w:color w:val="auto"/>
                <w:sz w:val="22"/>
                <w:szCs w:val="22"/>
              </w:rPr>
              <w:t xml:space="preserve"> that the </w:t>
            </w:r>
            <w:r w:rsidR="00D4761A" w:rsidRPr="005F21BC">
              <w:rPr>
                <w:rFonts w:asciiTheme="minorHAnsi" w:hAnsiTheme="minorHAnsi" w:cstheme="minorHAnsi"/>
                <w:color w:val="auto"/>
                <w:sz w:val="22"/>
                <w:szCs w:val="22"/>
              </w:rPr>
              <w:t>proposed car park within the floodplain would reduce the flood storage capacity of the river and w</w:t>
            </w:r>
            <w:r>
              <w:rPr>
                <w:rFonts w:asciiTheme="minorHAnsi" w:hAnsiTheme="minorHAnsi" w:cstheme="minorHAnsi"/>
                <w:color w:val="auto"/>
                <w:sz w:val="22"/>
                <w:szCs w:val="22"/>
              </w:rPr>
              <w:t xml:space="preserve">ould </w:t>
            </w:r>
            <w:r w:rsidR="00D4761A" w:rsidRPr="005F21BC">
              <w:rPr>
                <w:rFonts w:asciiTheme="minorHAnsi" w:hAnsiTheme="minorHAnsi" w:cstheme="minorHAnsi"/>
                <w:color w:val="auto"/>
                <w:sz w:val="22"/>
                <w:szCs w:val="22"/>
              </w:rPr>
              <w:t xml:space="preserve">increase flood risk to adjacent properties. </w:t>
            </w:r>
            <w:r>
              <w:rPr>
                <w:rFonts w:asciiTheme="minorHAnsi" w:hAnsiTheme="minorHAnsi" w:cstheme="minorHAnsi"/>
                <w:color w:val="auto"/>
                <w:sz w:val="22"/>
                <w:szCs w:val="22"/>
              </w:rPr>
              <w:t xml:space="preserve">Thus, the new car park has been removed from the proposed development and EA </w:t>
            </w:r>
            <w:r w:rsidRPr="003450B6">
              <w:rPr>
                <w:rFonts w:asciiTheme="minorHAnsi" w:hAnsiTheme="minorHAnsi" w:cstheme="minorHAnsi"/>
                <w:sz w:val="22"/>
                <w:szCs w:val="22"/>
              </w:rPr>
              <w:t>has raised no objection to the amended scheme and removed their objection.</w:t>
            </w:r>
            <w:r w:rsidRPr="005F21BC">
              <w:rPr>
                <w:rFonts w:asciiTheme="minorHAnsi" w:hAnsiTheme="minorHAnsi" w:cstheme="minorHAnsi"/>
                <w:color w:val="auto"/>
                <w:sz w:val="22"/>
                <w:szCs w:val="22"/>
              </w:rPr>
              <w:t xml:space="preserve"> </w:t>
            </w:r>
          </w:p>
          <w:p w:rsidR="00130323" w:rsidRPr="005F21BC" w:rsidRDefault="00130323" w:rsidP="00020B55">
            <w:pPr>
              <w:tabs>
                <w:tab w:val="left" w:pos="960"/>
              </w:tabs>
              <w:overflowPunct/>
              <w:jc w:val="both"/>
              <w:textAlignment w:val="auto"/>
              <w:rPr>
                <w:rFonts w:asciiTheme="minorHAnsi" w:eastAsiaTheme="minorHAnsi" w:hAnsiTheme="minorHAnsi" w:cstheme="minorHAnsi"/>
                <w:szCs w:val="22"/>
              </w:rPr>
            </w:pPr>
          </w:p>
          <w:p w:rsidR="00F91EF2" w:rsidRPr="005F21BC" w:rsidRDefault="00F91EF2" w:rsidP="00020B55">
            <w:pPr>
              <w:tabs>
                <w:tab w:val="left" w:pos="960"/>
              </w:tabs>
              <w:overflowPunct/>
              <w:jc w:val="both"/>
              <w:textAlignment w:val="auto"/>
              <w:rPr>
                <w:rFonts w:asciiTheme="minorHAnsi" w:eastAsiaTheme="minorHAnsi" w:hAnsiTheme="minorHAnsi" w:cstheme="minorHAnsi"/>
                <w:szCs w:val="22"/>
                <w:u w:val="single"/>
              </w:rPr>
            </w:pPr>
            <w:r w:rsidRPr="005F21BC">
              <w:rPr>
                <w:rFonts w:asciiTheme="minorHAnsi" w:eastAsiaTheme="minorHAnsi" w:hAnsiTheme="minorHAnsi" w:cstheme="minorHAnsi"/>
                <w:szCs w:val="22"/>
                <w:u w:val="single"/>
              </w:rPr>
              <w:t>Trees and Ecology</w:t>
            </w:r>
          </w:p>
          <w:p w:rsidR="00311016" w:rsidRPr="005F21BC" w:rsidRDefault="00311016" w:rsidP="00020B55">
            <w:pPr>
              <w:overflowPunct/>
              <w:jc w:val="both"/>
              <w:textAlignment w:val="auto"/>
              <w:rPr>
                <w:rFonts w:asciiTheme="minorHAnsi" w:eastAsiaTheme="minorHAnsi" w:hAnsiTheme="minorHAnsi" w:cstheme="minorHAnsi"/>
                <w:szCs w:val="22"/>
              </w:rPr>
            </w:pPr>
            <w:r w:rsidRPr="005F21BC">
              <w:rPr>
                <w:rFonts w:asciiTheme="minorHAnsi" w:eastAsiaTheme="minorHAnsi" w:hAnsiTheme="minorHAnsi" w:cstheme="minorHAnsi"/>
                <w:szCs w:val="22"/>
              </w:rPr>
              <w:t>The development would require the removal of one moderate quality group, four low quality trees, two low quality groups and part of one further low quality group. It is noted that a large percentage of trees at the site are Ash, and that a number of Ash trees are exhibiting reductions in vitality</w:t>
            </w:r>
            <w:r w:rsidR="00642DAD" w:rsidRPr="005F21BC">
              <w:rPr>
                <w:rFonts w:asciiTheme="minorHAnsi" w:eastAsiaTheme="minorHAnsi" w:hAnsiTheme="minorHAnsi" w:cstheme="minorHAnsi"/>
                <w:szCs w:val="22"/>
              </w:rPr>
              <w:t xml:space="preserve"> due to Ash Dieback Disease. </w:t>
            </w:r>
            <w:r w:rsidR="00257AD6" w:rsidRPr="005F21BC">
              <w:rPr>
                <w:rFonts w:asciiTheme="minorHAnsi" w:eastAsiaTheme="minorHAnsi" w:hAnsiTheme="minorHAnsi" w:cstheme="minorHAnsi"/>
                <w:szCs w:val="22"/>
              </w:rPr>
              <w:t>It is considered that the</w:t>
            </w:r>
            <w:r w:rsidR="00642DAD" w:rsidRPr="005F21BC">
              <w:rPr>
                <w:rFonts w:asciiTheme="minorHAnsi" w:eastAsiaTheme="minorHAnsi" w:hAnsiTheme="minorHAnsi" w:cstheme="minorHAnsi"/>
                <w:szCs w:val="22"/>
              </w:rPr>
              <w:t xml:space="preserve"> provision of a landscaping scheme that includes a diverse mix of trees and shrubs would adequately compensate for the losses. The trees to be retained at the site would have to be adequately protected</w:t>
            </w:r>
            <w:r w:rsidR="00250B81" w:rsidRPr="005F21BC">
              <w:rPr>
                <w:rFonts w:asciiTheme="minorHAnsi" w:eastAsiaTheme="minorHAnsi" w:hAnsiTheme="minorHAnsi" w:cstheme="minorHAnsi"/>
                <w:szCs w:val="22"/>
              </w:rPr>
              <w:t xml:space="preserve"> during</w:t>
            </w:r>
            <w:r w:rsidR="00257AD6" w:rsidRPr="005F21BC">
              <w:rPr>
                <w:rFonts w:asciiTheme="minorHAnsi" w:eastAsiaTheme="minorHAnsi" w:hAnsiTheme="minorHAnsi" w:cstheme="minorHAnsi"/>
                <w:szCs w:val="22"/>
              </w:rPr>
              <w:t xml:space="preserve"> the</w:t>
            </w:r>
            <w:r w:rsidR="00250B81" w:rsidRPr="005F21BC">
              <w:rPr>
                <w:rFonts w:asciiTheme="minorHAnsi" w:eastAsiaTheme="minorHAnsi" w:hAnsiTheme="minorHAnsi" w:cstheme="minorHAnsi"/>
                <w:szCs w:val="22"/>
              </w:rPr>
              <w:t xml:space="preserve"> construction</w:t>
            </w:r>
            <w:r w:rsidR="00257AD6" w:rsidRPr="005F21BC">
              <w:rPr>
                <w:rFonts w:asciiTheme="minorHAnsi" w:eastAsiaTheme="minorHAnsi" w:hAnsiTheme="minorHAnsi" w:cstheme="minorHAnsi"/>
                <w:szCs w:val="22"/>
              </w:rPr>
              <w:t xml:space="preserve"> period</w:t>
            </w:r>
            <w:r w:rsidR="00250B81" w:rsidRPr="005F21BC">
              <w:rPr>
                <w:rFonts w:asciiTheme="minorHAnsi" w:eastAsiaTheme="minorHAnsi" w:hAnsiTheme="minorHAnsi" w:cstheme="minorHAnsi"/>
                <w:szCs w:val="22"/>
              </w:rPr>
              <w:t>.</w:t>
            </w:r>
          </w:p>
          <w:p w:rsidR="00311016" w:rsidRPr="005F21BC" w:rsidRDefault="00311016" w:rsidP="00020B55">
            <w:pPr>
              <w:overflowPunct/>
              <w:jc w:val="both"/>
              <w:textAlignment w:val="auto"/>
              <w:rPr>
                <w:rFonts w:asciiTheme="minorHAnsi" w:eastAsiaTheme="minorHAnsi" w:hAnsiTheme="minorHAnsi" w:cstheme="minorHAnsi"/>
                <w:szCs w:val="22"/>
              </w:rPr>
            </w:pPr>
          </w:p>
          <w:p w:rsidR="00130323" w:rsidRPr="005F21BC" w:rsidRDefault="0079430C" w:rsidP="00020B55">
            <w:pPr>
              <w:overflowPunct/>
              <w:jc w:val="both"/>
              <w:textAlignment w:val="auto"/>
              <w:rPr>
                <w:rFonts w:asciiTheme="minorHAnsi" w:hAnsiTheme="minorHAnsi" w:cstheme="minorHAnsi"/>
                <w:szCs w:val="22"/>
                <w:lang w:val="en-US"/>
              </w:rPr>
            </w:pPr>
            <w:r w:rsidRPr="005F21BC">
              <w:rPr>
                <w:rFonts w:asciiTheme="minorHAnsi" w:eastAsiaTheme="minorHAnsi" w:hAnsiTheme="minorHAnsi" w:cstheme="minorHAnsi"/>
                <w:szCs w:val="22"/>
              </w:rPr>
              <w:t xml:space="preserve">The Ecological </w:t>
            </w:r>
            <w:r w:rsidR="00257AD6" w:rsidRPr="005F21BC">
              <w:rPr>
                <w:rFonts w:asciiTheme="minorHAnsi" w:eastAsiaTheme="minorHAnsi" w:hAnsiTheme="minorHAnsi" w:cstheme="minorHAnsi"/>
                <w:szCs w:val="22"/>
              </w:rPr>
              <w:t>Appraisal</w:t>
            </w:r>
            <w:r w:rsidRPr="005F21BC">
              <w:rPr>
                <w:rFonts w:asciiTheme="minorHAnsi" w:eastAsiaTheme="minorHAnsi" w:hAnsiTheme="minorHAnsi" w:cstheme="minorHAnsi"/>
                <w:szCs w:val="22"/>
              </w:rPr>
              <w:t xml:space="preserve"> confirms that none of the trees poss</w:t>
            </w:r>
            <w:r w:rsidR="00E16BF8" w:rsidRPr="005F21BC">
              <w:rPr>
                <w:rFonts w:asciiTheme="minorHAnsi" w:eastAsiaTheme="minorHAnsi" w:hAnsiTheme="minorHAnsi" w:cstheme="minorHAnsi"/>
                <w:szCs w:val="22"/>
              </w:rPr>
              <w:t xml:space="preserve">ess roosting features for bats and would support nesting birds not exceeding ‘local’ value. It is noted however that there was a low to moderate constraint to the survey due to leaf cover and there would be a requirement to re-survey trees </w:t>
            </w:r>
            <w:r w:rsidR="00311016" w:rsidRPr="005F21BC">
              <w:rPr>
                <w:rFonts w:asciiTheme="minorHAnsi" w:eastAsiaTheme="minorHAnsi" w:hAnsiTheme="minorHAnsi" w:cstheme="minorHAnsi"/>
                <w:szCs w:val="22"/>
              </w:rPr>
              <w:t xml:space="preserve">within target groups (TG) 1 and TG3 </w:t>
            </w:r>
            <w:r w:rsidR="00E16BF8" w:rsidRPr="005F21BC">
              <w:rPr>
                <w:rFonts w:asciiTheme="minorHAnsi" w:eastAsiaTheme="minorHAnsi" w:hAnsiTheme="minorHAnsi" w:cstheme="minorHAnsi"/>
                <w:szCs w:val="22"/>
              </w:rPr>
              <w:t>during December to March when leaf cover is largely absent to confirm presence</w:t>
            </w:r>
            <w:r w:rsidR="00257AD6" w:rsidRPr="005F21BC">
              <w:rPr>
                <w:rFonts w:asciiTheme="minorHAnsi" w:eastAsiaTheme="minorHAnsi" w:hAnsiTheme="minorHAnsi" w:cstheme="minorHAnsi"/>
                <w:szCs w:val="22"/>
              </w:rPr>
              <w:t xml:space="preserve"> or absence of roost potential. Should consent be granted there would be a requirement for this additional survey work to be undertaken prior to commencement of development.</w:t>
            </w:r>
          </w:p>
          <w:p w:rsidR="0056508A" w:rsidRPr="005F21BC" w:rsidRDefault="0056508A" w:rsidP="00020B55">
            <w:pPr>
              <w:overflowPunct/>
              <w:jc w:val="both"/>
              <w:textAlignment w:val="auto"/>
              <w:rPr>
                <w:rFonts w:asciiTheme="minorHAnsi" w:eastAsiaTheme="minorHAnsi" w:hAnsiTheme="minorHAnsi" w:cstheme="minorHAnsi"/>
                <w:szCs w:val="22"/>
              </w:rPr>
            </w:pPr>
          </w:p>
          <w:p w:rsidR="00130323" w:rsidRPr="005F21BC" w:rsidRDefault="00130323" w:rsidP="00020B55">
            <w:pPr>
              <w:overflowPunct/>
              <w:jc w:val="both"/>
              <w:textAlignment w:val="auto"/>
              <w:rPr>
                <w:rFonts w:asciiTheme="minorHAnsi" w:eastAsiaTheme="minorHAnsi" w:hAnsiTheme="minorHAnsi" w:cstheme="minorHAnsi"/>
                <w:szCs w:val="22"/>
              </w:rPr>
            </w:pPr>
            <w:r w:rsidRPr="005F21BC">
              <w:rPr>
                <w:rFonts w:asciiTheme="minorHAnsi" w:eastAsiaTheme="minorHAnsi" w:hAnsiTheme="minorHAnsi" w:cstheme="minorHAnsi"/>
                <w:szCs w:val="22"/>
              </w:rPr>
              <w:lastRenderedPageBreak/>
              <w:t>The Ecologic</w:t>
            </w:r>
            <w:r w:rsidR="00593EA6" w:rsidRPr="005F21BC">
              <w:rPr>
                <w:rFonts w:asciiTheme="minorHAnsi" w:eastAsiaTheme="minorHAnsi" w:hAnsiTheme="minorHAnsi" w:cstheme="minorHAnsi"/>
                <w:szCs w:val="22"/>
              </w:rPr>
              <w:t xml:space="preserve">al Appraisal, with regard to </w:t>
            </w:r>
            <w:r w:rsidR="0072585E" w:rsidRPr="005F21BC">
              <w:rPr>
                <w:rFonts w:asciiTheme="minorHAnsi" w:eastAsiaTheme="minorHAnsi" w:hAnsiTheme="minorHAnsi" w:cstheme="minorHAnsi"/>
                <w:szCs w:val="22"/>
              </w:rPr>
              <w:t xml:space="preserve">bat </w:t>
            </w:r>
            <w:r w:rsidR="00593EA6" w:rsidRPr="005F21BC">
              <w:rPr>
                <w:rFonts w:asciiTheme="minorHAnsi" w:eastAsiaTheme="minorHAnsi" w:hAnsiTheme="minorHAnsi" w:cstheme="minorHAnsi"/>
                <w:szCs w:val="22"/>
              </w:rPr>
              <w:t>foraging areas, advises that woody vegetation in the river corridor be retained and any trees lost be replaced as much as possible. In addition, light spillage into the river corridor should be minimised so that bats can continue to forage and commute along Mearley Brook.</w:t>
            </w:r>
            <w:r w:rsidR="0072585E" w:rsidRPr="005F21BC">
              <w:rPr>
                <w:rFonts w:asciiTheme="minorHAnsi" w:eastAsiaTheme="minorHAnsi" w:hAnsiTheme="minorHAnsi" w:cstheme="minorHAnsi"/>
                <w:szCs w:val="22"/>
              </w:rPr>
              <w:t xml:space="preserve"> </w:t>
            </w:r>
            <w:r w:rsidR="00257AD6" w:rsidRPr="005F21BC">
              <w:rPr>
                <w:rFonts w:asciiTheme="minorHAnsi" w:eastAsiaTheme="minorHAnsi" w:hAnsiTheme="minorHAnsi" w:cstheme="minorHAnsi"/>
                <w:szCs w:val="22"/>
              </w:rPr>
              <w:t xml:space="preserve">There would be a requirement, should consent be granted, for a detailed landscaping scheme to be submitted to the Council which should take into account the findings and recommendations of the Ecological Appraisal. </w:t>
            </w:r>
            <w:r w:rsidR="0072585E" w:rsidRPr="005F21BC">
              <w:rPr>
                <w:rFonts w:asciiTheme="minorHAnsi" w:eastAsiaTheme="minorHAnsi" w:hAnsiTheme="minorHAnsi" w:cstheme="minorHAnsi"/>
                <w:szCs w:val="22"/>
              </w:rPr>
              <w:t>Any works affecting trees or shrubs should be done outside of the breeding season.</w:t>
            </w:r>
          </w:p>
          <w:p w:rsidR="0072585E" w:rsidRPr="005F21BC" w:rsidRDefault="0072585E" w:rsidP="00130323">
            <w:pPr>
              <w:overflowPunct/>
              <w:jc w:val="both"/>
              <w:textAlignment w:val="auto"/>
              <w:rPr>
                <w:rFonts w:asciiTheme="minorHAnsi" w:eastAsiaTheme="minorHAnsi" w:hAnsiTheme="minorHAnsi" w:cstheme="minorHAnsi"/>
                <w:szCs w:val="22"/>
              </w:rPr>
            </w:pPr>
          </w:p>
          <w:p w:rsidR="0072585E" w:rsidRPr="005F21BC" w:rsidRDefault="0072585E" w:rsidP="00130323">
            <w:pPr>
              <w:overflowPunct/>
              <w:jc w:val="both"/>
              <w:textAlignment w:val="auto"/>
              <w:rPr>
                <w:rFonts w:asciiTheme="minorHAnsi" w:hAnsiTheme="minorHAnsi" w:cstheme="minorHAnsi"/>
                <w:szCs w:val="22"/>
              </w:rPr>
            </w:pPr>
            <w:r w:rsidRPr="005F21BC">
              <w:rPr>
                <w:rFonts w:asciiTheme="minorHAnsi" w:eastAsiaTheme="minorHAnsi" w:hAnsiTheme="minorHAnsi" w:cstheme="minorHAnsi"/>
                <w:szCs w:val="22"/>
              </w:rPr>
              <w:t xml:space="preserve">The </w:t>
            </w:r>
            <w:r w:rsidR="00257AD6" w:rsidRPr="005F21BC">
              <w:rPr>
                <w:rFonts w:asciiTheme="minorHAnsi" w:eastAsiaTheme="minorHAnsi" w:hAnsiTheme="minorHAnsi" w:cstheme="minorHAnsi"/>
                <w:szCs w:val="22"/>
              </w:rPr>
              <w:t xml:space="preserve">ecological </w:t>
            </w:r>
            <w:r w:rsidRPr="005F21BC">
              <w:rPr>
                <w:rFonts w:asciiTheme="minorHAnsi" w:eastAsiaTheme="minorHAnsi" w:hAnsiTheme="minorHAnsi" w:cstheme="minorHAnsi"/>
                <w:szCs w:val="22"/>
              </w:rPr>
              <w:t>survey also shows that otters traverse the river section as indicated by the presence of several spraints. Whilst it is not envisaged that otters would be directly affected by the proposed works, there would be a requirement for the development to be completed in accordance with measures outlined at 3.2.3 of the report.</w:t>
            </w:r>
          </w:p>
          <w:p w:rsidR="005678DE" w:rsidRDefault="005678DE" w:rsidP="007F41F3">
            <w:pPr>
              <w:jc w:val="both"/>
              <w:rPr>
                <w:rFonts w:asciiTheme="minorHAnsi" w:hAnsiTheme="minorHAnsi" w:cstheme="minorHAnsi"/>
                <w:szCs w:val="22"/>
              </w:rPr>
            </w:pPr>
          </w:p>
          <w:p w:rsidR="00177C34" w:rsidRPr="00177C34" w:rsidRDefault="00177C34" w:rsidP="007F41F3">
            <w:pPr>
              <w:jc w:val="both"/>
              <w:rPr>
                <w:rFonts w:asciiTheme="minorHAnsi" w:hAnsiTheme="minorHAnsi" w:cstheme="minorHAnsi"/>
                <w:szCs w:val="22"/>
                <w:u w:val="single"/>
              </w:rPr>
            </w:pPr>
            <w:r w:rsidRPr="00177C34">
              <w:rPr>
                <w:rFonts w:asciiTheme="minorHAnsi" w:hAnsiTheme="minorHAnsi" w:cstheme="minorHAnsi"/>
                <w:szCs w:val="22"/>
                <w:u w:val="single"/>
              </w:rPr>
              <w:t>Conclusion</w:t>
            </w:r>
          </w:p>
          <w:p w:rsidR="00DD62F6" w:rsidRPr="005F21BC" w:rsidRDefault="00592D47" w:rsidP="00384CDB">
            <w:pPr>
              <w:jc w:val="both"/>
              <w:rPr>
                <w:rFonts w:asciiTheme="minorHAnsi" w:hAnsiTheme="minorHAnsi" w:cstheme="minorHAnsi"/>
                <w:szCs w:val="22"/>
                <w:lang w:eastAsia="en-GB"/>
              </w:rPr>
            </w:pPr>
            <w:r w:rsidRPr="005F21BC">
              <w:rPr>
                <w:rFonts w:asciiTheme="minorHAnsi" w:hAnsiTheme="minorHAnsi" w:cstheme="minorHAnsi"/>
                <w:szCs w:val="22"/>
              </w:rPr>
              <w:t>Taking into account the above, i</w:t>
            </w:r>
            <w:r w:rsidR="00177C34">
              <w:rPr>
                <w:rFonts w:asciiTheme="minorHAnsi" w:hAnsiTheme="minorHAnsi" w:cstheme="minorHAnsi"/>
                <w:szCs w:val="22"/>
              </w:rPr>
              <w:t>t is recommended that permission be granted subject to planning conditions.</w:t>
            </w:r>
          </w:p>
        </w:tc>
      </w:tr>
      <w:tr w:rsidR="005F21BC" w:rsidRPr="005F21BC" w:rsidTr="009D7261">
        <w:trPr>
          <w:jc w:val="center"/>
        </w:trPr>
        <w:tc>
          <w:tcPr>
            <w:tcW w:w="26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801A52" w:rsidRPr="005F21BC" w:rsidRDefault="00801A52" w:rsidP="009D7261">
            <w:pPr>
              <w:rPr>
                <w:rFonts w:asciiTheme="minorHAnsi" w:hAnsiTheme="minorHAnsi" w:cstheme="minorHAnsi"/>
                <w:b/>
                <w:bCs/>
                <w:szCs w:val="22"/>
              </w:rPr>
            </w:pPr>
            <w:r w:rsidRPr="005F21BC">
              <w:rPr>
                <w:rFonts w:asciiTheme="minorHAnsi" w:hAnsiTheme="minorHAnsi" w:cstheme="minorHAnsi"/>
                <w:b/>
                <w:szCs w:val="22"/>
              </w:rPr>
              <w:lastRenderedPageBreak/>
              <w:t>RECOMMENDATION</w:t>
            </w:r>
            <w:r w:rsidRPr="005F21BC">
              <w:rPr>
                <w:rFonts w:asciiTheme="minorHAnsi" w:hAnsiTheme="minorHAnsi" w:cstheme="minorHAnsi"/>
                <w:szCs w:val="22"/>
              </w:rPr>
              <w:t>:</w:t>
            </w:r>
          </w:p>
        </w:tc>
        <w:tc>
          <w:tcPr>
            <w:tcW w:w="658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01A52" w:rsidRPr="005F21BC" w:rsidRDefault="00801A52" w:rsidP="009D7261">
            <w:pPr>
              <w:rPr>
                <w:rFonts w:asciiTheme="minorHAnsi" w:hAnsiTheme="minorHAnsi" w:cstheme="minorHAnsi"/>
                <w:bCs/>
                <w:szCs w:val="22"/>
              </w:rPr>
            </w:pPr>
            <w:r w:rsidRPr="005F21BC">
              <w:rPr>
                <w:rFonts w:asciiTheme="minorHAnsi" w:hAnsiTheme="minorHAnsi" w:cstheme="minorHAnsi"/>
                <w:bCs/>
                <w:szCs w:val="22"/>
              </w:rPr>
              <w:t xml:space="preserve">That planning consent be </w:t>
            </w:r>
            <w:r w:rsidR="00177C34">
              <w:rPr>
                <w:rFonts w:asciiTheme="minorHAnsi" w:hAnsiTheme="minorHAnsi" w:cstheme="minorHAnsi"/>
                <w:bCs/>
                <w:szCs w:val="22"/>
              </w:rPr>
              <w:t>granted.</w:t>
            </w:r>
          </w:p>
        </w:tc>
      </w:tr>
    </w:tbl>
    <w:p w:rsidR="00092814" w:rsidRPr="00D2449B" w:rsidRDefault="00092814">
      <w:pPr>
        <w:rPr>
          <w:rFonts w:ascii="Calibri" w:hAnsi="Calibri"/>
          <w:szCs w:val="22"/>
        </w:rPr>
      </w:pPr>
    </w:p>
    <w:sectPr w:rsidR="00092814"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569D8"/>
    <w:multiLevelType w:val="multilevel"/>
    <w:tmpl w:val="7F985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014F31"/>
    <w:multiLevelType w:val="multilevel"/>
    <w:tmpl w:val="8390D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D93D02"/>
    <w:multiLevelType w:val="hybridMultilevel"/>
    <w:tmpl w:val="630ACD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664794"/>
    <w:multiLevelType w:val="hybridMultilevel"/>
    <w:tmpl w:val="6AF83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4402DF"/>
    <w:multiLevelType w:val="hybridMultilevel"/>
    <w:tmpl w:val="BCB64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2F444A"/>
    <w:multiLevelType w:val="hybridMultilevel"/>
    <w:tmpl w:val="1C9E52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5D26FE"/>
    <w:multiLevelType w:val="hybridMultilevel"/>
    <w:tmpl w:val="1776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8D33AC"/>
    <w:multiLevelType w:val="hybridMultilevel"/>
    <w:tmpl w:val="3A94D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1950EC"/>
    <w:multiLevelType w:val="hybridMultilevel"/>
    <w:tmpl w:val="77C43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4F62CA"/>
    <w:multiLevelType w:val="hybridMultilevel"/>
    <w:tmpl w:val="3B8AB0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4"/>
  </w:num>
  <w:num w:numId="5">
    <w:abstractNumId w:val="8"/>
  </w:num>
  <w:num w:numId="6">
    <w:abstractNumId w:val="3"/>
  </w:num>
  <w:num w:numId="7">
    <w:abstractNumId w:val="2"/>
  </w:num>
  <w:num w:numId="8">
    <w:abstractNumId w:val="9"/>
  </w:num>
  <w:num w:numId="9">
    <w:abstractNumId w:val="1"/>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8B9"/>
    <w:rsid w:val="00012328"/>
    <w:rsid w:val="000150DB"/>
    <w:rsid w:val="00020B55"/>
    <w:rsid w:val="0002648A"/>
    <w:rsid w:val="00037166"/>
    <w:rsid w:val="00046091"/>
    <w:rsid w:val="00052C9C"/>
    <w:rsid w:val="00086462"/>
    <w:rsid w:val="00090B2F"/>
    <w:rsid w:val="00092814"/>
    <w:rsid w:val="00094DC0"/>
    <w:rsid w:val="000A1BF2"/>
    <w:rsid w:val="000A4692"/>
    <w:rsid w:val="000A5342"/>
    <w:rsid w:val="00103EC7"/>
    <w:rsid w:val="00107606"/>
    <w:rsid w:val="00130323"/>
    <w:rsid w:val="00142702"/>
    <w:rsid w:val="00143653"/>
    <w:rsid w:val="00177C34"/>
    <w:rsid w:val="00184BBE"/>
    <w:rsid w:val="00191B0E"/>
    <w:rsid w:val="00191BA8"/>
    <w:rsid w:val="001B1462"/>
    <w:rsid w:val="001C0315"/>
    <w:rsid w:val="001C19EE"/>
    <w:rsid w:val="001D4F7A"/>
    <w:rsid w:val="001E390F"/>
    <w:rsid w:val="00201DEE"/>
    <w:rsid w:val="0020263F"/>
    <w:rsid w:val="00202E16"/>
    <w:rsid w:val="00212077"/>
    <w:rsid w:val="00250879"/>
    <w:rsid w:val="00250B81"/>
    <w:rsid w:val="00254129"/>
    <w:rsid w:val="00254ED1"/>
    <w:rsid w:val="00257AD6"/>
    <w:rsid w:val="00261582"/>
    <w:rsid w:val="0027745B"/>
    <w:rsid w:val="0029334A"/>
    <w:rsid w:val="00293BD3"/>
    <w:rsid w:val="00294951"/>
    <w:rsid w:val="0029518D"/>
    <w:rsid w:val="002A01CF"/>
    <w:rsid w:val="002A5664"/>
    <w:rsid w:val="002B6267"/>
    <w:rsid w:val="002C194B"/>
    <w:rsid w:val="002C2593"/>
    <w:rsid w:val="002D392C"/>
    <w:rsid w:val="002D55DC"/>
    <w:rsid w:val="00311016"/>
    <w:rsid w:val="00322B4B"/>
    <w:rsid w:val="003450B6"/>
    <w:rsid w:val="00350158"/>
    <w:rsid w:val="00367A34"/>
    <w:rsid w:val="0037261D"/>
    <w:rsid w:val="00377164"/>
    <w:rsid w:val="00384CDB"/>
    <w:rsid w:val="003A0B96"/>
    <w:rsid w:val="003A678E"/>
    <w:rsid w:val="003D7779"/>
    <w:rsid w:val="003F0C1C"/>
    <w:rsid w:val="00427FD9"/>
    <w:rsid w:val="0043042E"/>
    <w:rsid w:val="00442274"/>
    <w:rsid w:val="004532E3"/>
    <w:rsid w:val="00464C24"/>
    <w:rsid w:val="00465FDB"/>
    <w:rsid w:val="004677E1"/>
    <w:rsid w:val="00471A14"/>
    <w:rsid w:val="004A5EA9"/>
    <w:rsid w:val="004A6615"/>
    <w:rsid w:val="004B03B3"/>
    <w:rsid w:val="004B0AE1"/>
    <w:rsid w:val="004C2434"/>
    <w:rsid w:val="004D1691"/>
    <w:rsid w:val="004E2611"/>
    <w:rsid w:val="004E7D8D"/>
    <w:rsid w:val="004F0649"/>
    <w:rsid w:val="004F739A"/>
    <w:rsid w:val="00511A30"/>
    <w:rsid w:val="00512D69"/>
    <w:rsid w:val="00555F27"/>
    <w:rsid w:val="0056508A"/>
    <w:rsid w:val="005658EB"/>
    <w:rsid w:val="00565BA9"/>
    <w:rsid w:val="00567760"/>
    <w:rsid w:val="005678DE"/>
    <w:rsid w:val="00573864"/>
    <w:rsid w:val="00592D47"/>
    <w:rsid w:val="00593EA6"/>
    <w:rsid w:val="00594478"/>
    <w:rsid w:val="005B1AD3"/>
    <w:rsid w:val="005D2846"/>
    <w:rsid w:val="005D5829"/>
    <w:rsid w:val="005E5723"/>
    <w:rsid w:val="005E65DF"/>
    <w:rsid w:val="005E7578"/>
    <w:rsid w:val="005F21BC"/>
    <w:rsid w:val="00604956"/>
    <w:rsid w:val="00617A5D"/>
    <w:rsid w:val="006202D2"/>
    <w:rsid w:val="00623024"/>
    <w:rsid w:val="006307F3"/>
    <w:rsid w:val="006339C7"/>
    <w:rsid w:val="00642DAD"/>
    <w:rsid w:val="0067613F"/>
    <w:rsid w:val="0067622D"/>
    <w:rsid w:val="00681961"/>
    <w:rsid w:val="006904AA"/>
    <w:rsid w:val="00692B60"/>
    <w:rsid w:val="00693092"/>
    <w:rsid w:val="006944DB"/>
    <w:rsid w:val="006A277C"/>
    <w:rsid w:val="006A74FE"/>
    <w:rsid w:val="006C2BFA"/>
    <w:rsid w:val="006D14EA"/>
    <w:rsid w:val="006E1E39"/>
    <w:rsid w:val="0070054B"/>
    <w:rsid w:val="00704B7B"/>
    <w:rsid w:val="00710C74"/>
    <w:rsid w:val="0072585E"/>
    <w:rsid w:val="00752D01"/>
    <w:rsid w:val="007745DE"/>
    <w:rsid w:val="00776AE2"/>
    <w:rsid w:val="0079430C"/>
    <w:rsid w:val="007A4608"/>
    <w:rsid w:val="007A7ACF"/>
    <w:rsid w:val="007B3954"/>
    <w:rsid w:val="007D7DF4"/>
    <w:rsid w:val="007E00B9"/>
    <w:rsid w:val="007E0D23"/>
    <w:rsid w:val="007E37A1"/>
    <w:rsid w:val="007E620A"/>
    <w:rsid w:val="007F41F3"/>
    <w:rsid w:val="007F4AA7"/>
    <w:rsid w:val="00801A52"/>
    <w:rsid w:val="00802D80"/>
    <w:rsid w:val="00807755"/>
    <w:rsid w:val="008174FC"/>
    <w:rsid w:val="00825593"/>
    <w:rsid w:val="00825EC5"/>
    <w:rsid w:val="00832119"/>
    <w:rsid w:val="00846D85"/>
    <w:rsid w:val="008645B5"/>
    <w:rsid w:val="00872586"/>
    <w:rsid w:val="00883AA1"/>
    <w:rsid w:val="008849D4"/>
    <w:rsid w:val="00885203"/>
    <w:rsid w:val="00887F12"/>
    <w:rsid w:val="00897FAC"/>
    <w:rsid w:val="008A28C8"/>
    <w:rsid w:val="008B083A"/>
    <w:rsid w:val="008B219B"/>
    <w:rsid w:val="008C42E9"/>
    <w:rsid w:val="00916FEC"/>
    <w:rsid w:val="00926614"/>
    <w:rsid w:val="00950DC6"/>
    <w:rsid w:val="009D1DC8"/>
    <w:rsid w:val="009D2B96"/>
    <w:rsid w:val="00A0728B"/>
    <w:rsid w:val="00A203D9"/>
    <w:rsid w:val="00A22EBD"/>
    <w:rsid w:val="00A33566"/>
    <w:rsid w:val="00A410F1"/>
    <w:rsid w:val="00A46BC3"/>
    <w:rsid w:val="00A503C5"/>
    <w:rsid w:val="00A5168F"/>
    <w:rsid w:val="00A579BB"/>
    <w:rsid w:val="00A63D55"/>
    <w:rsid w:val="00A72FE2"/>
    <w:rsid w:val="00A95D89"/>
    <w:rsid w:val="00AA03AF"/>
    <w:rsid w:val="00AA66A7"/>
    <w:rsid w:val="00AB279F"/>
    <w:rsid w:val="00AB5A42"/>
    <w:rsid w:val="00AB6F91"/>
    <w:rsid w:val="00AC1360"/>
    <w:rsid w:val="00AC1CF0"/>
    <w:rsid w:val="00AD3131"/>
    <w:rsid w:val="00AE2DE1"/>
    <w:rsid w:val="00AF33A4"/>
    <w:rsid w:val="00AF5B5C"/>
    <w:rsid w:val="00B0607D"/>
    <w:rsid w:val="00B11721"/>
    <w:rsid w:val="00B13D65"/>
    <w:rsid w:val="00B17C19"/>
    <w:rsid w:val="00B24768"/>
    <w:rsid w:val="00B3007C"/>
    <w:rsid w:val="00B501BD"/>
    <w:rsid w:val="00B54619"/>
    <w:rsid w:val="00B55084"/>
    <w:rsid w:val="00B900C0"/>
    <w:rsid w:val="00B9342C"/>
    <w:rsid w:val="00B94389"/>
    <w:rsid w:val="00BA0137"/>
    <w:rsid w:val="00BA568A"/>
    <w:rsid w:val="00BC5839"/>
    <w:rsid w:val="00BC663D"/>
    <w:rsid w:val="00BC7EC0"/>
    <w:rsid w:val="00BD3F03"/>
    <w:rsid w:val="00BF79D2"/>
    <w:rsid w:val="00C164D6"/>
    <w:rsid w:val="00C331C2"/>
    <w:rsid w:val="00C53087"/>
    <w:rsid w:val="00C55E69"/>
    <w:rsid w:val="00C618DB"/>
    <w:rsid w:val="00C65B70"/>
    <w:rsid w:val="00C74F6F"/>
    <w:rsid w:val="00C815B6"/>
    <w:rsid w:val="00C81CCC"/>
    <w:rsid w:val="00C85D22"/>
    <w:rsid w:val="00CC1D00"/>
    <w:rsid w:val="00CD5735"/>
    <w:rsid w:val="00CD7942"/>
    <w:rsid w:val="00CE2EA7"/>
    <w:rsid w:val="00CE4607"/>
    <w:rsid w:val="00CF288E"/>
    <w:rsid w:val="00CF47FB"/>
    <w:rsid w:val="00D11007"/>
    <w:rsid w:val="00D176EA"/>
    <w:rsid w:val="00D2178F"/>
    <w:rsid w:val="00D2449B"/>
    <w:rsid w:val="00D33078"/>
    <w:rsid w:val="00D4761A"/>
    <w:rsid w:val="00D51051"/>
    <w:rsid w:val="00D55F50"/>
    <w:rsid w:val="00DA1A1B"/>
    <w:rsid w:val="00DB0CC2"/>
    <w:rsid w:val="00DC1569"/>
    <w:rsid w:val="00DD2FFA"/>
    <w:rsid w:val="00DD62F6"/>
    <w:rsid w:val="00DE0862"/>
    <w:rsid w:val="00DF2F39"/>
    <w:rsid w:val="00E025E1"/>
    <w:rsid w:val="00E16BF8"/>
    <w:rsid w:val="00E241B0"/>
    <w:rsid w:val="00E327CB"/>
    <w:rsid w:val="00E32932"/>
    <w:rsid w:val="00E40242"/>
    <w:rsid w:val="00E410AA"/>
    <w:rsid w:val="00E412F0"/>
    <w:rsid w:val="00E542DD"/>
    <w:rsid w:val="00E61D1A"/>
    <w:rsid w:val="00E66534"/>
    <w:rsid w:val="00E80E58"/>
    <w:rsid w:val="00EA09F9"/>
    <w:rsid w:val="00EA1AF3"/>
    <w:rsid w:val="00EA3D4F"/>
    <w:rsid w:val="00EA7244"/>
    <w:rsid w:val="00EA76B2"/>
    <w:rsid w:val="00EC23C7"/>
    <w:rsid w:val="00EC2536"/>
    <w:rsid w:val="00EE00A3"/>
    <w:rsid w:val="00EE035A"/>
    <w:rsid w:val="00F22639"/>
    <w:rsid w:val="00F33E1E"/>
    <w:rsid w:val="00F35D95"/>
    <w:rsid w:val="00F46CF7"/>
    <w:rsid w:val="00F705E8"/>
    <w:rsid w:val="00F7262B"/>
    <w:rsid w:val="00F81D00"/>
    <w:rsid w:val="00F87F21"/>
    <w:rsid w:val="00F91EF2"/>
    <w:rsid w:val="00FA4C3E"/>
    <w:rsid w:val="00FB1D9F"/>
    <w:rsid w:val="00FB7FD9"/>
    <w:rsid w:val="00FC39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6696B2-0F60-49B8-9B3A-B8AF34DFC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F22639"/>
    <w:pPr>
      <w:autoSpaceDE w:val="0"/>
      <w:autoSpaceDN w:val="0"/>
      <w:adjustRightInd w:val="0"/>
      <w:spacing w:after="0" w:line="240" w:lineRule="auto"/>
    </w:pPr>
    <w:rPr>
      <w:rFonts w:ascii="Arial" w:hAnsi="Arial" w:cs="Arial"/>
      <w:color w:val="000000"/>
      <w:sz w:val="24"/>
      <w:szCs w:val="24"/>
    </w:rPr>
  </w:style>
  <w:style w:type="character" w:styleId="Strong">
    <w:name w:val="Strong"/>
    <w:uiPriority w:val="22"/>
    <w:qFormat/>
    <w:rsid w:val="00C85D22"/>
    <w:rPr>
      <w:b/>
      <w:bCs/>
    </w:rPr>
  </w:style>
  <w:style w:type="character" w:styleId="Emphasis">
    <w:name w:val="Emphasis"/>
    <w:basedOn w:val="DefaultParagraphFont"/>
    <w:uiPriority w:val="20"/>
    <w:qFormat/>
    <w:rsid w:val="00201DEE"/>
    <w:rPr>
      <w:b/>
      <w:bCs/>
      <w:i w:val="0"/>
      <w:iCs w:val="0"/>
    </w:rPr>
  </w:style>
  <w:style w:type="character" w:customStyle="1" w:styleId="st1">
    <w:name w:val="st1"/>
    <w:basedOn w:val="DefaultParagraphFont"/>
    <w:rsid w:val="00201DEE"/>
  </w:style>
  <w:style w:type="character" w:customStyle="1" w:styleId="tdgreyhighlightsmall1">
    <w:name w:val="tdgreyhighlightsmall1"/>
    <w:basedOn w:val="DefaultParagraphFont"/>
    <w:rsid w:val="00AA66A7"/>
    <w:rPr>
      <w:shd w:val="clear" w:color="auto" w:fill="FFFF00"/>
    </w:rPr>
  </w:style>
  <w:style w:type="paragraph" w:styleId="EndnoteText">
    <w:name w:val="endnote text"/>
    <w:basedOn w:val="Normal"/>
    <w:link w:val="EndnoteTextChar"/>
    <w:uiPriority w:val="99"/>
    <w:unhideWhenUsed/>
    <w:rsid w:val="00092814"/>
    <w:pPr>
      <w:widowControl w:val="0"/>
      <w:overflowPunct/>
      <w:autoSpaceDE/>
      <w:autoSpaceDN/>
      <w:adjustRightInd/>
      <w:textAlignment w:val="auto"/>
    </w:pPr>
    <w:rPr>
      <w:sz w:val="24"/>
    </w:rPr>
  </w:style>
  <w:style w:type="character" w:customStyle="1" w:styleId="EndnoteTextChar">
    <w:name w:val="Endnote Text Char"/>
    <w:basedOn w:val="DefaultParagraphFont"/>
    <w:link w:val="EndnoteText"/>
    <w:uiPriority w:val="99"/>
    <w:rsid w:val="00092814"/>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15860">
      <w:bodyDiv w:val="1"/>
      <w:marLeft w:val="0"/>
      <w:marRight w:val="0"/>
      <w:marTop w:val="0"/>
      <w:marBottom w:val="0"/>
      <w:divBdr>
        <w:top w:val="none" w:sz="0" w:space="0" w:color="auto"/>
        <w:left w:val="none" w:sz="0" w:space="0" w:color="auto"/>
        <w:bottom w:val="none" w:sz="0" w:space="0" w:color="auto"/>
        <w:right w:val="none" w:sz="0" w:space="0" w:color="auto"/>
      </w:divBdr>
    </w:div>
    <w:div w:id="462619941">
      <w:bodyDiv w:val="1"/>
      <w:marLeft w:val="0"/>
      <w:marRight w:val="0"/>
      <w:marTop w:val="0"/>
      <w:marBottom w:val="0"/>
      <w:divBdr>
        <w:top w:val="none" w:sz="0" w:space="0" w:color="auto"/>
        <w:left w:val="none" w:sz="0" w:space="0" w:color="auto"/>
        <w:bottom w:val="none" w:sz="0" w:space="0" w:color="auto"/>
        <w:right w:val="none" w:sz="0" w:space="0" w:color="auto"/>
      </w:divBdr>
    </w:div>
    <w:div w:id="551886631">
      <w:bodyDiv w:val="1"/>
      <w:marLeft w:val="0"/>
      <w:marRight w:val="0"/>
      <w:marTop w:val="0"/>
      <w:marBottom w:val="0"/>
      <w:divBdr>
        <w:top w:val="none" w:sz="0" w:space="0" w:color="auto"/>
        <w:left w:val="none" w:sz="0" w:space="0" w:color="auto"/>
        <w:bottom w:val="none" w:sz="0" w:space="0" w:color="auto"/>
        <w:right w:val="none" w:sz="0" w:space="0" w:color="auto"/>
      </w:divBdr>
    </w:div>
    <w:div w:id="84675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D907E-BB27-48E0-BBD9-8DFBC2F55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2218</Words>
  <Characters>12645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2019-08-19T11:25:00Z</cp:lastPrinted>
  <dcterms:created xsi:type="dcterms:W3CDTF">2020-05-18T14:13:00Z</dcterms:created>
  <dcterms:modified xsi:type="dcterms:W3CDTF">2020-05-18T14:13:00Z</dcterms:modified>
</cp:coreProperties>
</file>