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2D3" w:rsidRDefault="005522D3">
      <w:pPr>
        <w:pStyle w:val="PLANNING"/>
      </w:pPr>
      <w:bookmarkStart w:id="0" w:name="_GoBack"/>
      <w:bookmarkEnd w:id="0"/>
    </w:p>
    <w:p w:rsidR="00441735" w:rsidRDefault="00496393" w:rsidP="000C3E7C">
      <w:pPr>
        <w:pStyle w:val="PLANNING"/>
        <w:jc w:val="center"/>
      </w:pPr>
      <w:r>
        <w:rPr>
          <w:noProof/>
        </w:rPr>
        <w:drawing>
          <wp:inline distT="0" distB="0" distL="0" distR="0">
            <wp:extent cx="1390650" cy="2133600"/>
            <wp:effectExtent l="0" t="0" r="0" b="0"/>
            <wp:docPr id="1" name="Picture 1" descr="RVBC_Portrait_Mono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VBC_Portrait_Mono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735" w:rsidRDefault="00441735">
      <w:pPr>
        <w:pStyle w:val="PLANNING"/>
      </w:pPr>
    </w:p>
    <w:p w:rsidR="005F71C3" w:rsidRDefault="005F71C3" w:rsidP="000C3E7C">
      <w:pPr>
        <w:jc w:val="right"/>
        <w:rPr>
          <w:rFonts w:ascii="Calibri" w:hAnsi="Calibri"/>
          <w:noProof/>
          <w:sz w:val="24"/>
          <w:szCs w:val="24"/>
        </w:rPr>
      </w:pPr>
      <w:r>
        <w:rPr>
          <w:rFonts w:ascii="Calibri" w:hAnsi="Calibri"/>
          <w:noProof/>
          <w:sz w:val="24"/>
          <w:szCs w:val="24"/>
        </w:rPr>
        <w:t>Ribble Valley Borough Council</w:t>
      </w:r>
    </w:p>
    <w:p w:rsidR="000C3E7C" w:rsidRPr="000C3E7C" w:rsidRDefault="000C3E7C" w:rsidP="000C3E7C">
      <w:pPr>
        <w:jc w:val="right"/>
        <w:rPr>
          <w:rFonts w:ascii="Calibri" w:hAnsi="Calibri"/>
          <w:noProof/>
          <w:sz w:val="24"/>
          <w:szCs w:val="24"/>
        </w:rPr>
      </w:pPr>
      <w:r w:rsidRPr="000C3E7C">
        <w:rPr>
          <w:rFonts w:ascii="Calibri" w:hAnsi="Calibri"/>
          <w:noProof/>
          <w:sz w:val="24"/>
          <w:szCs w:val="24"/>
        </w:rPr>
        <w:t>Council offices</w:t>
      </w:r>
    </w:p>
    <w:p w:rsidR="000C3E7C" w:rsidRPr="000C3E7C" w:rsidRDefault="000C3E7C" w:rsidP="000C3E7C">
      <w:pPr>
        <w:jc w:val="right"/>
        <w:rPr>
          <w:rFonts w:ascii="Calibri" w:hAnsi="Calibri"/>
          <w:noProof/>
          <w:sz w:val="24"/>
          <w:szCs w:val="24"/>
        </w:rPr>
      </w:pPr>
      <w:r w:rsidRPr="000C3E7C">
        <w:rPr>
          <w:rFonts w:ascii="Calibri" w:hAnsi="Calibri"/>
          <w:noProof/>
          <w:sz w:val="24"/>
          <w:szCs w:val="24"/>
        </w:rPr>
        <w:t>Church Walk</w:t>
      </w:r>
    </w:p>
    <w:p w:rsidR="000C3E7C" w:rsidRPr="000C3E7C" w:rsidRDefault="000C3E7C" w:rsidP="000C3E7C">
      <w:pPr>
        <w:jc w:val="right"/>
        <w:rPr>
          <w:rFonts w:ascii="Calibri" w:hAnsi="Calibri"/>
          <w:noProof/>
          <w:sz w:val="24"/>
          <w:szCs w:val="24"/>
        </w:rPr>
      </w:pPr>
      <w:r w:rsidRPr="000C3E7C">
        <w:rPr>
          <w:rFonts w:ascii="Calibri" w:hAnsi="Calibri"/>
          <w:noProof/>
          <w:sz w:val="24"/>
          <w:szCs w:val="24"/>
        </w:rPr>
        <w:t>CLITHEROE</w:t>
      </w:r>
    </w:p>
    <w:p w:rsidR="000C3E7C" w:rsidRPr="000C3E7C" w:rsidRDefault="000C3E7C" w:rsidP="000C3E7C">
      <w:pPr>
        <w:jc w:val="right"/>
        <w:rPr>
          <w:rFonts w:ascii="Calibri" w:hAnsi="Calibri"/>
          <w:noProof/>
          <w:sz w:val="24"/>
          <w:szCs w:val="24"/>
        </w:rPr>
      </w:pPr>
      <w:r w:rsidRPr="000C3E7C">
        <w:rPr>
          <w:rFonts w:ascii="Calibri" w:hAnsi="Calibri"/>
          <w:noProof/>
          <w:sz w:val="24"/>
          <w:szCs w:val="24"/>
        </w:rPr>
        <w:t xml:space="preserve">BB7 2RA                                                                                    </w:t>
      </w:r>
    </w:p>
    <w:p w:rsidR="000C3E7C" w:rsidRDefault="000C3E7C" w:rsidP="000C3E7C">
      <w:pPr>
        <w:jc w:val="right"/>
        <w:rPr>
          <w:rFonts w:ascii="Calibri" w:hAnsi="Calibri"/>
          <w:noProof/>
          <w:sz w:val="18"/>
        </w:rPr>
      </w:pPr>
    </w:p>
    <w:p w:rsidR="000C3E7C" w:rsidRDefault="000C3E7C" w:rsidP="000C3E7C">
      <w:pPr>
        <w:jc w:val="right"/>
        <w:rPr>
          <w:rFonts w:ascii="Calibri" w:hAnsi="Calibri"/>
          <w:noProof/>
          <w:sz w:val="18"/>
        </w:rPr>
      </w:pPr>
    </w:p>
    <w:p w:rsidR="000C3E7C" w:rsidRDefault="000C3E7C" w:rsidP="00496393">
      <w:pPr>
        <w:rPr>
          <w:rFonts w:ascii="Calibri" w:hAnsi="Calibri"/>
          <w:noProof/>
          <w:sz w:val="18"/>
        </w:rPr>
      </w:pPr>
    </w:p>
    <w:p w:rsidR="000C3E7C" w:rsidRDefault="000C3E7C" w:rsidP="000C3E7C">
      <w:pPr>
        <w:jc w:val="right"/>
        <w:rPr>
          <w:rFonts w:ascii="Calibri" w:hAnsi="Calibri"/>
          <w:noProof/>
          <w:sz w:val="18"/>
        </w:rPr>
      </w:pPr>
    </w:p>
    <w:p w:rsidR="000C3E7C" w:rsidRPr="00894ED2" w:rsidRDefault="000C3E7C" w:rsidP="000C3E7C">
      <w:pPr>
        <w:rPr>
          <w:rFonts w:ascii="Calibri" w:hAnsi="Calibri"/>
          <w:noProof/>
        </w:rPr>
      </w:pPr>
      <w:r w:rsidRPr="00894ED2">
        <w:rPr>
          <w:rFonts w:ascii="Calibri" w:hAnsi="Calibri"/>
          <w:noProof/>
        </w:rPr>
        <w:t xml:space="preserve">My reference: </w:t>
      </w:r>
      <w:r w:rsidR="00496393">
        <w:rPr>
          <w:rFonts w:ascii="Calibri" w:hAnsi="Calibri"/>
          <w:noProof/>
        </w:rPr>
        <w:t>3/2019/1088</w:t>
      </w:r>
    </w:p>
    <w:p w:rsidR="000C3E7C" w:rsidRPr="00894ED2" w:rsidRDefault="000C3E7C" w:rsidP="000C3E7C">
      <w:pPr>
        <w:rPr>
          <w:rFonts w:ascii="Calibri" w:hAnsi="Calibri"/>
          <w:noProof/>
          <w:sz w:val="20"/>
        </w:rPr>
      </w:pPr>
      <w:r w:rsidRPr="00894ED2">
        <w:rPr>
          <w:rFonts w:ascii="Calibri" w:hAnsi="Calibri"/>
          <w:noProof/>
        </w:rPr>
        <w:t>Direct Dial: (01200) 425111</w:t>
      </w:r>
    </w:p>
    <w:p w:rsidR="000C3E7C" w:rsidRPr="00894ED2" w:rsidRDefault="000C3E7C" w:rsidP="000C3E7C">
      <w:pPr>
        <w:rPr>
          <w:rFonts w:ascii="Calibri" w:hAnsi="Calibri"/>
          <w:noProof/>
        </w:rPr>
      </w:pPr>
      <w:r w:rsidRPr="00894ED2">
        <w:rPr>
          <w:rFonts w:ascii="Calibri" w:hAnsi="Calibri"/>
          <w:noProof/>
        </w:rPr>
        <w:t>Fax: (01200) 414487</w:t>
      </w:r>
    </w:p>
    <w:p w:rsidR="000C3E7C" w:rsidRDefault="000C3E7C" w:rsidP="000C3E7C">
      <w:pPr>
        <w:rPr>
          <w:rFonts w:ascii="Calibri" w:hAnsi="Calibri"/>
          <w:noProof/>
        </w:rPr>
      </w:pPr>
      <w:r w:rsidRPr="00894ED2">
        <w:rPr>
          <w:rFonts w:ascii="Calibri" w:hAnsi="Calibri"/>
        </w:rPr>
        <w:t xml:space="preserve">Email: </w:t>
      </w:r>
      <w:hyperlink r:id="rId7" w:history="1">
        <w:r w:rsidRPr="00894ED2">
          <w:rPr>
            <w:rStyle w:val="Hyperlink"/>
            <w:rFonts w:ascii="Calibri" w:hAnsi="Calibri"/>
          </w:rPr>
          <w:t>planning@ribblevalley.gov.uk</w:t>
        </w:r>
      </w:hyperlink>
    </w:p>
    <w:p w:rsidR="000C3E7C" w:rsidRPr="00894ED2" w:rsidRDefault="000C3E7C" w:rsidP="000C3E7C">
      <w:pPr>
        <w:rPr>
          <w:rFonts w:ascii="Calibri" w:hAnsi="Calibri"/>
          <w:noProof/>
        </w:rPr>
      </w:pPr>
      <w:r w:rsidRPr="00894ED2">
        <w:rPr>
          <w:rFonts w:ascii="Calibri" w:hAnsi="Calibri"/>
          <w:noProof/>
        </w:rPr>
        <w:t xml:space="preserve">Date: </w:t>
      </w:r>
      <w:r w:rsidRPr="00894ED2">
        <w:rPr>
          <w:rFonts w:ascii="Calibri" w:hAnsi="Calibri"/>
          <w:noProof/>
        </w:rPr>
        <w:fldChar w:fldCharType="begin"/>
      </w:r>
      <w:r w:rsidRPr="00894ED2">
        <w:rPr>
          <w:rFonts w:ascii="Calibri" w:hAnsi="Calibri"/>
          <w:noProof/>
        </w:rPr>
        <w:instrText xml:space="preserve"> DATE \@ "dd MMMM yyyy" </w:instrText>
      </w:r>
      <w:r w:rsidRPr="00894ED2">
        <w:rPr>
          <w:rFonts w:ascii="Calibri" w:hAnsi="Calibri"/>
          <w:noProof/>
        </w:rPr>
        <w:fldChar w:fldCharType="separate"/>
      </w:r>
      <w:r w:rsidR="005301B9">
        <w:rPr>
          <w:rFonts w:ascii="Calibri" w:hAnsi="Calibri"/>
          <w:noProof/>
        </w:rPr>
        <w:t>30 January 2020</w:t>
      </w:r>
      <w:r w:rsidRPr="00894ED2">
        <w:rPr>
          <w:rFonts w:ascii="Calibri" w:hAnsi="Calibri"/>
          <w:noProof/>
        </w:rPr>
        <w:fldChar w:fldCharType="end"/>
      </w:r>
    </w:p>
    <w:p w:rsidR="000C3E7C" w:rsidRDefault="000C3E7C" w:rsidP="000C3E7C">
      <w:pPr>
        <w:rPr>
          <w:rFonts w:ascii="Arial" w:hAnsi="Arial"/>
          <w:noProof/>
          <w:sz w:val="16"/>
        </w:rPr>
      </w:pPr>
    </w:p>
    <w:p w:rsidR="00441735" w:rsidRDefault="00441735">
      <w:pPr>
        <w:pStyle w:val="PLANNING"/>
      </w:pPr>
    </w:p>
    <w:p w:rsidR="000C3E7C" w:rsidRDefault="000C3E7C" w:rsidP="000C3E7C">
      <w:pPr>
        <w:rPr>
          <w:rFonts w:ascii="Calibri" w:hAnsi="Calibri" w:cs="Calibri"/>
          <w:color w:val="000000"/>
        </w:rPr>
      </w:pPr>
      <w:r w:rsidRPr="00344823">
        <w:rPr>
          <w:rFonts w:ascii="Calibri" w:hAnsi="Calibri" w:cs="Calibri"/>
          <w:color w:val="000000"/>
        </w:rPr>
        <w:t xml:space="preserve">Location: </w:t>
      </w:r>
      <w:r w:rsidR="00496393">
        <w:rPr>
          <w:rFonts w:ascii="Calibri" w:hAnsi="Calibri"/>
          <w:sz w:val="24"/>
          <w:szCs w:val="24"/>
        </w:rPr>
        <w:t>Land to the north of Whalley Road Hurst Green (between Warren Fold and School Lane comprising part field and school car park) Clitheroe BB7 9QH</w:t>
      </w:r>
    </w:p>
    <w:p w:rsidR="000C3E7C" w:rsidRPr="00344823" w:rsidRDefault="000C3E7C" w:rsidP="000C3E7C">
      <w:pPr>
        <w:tabs>
          <w:tab w:val="left" w:pos="1665"/>
        </w:tabs>
        <w:rPr>
          <w:rFonts w:ascii="Calibri" w:hAnsi="Calibri" w:cs="Calibri"/>
          <w:color w:val="000000"/>
        </w:rPr>
      </w:pPr>
      <w:r w:rsidRPr="00344823">
        <w:rPr>
          <w:rFonts w:ascii="Calibri" w:hAnsi="Calibri" w:cs="Calibri"/>
          <w:color w:val="000000"/>
        </w:rPr>
        <w:t xml:space="preserve">Proposal: </w:t>
      </w:r>
      <w:r w:rsidR="00496393">
        <w:rPr>
          <w:rFonts w:ascii="Calibri" w:hAnsi="Calibri"/>
          <w:sz w:val="24"/>
          <w:szCs w:val="24"/>
        </w:rPr>
        <w:t>Discharge of condition 6 (bird boxes) from planning permission 3/2012/0964.</w:t>
      </w:r>
    </w:p>
    <w:p w:rsidR="000C3E7C" w:rsidRDefault="000C3E7C" w:rsidP="000C3E7C">
      <w:pPr>
        <w:rPr>
          <w:rFonts w:ascii="Calibri" w:hAnsi="Calibri" w:cs="Calibri"/>
          <w:color w:val="000000"/>
        </w:rPr>
      </w:pPr>
    </w:p>
    <w:p w:rsidR="000C3E7C" w:rsidRDefault="000C3E7C" w:rsidP="000C3E7C">
      <w:pPr>
        <w:rPr>
          <w:rFonts w:ascii="Calibri" w:hAnsi="Calibri" w:cs="Calibri"/>
          <w:color w:val="000000"/>
        </w:rPr>
      </w:pPr>
      <w:r w:rsidRPr="00344823">
        <w:rPr>
          <w:rFonts w:ascii="Calibri" w:hAnsi="Calibri" w:cs="Calibri"/>
          <w:color w:val="000000"/>
        </w:rPr>
        <w:t>I write in response to your application to disch</w:t>
      </w:r>
      <w:r>
        <w:rPr>
          <w:rFonts w:ascii="Calibri" w:hAnsi="Calibri" w:cs="Calibri"/>
          <w:color w:val="000000"/>
        </w:rPr>
        <w:t xml:space="preserve">arge the conditions pursuant to </w:t>
      </w:r>
      <w:r w:rsidRPr="00344823">
        <w:rPr>
          <w:rFonts w:ascii="Calibri" w:hAnsi="Calibri" w:cs="Calibri"/>
          <w:color w:val="000000"/>
        </w:rPr>
        <w:t xml:space="preserve">planning approval </w:t>
      </w:r>
      <w:r w:rsidR="00496393">
        <w:rPr>
          <w:rFonts w:ascii="Calibri" w:hAnsi="Calibri" w:cs="Calibri"/>
          <w:color w:val="000000"/>
        </w:rPr>
        <w:t>3/2019/1088</w:t>
      </w:r>
    </w:p>
    <w:p w:rsidR="000C3E7C" w:rsidRDefault="000C3E7C" w:rsidP="000C3E7C">
      <w:pPr>
        <w:rPr>
          <w:rFonts w:ascii="Calibri" w:hAnsi="Calibri" w:cs="Calibri"/>
          <w:color w:val="000000"/>
        </w:rPr>
      </w:pPr>
    </w:p>
    <w:tbl>
      <w:tblPr>
        <w:tblW w:w="0" w:type="auto"/>
        <w:tblInd w:w="43" w:type="dxa"/>
        <w:tblLayout w:type="fixed"/>
        <w:tblCellMar>
          <w:top w:w="29" w:type="dxa"/>
          <w:left w:w="43" w:type="dxa"/>
          <w:bottom w:w="29" w:type="dxa"/>
          <w:right w:w="43" w:type="dxa"/>
        </w:tblCellMar>
        <w:tblLook w:val="0000" w:firstRow="0" w:lastRow="0" w:firstColumn="0" w:lastColumn="0" w:noHBand="0" w:noVBand="0"/>
      </w:tblPr>
      <w:tblGrid>
        <w:gridCol w:w="9414"/>
      </w:tblGrid>
      <w:tr w:rsidR="005F71C3" w:rsidRPr="00641E0F">
        <w:trPr>
          <w:cantSplit/>
        </w:trPr>
        <w:tc>
          <w:tcPr>
            <w:tcW w:w="9414" w:type="dxa"/>
            <w:tcBorders>
              <w:left w:val="nil"/>
            </w:tcBorders>
          </w:tcPr>
          <w:p w:rsidR="005F71C3" w:rsidRPr="00641E0F" w:rsidRDefault="00496393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Condition 6( bird boxes) be partially discharged and fully discharged upon implementation. It is considered that the location, type and design are suitable and would have a detriment in visual terms and are sited  to promote biodiversity and habitat.</w:t>
            </w:r>
          </w:p>
        </w:tc>
      </w:tr>
      <w:tr w:rsidR="005F71C3">
        <w:trPr>
          <w:cantSplit/>
        </w:trPr>
        <w:tc>
          <w:tcPr>
            <w:tcW w:w="9414" w:type="dxa"/>
            <w:tcBorders>
              <w:left w:val="nil"/>
            </w:tcBorders>
          </w:tcPr>
          <w:p w:rsidR="005F71C3" w:rsidRPr="00641E0F" w:rsidRDefault="005F71C3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EC3181" w:rsidRDefault="00EC3181" w:rsidP="00EC3181">
      <w:pPr>
        <w:jc w:val="both"/>
        <w:textAlignment w:val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NICOLA HOPKINS</w:t>
      </w:r>
    </w:p>
    <w:p w:rsidR="00EC3181" w:rsidRPr="005E7776" w:rsidRDefault="00EC3181" w:rsidP="00EC3181">
      <w:pPr>
        <w:rPr>
          <w:rFonts w:ascii="Calibri" w:hAnsi="Calibri"/>
          <w:b/>
          <w:sz w:val="24"/>
          <w:szCs w:val="24"/>
        </w:rPr>
      </w:pPr>
      <w:r w:rsidRPr="005E7776">
        <w:rPr>
          <w:rFonts w:ascii="Calibri" w:hAnsi="Calibri"/>
          <w:b/>
          <w:sz w:val="24"/>
          <w:szCs w:val="24"/>
        </w:rPr>
        <w:t>DIRECTOR OF ECONOMIC DEVELOPMENT AND PLANNING</w:t>
      </w:r>
    </w:p>
    <w:p w:rsidR="009F3984" w:rsidRDefault="009F3984" w:rsidP="00EC3181">
      <w:pPr>
        <w:pStyle w:val="TableText"/>
        <w:rPr>
          <w:rFonts w:ascii="Arial" w:hAnsi="Arial" w:cs="Arial"/>
          <w:b/>
        </w:rPr>
      </w:pPr>
    </w:p>
    <w:p w:rsidR="009F3984" w:rsidRPr="00DD62CA" w:rsidRDefault="00496393" w:rsidP="009F3984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Mr G Brinkworth</w:t>
      </w:r>
    </w:p>
    <w:p w:rsidR="00496393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Hillcrest Homes</w:t>
      </w:r>
    </w:p>
    <w:p w:rsidR="009F3984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C/o Agent</w:t>
      </w:r>
    </w:p>
    <w:p w:rsidR="00496393" w:rsidRDefault="00496393" w:rsidP="009F3984">
      <w:pPr>
        <w:pStyle w:val="TableText"/>
        <w:rPr>
          <w:rFonts w:ascii="Calibri" w:hAnsi="Calibri"/>
          <w:b/>
          <w:sz w:val="24"/>
          <w:szCs w:val="24"/>
        </w:rPr>
      </w:pPr>
      <w:bookmarkStart w:id="1" w:name="Agent"/>
    </w:p>
    <w:p w:rsidR="009F3984" w:rsidRPr="00496393" w:rsidRDefault="009F3984" w:rsidP="009F3984">
      <w:pPr>
        <w:pStyle w:val="TableText"/>
        <w:rPr>
          <w:rFonts w:ascii="Calibri" w:hAnsi="Calibri"/>
          <w:b/>
          <w:sz w:val="24"/>
          <w:szCs w:val="24"/>
        </w:rPr>
      </w:pPr>
      <w:r w:rsidRPr="00496393">
        <w:rPr>
          <w:rFonts w:ascii="Calibri" w:hAnsi="Calibri"/>
          <w:b/>
          <w:sz w:val="24"/>
          <w:szCs w:val="24"/>
        </w:rPr>
        <w:t>Agent</w:t>
      </w:r>
    </w:p>
    <w:bookmarkEnd w:id="1"/>
    <w:p w:rsidR="00496393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Smith and Love Planning Consultants</w:t>
      </w:r>
    </w:p>
    <w:p w:rsidR="00496393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Rational House</w:t>
      </w:r>
    </w:p>
    <w:p w:rsidR="00496393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32 Winckley Square</w:t>
      </w:r>
    </w:p>
    <w:p w:rsidR="009F3984" w:rsidRPr="009F3984" w:rsidRDefault="00496393" w:rsidP="009F3984">
      <w:pPr>
        <w:pStyle w:val="TableTex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Preston     PR1 3JJ</w:t>
      </w:r>
    </w:p>
    <w:sectPr w:rsidR="009F3984" w:rsidRPr="009F3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8"/>
      <w:pgMar w:top="720" w:right="720" w:bottom="720" w:left="720" w:header="360" w:footer="360" w:gutter="0"/>
      <w:cols w:sep="1"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393" w:rsidRDefault="00496393">
      <w:r>
        <w:separator/>
      </w:r>
    </w:p>
  </w:endnote>
  <w:endnote w:type="continuationSeparator" w:id="0">
    <w:p w:rsidR="00496393" w:rsidRDefault="0049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3" w:rsidRDefault="005F7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2D3" w:rsidRDefault="005522D3">
    <w:pPr>
      <w:jc w:val="center"/>
    </w:pPr>
    <w:r>
      <w:fldChar w:fldCharType="begin"/>
    </w:r>
    <w:r>
      <w:instrText>page  \* MERGEFORMAT</w:instrText>
    </w:r>
    <w:r>
      <w:fldChar w:fldCharType="separate"/>
    </w:r>
    <w:r w:rsidR="001A0F1B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3" w:rsidRDefault="005F7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393" w:rsidRDefault="00496393">
      <w:r>
        <w:separator/>
      </w:r>
    </w:p>
  </w:footnote>
  <w:footnote w:type="continuationSeparator" w:id="0">
    <w:p w:rsidR="00496393" w:rsidRDefault="00496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3" w:rsidRDefault="005F7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2D3" w:rsidRPr="00641E0F" w:rsidRDefault="005522D3">
    <w:pPr>
      <w:rPr>
        <w:rFonts w:ascii="Calibri" w:hAnsi="Calibri"/>
        <w:sz w:val="24"/>
        <w:szCs w:val="24"/>
      </w:rPr>
    </w:pPr>
    <w:r w:rsidRPr="00641E0F">
      <w:rPr>
        <w:rFonts w:ascii="Calibri" w:hAnsi="Calibri"/>
        <w:sz w:val="24"/>
        <w:szCs w:val="24"/>
      </w:rPr>
      <w:t>RIBBLE VALLEY BOROUGH COUNCIL</w:t>
    </w:r>
  </w:p>
  <w:p w:rsidR="005522D3" w:rsidRPr="00641E0F" w:rsidRDefault="005522D3">
    <w:pPr>
      <w:pStyle w:val="Heading1"/>
      <w:rPr>
        <w:rFonts w:ascii="Calibri" w:hAnsi="Calibri"/>
        <w:sz w:val="24"/>
        <w:szCs w:val="24"/>
      </w:rPr>
    </w:pPr>
    <w:r w:rsidRPr="00641E0F">
      <w:rPr>
        <w:rFonts w:ascii="Calibri" w:hAnsi="Calibri"/>
        <w:b w:val="0"/>
        <w:bCs w:val="0"/>
        <w:sz w:val="24"/>
        <w:szCs w:val="24"/>
      </w:rPr>
      <w:t>CONTINUED</w:t>
    </w:r>
  </w:p>
  <w:p w:rsidR="005522D3" w:rsidRPr="00641E0F" w:rsidRDefault="005522D3">
    <w:pPr>
      <w:pStyle w:val="addresses"/>
      <w:rPr>
        <w:rFonts w:ascii="Calibri" w:hAnsi="Calibri"/>
        <w:sz w:val="24"/>
        <w:szCs w:val="24"/>
      </w:rPr>
    </w:pPr>
  </w:p>
  <w:p w:rsidR="005522D3" w:rsidRPr="00641E0F" w:rsidRDefault="005522D3">
    <w:pPr>
      <w:rPr>
        <w:rFonts w:ascii="Calibri" w:hAnsi="Calibri"/>
        <w:b/>
        <w:bCs/>
        <w:sz w:val="24"/>
        <w:szCs w:val="24"/>
      </w:rPr>
    </w:pPr>
    <w:r w:rsidRPr="00641E0F">
      <w:rPr>
        <w:rFonts w:ascii="Calibri" w:hAnsi="Calibri"/>
        <w:b/>
        <w:bCs/>
        <w:sz w:val="24"/>
        <w:szCs w:val="24"/>
      </w:rPr>
      <w:t xml:space="preserve">APPLICATION NO.                                                                         DECISION DATE: </w:t>
    </w:r>
  </w:p>
  <w:p w:rsidR="005522D3" w:rsidRDefault="005522D3">
    <w:pPr>
      <w:pBdr>
        <w:bottom w:val="single" w:sz="4" w:space="1" w:color="auto"/>
      </w:pBdr>
    </w:pPr>
  </w:p>
  <w:p w:rsidR="005522D3" w:rsidRDefault="005522D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C3" w:rsidRPr="005F71C3" w:rsidRDefault="005F71C3" w:rsidP="005F71C3">
    <w:pPr>
      <w:pStyle w:val="Header"/>
      <w:jc w:val="center"/>
      <w:rPr>
        <w:rFonts w:ascii="Calibri" w:hAnsi="Calibri"/>
      </w:rPr>
    </w:pPr>
    <w:r w:rsidRPr="005F71C3">
      <w:rPr>
        <w:rFonts w:ascii="Calibri" w:hAnsi="Calibri"/>
      </w:rPr>
      <w:t>Chief Executive : Marshal Scott CPFA</w:t>
    </w:r>
  </w:p>
  <w:p w:rsidR="005F71C3" w:rsidRPr="005F71C3" w:rsidRDefault="005F71C3" w:rsidP="005F71C3">
    <w:pPr>
      <w:pStyle w:val="Header"/>
      <w:jc w:val="center"/>
      <w:rPr>
        <w:rFonts w:ascii="Calibri" w:hAnsi="Calibri"/>
      </w:rPr>
    </w:pPr>
    <w:r w:rsidRPr="005F71C3">
      <w:rPr>
        <w:rFonts w:ascii="Calibri" w:hAnsi="Calibri"/>
      </w:rPr>
      <w:t>Directors John Heap B Eng, MICE, N</w:t>
    </w:r>
    <w:r w:rsidR="001A0F1B">
      <w:rPr>
        <w:rFonts w:ascii="Calibri" w:hAnsi="Calibri"/>
      </w:rPr>
      <w:t>icola</w:t>
    </w:r>
    <w:r w:rsidRPr="005F71C3">
      <w:rPr>
        <w:rFonts w:ascii="Calibri" w:hAnsi="Calibri"/>
      </w:rPr>
      <w:t xml:space="preserve"> Hopkins MTCP MRTPI, Jane Pearson CPFA</w:t>
    </w:r>
  </w:p>
  <w:p w:rsidR="00D93F8F" w:rsidRDefault="00D93F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US" w:vendorID="64" w:dllVersion="5" w:nlCheck="1" w:checkStyle="1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ttachedTemplate r:id="rId1"/>
  <w:defaultTabStop w:val="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393"/>
    <w:rsid w:val="000C3E7C"/>
    <w:rsid w:val="001A0F1B"/>
    <w:rsid w:val="0025344E"/>
    <w:rsid w:val="00297B24"/>
    <w:rsid w:val="00441735"/>
    <w:rsid w:val="00496393"/>
    <w:rsid w:val="005301B9"/>
    <w:rsid w:val="005522D3"/>
    <w:rsid w:val="00566271"/>
    <w:rsid w:val="00577DC1"/>
    <w:rsid w:val="005F71C3"/>
    <w:rsid w:val="00641E0F"/>
    <w:rsid w:val="007526EC"/>
    <w:rsid w:val="007A7F6F"/>
    <w:rsid w:val="00851E6F"/>
    <w:rsid w:val="009F3984"/>
    <w:rsid w:val="00D93F8F"/>
    <w:rsid w:val="00DE6561"/>
    <w:rsid w:val="00E92439"/>
    <w:rsid w:val="00EC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0FAB6-D1C0-42DD-A8F8-0FD51435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pPr>
      <w:jc w:val="both"/>
    </w:pPr>
  </w:style>
  <w:style w:type="paragraph" w:customStyle="1" w:styleId="PLANNING">
    <w:name w:val="PLANNING"/>
    <w:basedOn w:val="Normal"/>
    <w:pPr>
      <w:jc w:val="both"/>
    </w:p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addresses">
    <w:name w:val="addresses"/>
    <w:basedOn w:val="Normal"/>
  </w:style>
  <w:style w:type="paragraph" w:styleId="PlainText">
    <w:name w:val="Plain Text"/>
    <w:basedOn w:val="Normal"/>
    <w:semiHidden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styleId="Hyperlink">
    <w:name w:val="Hyperlink"/>
    <w:semiHidden/>
    <w:unhideWhenUsed/>
    <w:rsid w:val="000C3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E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3E7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planning@ribblevalley.gov.uk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oker\MVMLIVEapp\Planning\RVDECDISCON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RVDECDISCOND</Template>
  <TotalTime>0</TotalTime>
  <Pages>1</Pages>
  <Words>148</Words>
  <Characters>1040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RIBBLE VALLEY BOROUGH COUNCIL</vt:lpstr>
    </vt:vector>
  </TitlesOfParts>
  <Company>Ribble Valley Borough Council</Company>
  <LinksUpToDate>false</LinksUpToDate>
  <CharactersWithSpaces>1186</CharactersWithSpaces>
  <SharedDoc>false</SharedDoc>
  <HLinks>
    <vt:vector size="6" baseType="variant">
      <vt:variant>
        <vt:i4>5046314</vt:i4>
      </vt:variant>
      <vt:variant>
        <vt:i4>0</vt:i4>
      </vt:variant>
      <vt:variant>
        <vt:i4>0</vt:i4>
      </vt:variant>
      <vt:variant>
        <vt:i4>5</vt:i4>
      </vt:variant>
      <vt:variant>
        <vt:lpwstr>mailto:planning@ribblevalley.gov.uk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RIBBLE VALLEY BOROUGH COUNCIL</dc:title>
  <dc:subject/>
  <dc:creator>Lesley Lund</dc:creator>
  <cp:keywords/>
  <cp:lastModifiedBy>Lesley Lund</cp:lastModifiedBy>
  <cp:revision>2</cp:revision>
  <cp:lastPrinted>2020-01-30T16:44:00Z</cp:lastPrinted>
  <dcterms:created xsi:type="dcterms:W3CDTF">2020-01-30T16:45:00Z</dcterms:created>
  <dcterms:modified xsi:type="dcterms:W3CDTF">2020-01-30T16:45:00Z</dcterms:modified>
</cp:coreProperties>
</file>