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112DCD" w:rsidRPr="00533C3D" w:rsidTr="00FF5933">
        <w:trPr>
          <w:cantSplit/>
        </w:trPr>
        <w:tc>
          <w:tcPr>
            <w:tcW w:w="6990" w:type="dxa"/>
            <w:gridSpan w:val="4"/>
          </w:tcPr>
          <w:p w:rsidR="00112DCD" w:rsidRPr="00533C3D" w:rsidRDefault="00112DCD">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112DCD" w:rsidRPr="00533C3D" w:rsidRDefault="00112DCD">
            <w:pPr>
              <w:pStyle w:val="DefaultText"/>
              <w:rPr>
                <w:rFonts w:ascii="Calibri" w:hAnsi="Calibri"/>
                <w:sz w:val="24"/>
                <w:szCs w:val="24"/>
              </w:rPr>
            </w:pPr>
          </w:p>
        </w:tc>
        <w:tc>
          <w:tcPr>
            <w:tcW w:w="1713" w:type="dxa"/>
          </w:tcPr>
          <w:p w:rsidR="00112DCD" w:rsidRPr="00533C3D" w:rsidRDefault="00112DCD">
            <w:pPr>
              <w:pStyle w:val="DefaultText"/>
              <w:rPr>
                <w:rFonts w:ascii="Calibri" w:hAnsi="Calibri"/>
                <w:sz w:val="24"/>
                <w:szCs w:val="24"/>
              </w:rPr>
            </w:pPr>
          </w:p>
        </w:tc>
      </w:tr>
      <w:tr w:rsidR="00112DCD" w:rsidRPr="00533C3D" w:rsidTr="00005A1C">
        <w:trPr>
          <w:cantSplit/>
        </w:trPr>
        <w:tc>
          <w:tcPr>
            <w:tcW w:w="8703" w:type="dxa"/>
            <w:gridSpan w:val="5"/>
            <w:tcBorders>
              <w:bottom w:val="single" w:sz="6" w:space="0" w:color="auto"/>
            </w:tcBorders>
          </w:tcPr>
          <w:p w:rsidR="00112DCD" w:rsidRPr="00533C3D" w:rsidRDefault="00112DCD" w:rsidP="00112DCD">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Pr="00533C3D">
              <w:rPr>
                <w:rFonts w:ascii="Calibri" w:hAnsi="Calibri"/>
                <w:sz w:val="24"/>
                <w:szCs w:val="24"/>
              </w:rPr>
              <w:t>Fax: 01200 414488</w:t>
            </w:r>
            <w:r>
              <w:rPr>
                <w:rFonts w:ascii="Calibri" w:hAnsi="Calibri"/>
                <w:sz w:val="24"/>
                <w:szCs w:val="24"/>
              </w:rPr>
              <w:t xml:space="preserve">     </w:t>
            </w:r>
            <w:r w:rsidRPr="00533C3D">
              <w:rPr>
                <w:rFonts w:ascii="Calibri" w:hAnsi="Calibri"/>
                <w:sz w:val="24"/>
                <w:szCs w:val="24"/>
              </w:rPr>
              <w:t>Planning Fax: 01200 414487</w:t>
            </w:r>
            <w:r>
              <w:rPr>
                <w:rFonts w:ascii="Calibri" w:hAnsi="Calibri"/>
                <w:sz w:val="24"/>
                <w:szCs w:val="24"/>
              </w:rPr>
              <w:t xml:space="preserve"> </w:t>
            </w:r>
          </w:p>
        </w:tc>
        <w:tc>
          <w:tcPr>
            <w:tcW w:w="1713" w:type="dxa"/>
            <w:tcBorders>
              <w:bottom w:val="single" w:sz="6" w:space="0" w:color="auto"/>
            </w:tcBorders>
          </w:tcPr>
          <w:p w:rsidR="00112DCD" w:rsidRPr="00533C3D" w:rsidRDefault="00112DCD">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112DCD">
            <w:pPr>
              <w:rPr>
                <w:rFonts w:ascii="Calibri" w:hAnsi="Calibri"/>
                <w:sz w:val="24"/>
                <w:szCs w:val="24"/>
              </w:rPr>
            </w:pPr>
            <w:r>
              <w:rPr>
                <w:rFonts w:ascii="Calibri" w:hAnsi="Calibri"/>
                <w:sz w:val="24"/>
                <w:szCs w:val="24"/>
              </w:rPr>
              <w:t>3/2020/0040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112DCD">
            <w:pPr>
              <w:rPr>
                <w:rFonts w:ascii="Calibri" w:hAnsi="Calibri"/>
                <w:sz w:val="24"/>
                <w:szCs w:val="24"/>
              </w:rPr>
            </w:pPr>
            <w:r>
              <w:rPr>
                <w:rFonts w:ascii="Calibri" w:hAnsi="Calibri"/>
                <w:sz w:val="24"/>
                <w:szCs w:val="24"/>
              </w:rPr>
              <w:t>28 April 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112DCD">
            <w:pPr>
              <w:rPr>
                <w:rFonts w:ascii="Calibri" w:hAnsi="Calibri"/>
                <w:sz w:val="24"/>
                <w:szCs w:val="24"/>
              </w:rPr>
            </w:pPr>
            <w:r>
              <w:rPr>
                <w:rFonts w:ascii="Calibri" w:hAnsi="Calibri"/>
                <w:sz w:val="24"/>
                <w:szCs w:val="24"/>
              </w:rPr>
              <w:t>07/02/2020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112DCD">
            <w:pPr>
              <w:rPr>
                <w:rFonts w:ascii="Calibri" w:hAnsi="Calibri"/>
                <w:sz w:val="24"/>
                <w:szCs w:val="24"/>
              </w:rPr>
            </w:pPr>
            <w:r>
              <w:rPr>
                <w:rFonts w:ascii="Calibri" w:hAnsi="Calibri"/>
                <w:sz w:val="24"/>
                <w:szCs w:val="24"/>
              </w:rPr>
              <w:t>Mr Peter Entwistle</w:t>
            </w:r>
          </w:p>
          <w:p w:rsidR="00112DCD" w:rsidRDefault="00112DCD">
            <w:pPr>
              <w:rPr>
                <w:rFonts w:ascii="Calibri" w:hAnsi="Calibri"/>
                <w:sz w:val="24"/>
                <w:szCs w:val="24"/>
              </w:rPr>
            </w:pPr>
            <w:r>
              <w:rPr>
                <w:rFonts w:ascii="Calibri" w:hAnsi="Calibri"/>
                <w:sz w:val="24"/>
                <w:szCs w:val="24"/>
              </w:rPr>
              <w:t>43 Abbots Croft</w:t>
            </w:r>
          </w:p>
          <w:p w:rsidR="00112DCD" w:rsidRDefault="00112DCD">
            <w:pPr>
              <w:rPr>
                <w:rFonts w:ascii="Calibri" w:hAnsi="Calibri"/>
                <w:sz w:val="24"/>
                <w:szCs w:val="24"/>
              </w:rPr>
            </w:pPr>
            <w:r>
              <w:rPr>
                <w:rFonts w:ascii="Calibri" w:hAnsi="Calibri"/>
                <w:sz w:val="24"/>
                <w:szCs w:val="24"/>
              </w:rPr>
              <w:t>Whalley</w:t>
            </w:r>
          </w:p>
          <w:p w:rsidR="00112DCD" w:rsidRDefault="00112DCD">
            <w:pPr>
              <w:rPr>
                <w:rFonts w:ascii="Calibri" w:hAnsi="Calibri"/>
                <w:sz w:val="24"/>
                <w:szCs w:val="24"/>
              </w:rPr>
            </w:pPr>
            <w:r>
              <w:rPr>
                <w:rFonts w:ascii="Calibri" w:hAnsi="Calibri"/>
                <w:sz w:val="24"/>
                <w:szCs w:val="24"/>
              </w:rPr>
              <w:t>Clitheroe</w:t>
            </w:r>
          </w:p>
          <w:p w:rsidR="004D6A8E" w:rsidRPr="00533C3D" w:rsidRDefault="00112DCD">
            <w:pPr>
              <w:rPr>
                <w:rFonts w:ascii="Calibri" w:hAnsi="Calibri"/>
                <w:sz w:val="24"/>
                <w:szCs w:val="24"/>
              </w:rPr>
            </w:pPr>
            <w:r>
              <w:rPr>
                <w:rFonts w:ascii="Calibri" w:hAnsi="Calibri"/>
                <w:sz w:val="24"/>
                <w:szCs w:val="24"/>
              </w:rPr>
              <w:t>BB7 9RR</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4D6A8E">
            <w:pPr>
              <w:jc w:val="left"/>
              <w:rPr>
                <w:rFonts w:ascii="Calibri" w:hAnsi="Calibri"/>
                <w:sz w:val="24"/>
                <w:szCs w:val="24"/>
              </w:rPr>
            </w:pPr>
          </w:p>
          <w:p w:rsidR="004D6A8E" w:rsidRPr="00533C3D" w:rsidRDefault="004D6A8E">
            <w:pPr>
              <w:jc w:val="lef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112DCD">
            <w:pPr>
              <w:rPr>
                <w:rFonts w:ascii="Calibri" w:hAnsi="Calibri"/>
                <w:sz w:val="24"/>
                <w:szCs w:val="24"/>
              </w:rPr>
            </w:pPr>
            <w:r>
              <w:rPr>
                <w:rFonts w:ascii="Calibri" w:hAnsi="Calibri"/>
                <w:sz w:val="24"/>
                <w:szCs w:val="24"/>
              </w:rPr>
              <w:t>Construction of single storey conservatory to front and side.</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112DCD">
            <w:pPr>
              <w:rPr>
                <w:rFonts w:ascii="Calibri" w:hAnsi="Calibri"/>
                <w:sz w:val="24"/>
                <w:szCs w:val="24"/>
              </w:rPr>
            </w:pPr>
            <w:r>
              <w:rPr>
                <w:rFonts w:ascii="Calibri" w:hAnsi="Calibri"/>
                <w:sz w:val="24"/>
                <w:szCs w:val="24"/>
              </w:rPr>
              <w:t>43 Abbots Croft Whalley BB7 9RR</w:t>
            </w: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112DCD" w:rsidRPr="00533C3D" w:rsidRDefault="00112DCD">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112DCD">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112DCD">
            <w:pPr>
              <w:rPr>
                <w:rFonts w:ascii="Calibri" w:hAnsi="Calibri"/>
                <w:sz w:val="24"/>
                <w:szCs w:val="24"/>
              </w:rPr>
            </w:pPr>
            <w:r>
              <w:rPr>
                <w:rFonts w:ascii="Calibri" w:hAnsi="Calibri"/>
                <w:sz w:val="24"/>
                <w:szCs w:val="24"/>
              </w:rPr>
              <w:t xml:space="preserve">The proposal would result in the introduction of an anomalous and discordant form of development that fails to respond positively to the character or pattern of development within the area, being of detriment to the character and visual amenities of the area, being in direct conflict with the aims and objectives of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112DCD" w:rsidRPr="00533C3D" w:rsidRDefault="00112DCD">
            <w:pPr>
              <w:rPr>
                <w:rFonts w:ascii="Calibri" w:hAnsi="Calibri"/>
                <w:sz w:val="24"/>
                <w:szCs w:val="24"/>
              </w:rPr>
            </w:pP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footerReference w:type="default" r:id="rId6"/>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DCD" w:rsidRDefault="00112DCD">
      <w:r>
        <w:separator/>
      </w:r>
    </w:p>
  </w:endnote>
  <w:endnote w:type="continuationSeparator" w:id="0">
    <w:p w:rsidR="00112DCD" w:rsidRDefault="0011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DCD" w:rsidRDefault="00112DCD">
      <w:r>
        <w:separator/>
      </w:r>
    </w:p>
  </w:footnote>
  <w:footnote w:type="continuationSeparator" w:id="0">
    <w:p w:rsidR="00112DCD" w:rsidRDefault="00112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CD"/>
    <w:rsid w:val="000B583D"/>
    <w:rsid w:val="000B5AE4"/>
    <w:rsid w:val="00112DCD"/>
    <w:rsid w:val="00372B52"/>
    <w:rsid w:val="004D6A8E"/>
    <w:rsid w:val="00533C3D"/>
    <w:rsid w:val="007448F2"/>
    <w:rsid w:val="008E5B94"/>
    <w:rsid w:val="009D443A"/>
    <w:rsid w:val="00AB36DC"/>
    <w:rsid w:val="00B70E27"/>
    <w:rsid w:val="00BD6012"/>
    <w:rsid w:val="00BF7ED8"/>
    <w:rsid w:val="00DF6784"/>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038FE8-E9EA-4AE4-9B0A-87244DC3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2</TotalTime>
  <Pages>1</Pages>
  <Words>257</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2020-04-28T15:32:00Z</cp:lastPrinted>
  <dcterms:created xsi:type="dcterms:W3CDTF">2020-04-28T15:36:00Z</dcterms:created>
  <dcterms:modified xsi:type="dcterms:W3CDTF">2020-04-28T15:36:00Z</dcterms:modified>
</cp:coreProperties>
</file>