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F3ADA" w:rsidRDefault="002F3ADA">
      <w:pPr>
        <w:pStyle w:val="PLANNING"/>
      </w:pPr>
      <w:bookmarkStart w:id="0" w:name="_GoBack"/>
      <w:bookmarkEnd w:id="0"/>
    </w:p>
    <w:tbl>
      <w:tblPr>
        <w:tblW w:w="0" w:type="auto"/>
        <w:tblInd w:w="43" w:type="dxa"/>
        <w:tblLayout w:type="fixed"/>
        <w:tblCellMar>
          <w:top w:w="29" w:type="dxa"/>
          <w:left w:w="43" w:type="dxa"/>
          <w:bottom w:w="29" w:type="dxa"/>
          <w:right w:w="43" w:type="dxa"/>
        </w:tblCellMar>
        <w:tblLook w:val="0000" w:firstRow="0" w:lastRow="0" w:firstColumn="0" w:lastColumn="0" w:noHBand="0" w:noVBand="0"/>
      </w:tblPr>
      <w:tblGrid>
        <w:gridCol w:w="2410"/>
        <w:gridCol w:w="1713"/>
        <w:gridCol w:w="1456"/>
        <w:gridCol w:w="1404"/>
        <w:gridCol w:w="1713"/>
        <w:gridCol w:w="1713"/>
      </w:tblGrid>
      <w:tr w:rsidR="002F3ADA" w:rsidRPr="00DD62CA">
        <w:trPr>
          <w:cantSplit/>
        </w:trPr>
        <w:tc>
          <w:tcPr>
            <w:tcW w:w="6983" w:type="dxa"/>
            <w:gridSpan w:val="4"/>
          </w:tcPr>
          <w:p w:rsidR="002F3ADA" w:rsidRPr="00DD62CA" w:rsidRDefault="002F3ADA">
            <w:pPr>
              <w:pStyle w:val="TableText"/>
              <w:rPr>
                <w:rFonts w:ascii="Calibri" w:hAnsi="Calibri"/>
                <w:sz w:val="24"/>
                <w:szCs w:val="24"/>
              </w:rPr>
            </w:pPr>
            <w:r w:rsidRPr="00DD62CA">
              <w:rPr>
                <w:rFonts w:ascii="Calibri" w:hAnsi="Calibri"/>
                <w:sz w:val="24"/>
                <w:szCs w:val="24"/>
              </w:rPr>
              <w:t>RIBBLE VALLEY BOROUGH COUNCIL</w:t>
            </w: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4123" w:type="dxa"/>
            <w:gridSpan w:val="2"/>
          </w:tcPr>
          <w:p w:rsidR="002F3ADA" w:rsidRPr="00DD62CA" w:rsidRDefault="002F3ADA">
            <w:pPr>
              <w:pStyle w:val="TableText"/>
              <w:rPr>
                <w:rFonts w:ascii="Calibri" w:hAnsi="Calibri"/>
                <w:sz w:val="24"/>
                <w:szCs w:val="24"/>
              </w:rPr>
            </w:pPr>
            <w:r w:rsidRPr="00DD62CA">
              <w:rPr>
                <w:rFonts w:ascii="Calibri" w:hAnsi="Calibri"/>
                <w:sz w:val="24"/>
                <w:szCs w:val="24"/>
              </w:rPr>
              <w:t>Department of Development</w:t>
            </w:r>
          </w:p>
        </w:tc>
        <w:tc>
          <w:tcPr>
            <w:tcW w:w="1456" w:type="dxa"/>
          </w:tcPr>
          <w:p w:rsidR="002F3ADA" w:rsidRPr="00DD62CA" w:rsidRDefault="002F3ADA">
            <w:pPr>
              <w:rPr>
                <w:rFonts w:ascii="Calibri" w:hAnsi="Calibri"/>
                <w:sz w:val="24"/>
                <w:szCs w:val="24"/>
              </w:rPr>
            </w:pP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0D5BBD" w:rsidRPr="00DD62CA" w:rsidTr="00E77C2C">
        <w:trPr>
          <w:cantSplit/>
        </w:trPr>
        <w:tc>
          <w:tcPr>
            <w:tcW w:w="6983" w:type="dxa"/>
            <w:gridSpan w:val="4"/>
          </w:tcPr>
          <w:p w:rsidR="000D5BBD" w:rsidRPr="00DD62CA" w:rsidRDefault="000D5BBD">
            <w:pPr>
              <w:rPr>
                <w:rFonts w:ascii="Calibri" w:hAnsi="Calibri"/>
                <w:sz w:val="24"/>
                <w:szCs w:val="24"/>
              </w:rPr>
            </w:pPr>
            <w:r w:rsidRPr="00DD62CA">
              <w:rPr>
                <w:rFonts w:ascii="Calibri" w:hAnsi="Calibri"/>
                <w:sz w:val="24"/>
                <w:szCs w:val="24"/>
              </w:rPr>
              <w:t>Council Offices, Church Walk, Clitheroe, Lancashire, BB7 2RA</w:t>
            </w:r>
          </w:p>
        </w:tc>
        <w:tc>
          <w:tcPr>
            <w:tcW w:w="1713" w:type="dxa"/>
          </w:tcPr>
          <w:p w:rsidR="000D5BBD" w:rsidRPr="00DD62CA" w:rsidRDefault="000D5BBD">
            <w:pPr>
              <w:rPr>
                <w:rFonts w:ascii="Calibri" w:hAnsi="Calibri"/>
                <w:sz w:val="24"/>
                <w:szCs w:val="24"/>
              </w:rPr>
            </w:pPr>
          </w:p>
        </w:tc>
        <w:tc>
          <w:tcPr>
            <w:tcW w:w="1713" w:type="dxa"/>
          </w:tcPr>
          <w:p w:rsidR="000D5BBD" w:rsidRPr="00DD62CA" w:rsidRDefault="000D5BBD">
            <w:pPr>
              <w:rPr>
                <w:rFonts w:ascii="Calibri" w:hAnsi="Calibri"/>
                <w:sz w:val="24"/>
                <w:szCs w:val="24"/>
              </w:rPr>
            </w:pPr>
          </w:p>
        </w:tc>
      </w:tr>
      <w:tr w:rsidR="000D5BBD" w:rsidRPr="00DD62CA" w:rsidTr="00F92D0D">
        <w:trPr>
          <w:cantSplit/>
        </w:trPr>
        <w:tc>
          <w:tcPr>
            <w:tcW w:w="8696" w:type="dxa"/>
            <w:gridSpan w:val="5"/>
            <w:tcBorders>
              <w:bottom w:val="single" w:sz="6" w:space="0" w:color="auto"/>
            </w:tcBorders>
          </w:tcPr>
          <w:p w:rsidR="000D5BBD" w:rsidRPr="00DD62CA" w:rsidRDefault="000D5BBD">
            <w:pPr>
              <w:pStyle w:val="TableText"/>
              <w:rPr>
                <w:rFonts w:ascii="Calibri" w:hAnsi="Calibri"/>
                <w:sz w:val="24"/>
                <w:szCs w:val="24"/>
              </w:rPr>
            </w:pPr>
            <w:r w:rsidRPr="00DD62CA">
              <w:rPr>
                <w:rFonts w:ascii="Calibri" w:hAnsi="Calibri"/>
                <w:sz w:val="24"/>
                <w:szCs w:val="24"/>
              </w:rPr>
              <w:t>Telephone: 01200 425111</w:t>
            </w:r>
            <w:r>
              <w:rPr>
                <w:rFonts w:ascii="Calibri" w:hAnsi="Calibri"/>
                <w:sz w:val="24"/>
                <w:szCs w:val="24"/>
              </w:rPr>
              <w:t xml:space="preserve"> </w:t>
            </w:r>
            <w:r w:rsidRPr="00DD62CA">
              <w:rPr>
                <w:rFonts w:ascii="Calibri" w:hAnsi="Calibri"/>
                <w:sz w:val="24"/>
                <w:szCs w:val="24"/>
              </w:rPr>
              <w:t>Fax: 01200 414488</w:t>
            </w:r>
            <w:r>
              <w:rPr>
                <w:rFonts w:ascii="Calibri" w:hAnsi="Calibri"/>
                <w:sz w:val="24"/>
                <w:szCs w:val="24"/>
              </w:rPr>
              <w:t xml:space="preserve"> </w:t>
            </w:r>
            <w:r w:rsidRPr="00DD62CA">
              <w:rPr>
                <w:rFonts w:ascii="Calibri" w:hAnsi="Calibri"/>
                <w:sz w:val="24"/>
                <w:szCs w:val="24"/>
              </w:rPr>
              <w:t>Planning Fax: 01200 414487</w:t>
            </w:r>
          </w:p>
        </w:tc>
        <w:tc>
          <w:tcPr>
            <w:tcW w:w="1713" w:type="dxa"/>
            <w:tcBorders>
              <w:bottom w:val="single" w:sz="6" w:space="0" w:color="auto"/>
            </w:tcBorders>
          </w:tcPr>
          <w:p w:rsidR="000D5BBD" w:rsidRPr="00DD62CA" w:rsidRDefault="000D5BBD">
            <w:pPr>
              <w:rPr>
                <w:rFonts w:ascii="Calibri" w:hAnsi="Calibri"/>
                <w:sz w:val="24"/>
                <w:szCs w:val="24"/>
              </w:rPr>
            </w:pPr>
          </w:p>
        </w:tc>
      </w:tr>
      <w:tr w:rsidR="002F3ADA" w:rsidRPr="00DD62CA">
        <w:trPr>
          <w:cantSplit/>
        </w:trPr>
        <w:tc>
          <w:tcPr>
            <w:tcW w:w="5579" w:type="dxa"/>
            <w:gridSpan w:val="3"/>
          </w:tcPr>
          <w:p w:rsidR="002F3ADA" w:rsidRPr="00DD62CA" w:rsidRDefault="002F3ADA">
            <w:pPr>
              <w:pStyle w:val="TableText"/>
              <w:rPr>
                <w:rFonts w:ascii="Calibri" w:hAnsi="Calibri"/>
                <w:sz w:val="24"/>
                <w:szCs w:val="24"/>
              </w:rPr>
            </w:pPr>
            <w:r w:rsidRPr="00DD62CA">
              <w:rPr>
                <w:rFonts w:ascii="Calibri" w:hAnsi="Calibri"/>
                <w:sz w:val="24"/>
                <w:szCs w:val="24"/>
              </w:rPr>
              <w:t>Town and Country Planning Act 1990</w:t>
            </w: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10409" w:type="dxa"/>
            <w:gridSpan w:val="6"/>
          </w:tcPr>
          <w:p w:rsidR="002F3ADA" w:rsidRPr="00DD62CA" w:rsidRDefault="002F3ADA">
            <w:pPr>
              <w:pStyle w:val="TableText"/>
              <w:rPr>
                <w:rFonts w:ascii="Calibri" w:hAnsi="Calibri"/>
                <w:sz w:val="24"/>
                <w:szCs w:val="24"/>
              </w:rPr>
            </w:pPr>
            <w:r w:rsidRPr="00DD62CA">
              <w:rPr>
                <w:rFonts w:ascii="Calibri" w:hAnsi="Calibri"/>
                <w:sz w:val="24"/>
                <w:szCs w:val="24"/>
                <w:u w:val="single"/>
              </w:rPr>
              <w:t>PLANNING PERMISSION</w:t>
            </w:r>
          </w:p>
        </w:tc>
      </w:tr>
      <w:tr w:rsidR="002F3ADA" w:rsidRPr="00DD62CA">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APPLICATION NO:</w:t>
            </w:r>
          </w:p>
        </w:tc>
        <w:tc>
          <w:tcPr>
            <w:tcW w:w="3169" w:type="dxa"/>
            <w:gridSpan w:val="2"/>
          </w:tcPr>
          <w:p w:rsidR="002F3ADA" w:rsidRPr="00DD62CA" w:rsidRDefault="000D5BBD">
            <w:pPr>
              <w:pStyle w:val="addresses"/>
              <w:rPr>
                <w:rFonts w:ascii="Calibri" w:hAnsi="Calibri"/>
                <w:sz w:val="24"/>
                <w:szCs w:val="24"/>
              </w:rPr>
            </w:pPr>
            <w:r>
              <w:rPr>
                <w:rFonts w:ascii="Calibri" w:hAnsi="Calibri"/>
                <w:sz w:val="24"/>
                <w:szCs w:val="24"/>
              </w:rPr>
              <w:t>3/2020/0197</w:t>
            </w: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DECISION DATE:</w:t>
            </w:r>
          </w:p>
        </w:tc>
        <w:tc>
          <w:tcPr>
            <w:tcW w:w="3169" w:type="dxa"/>
            <w:gridSpan w:val="2"/>
          </w:tcPr>
          <w:p w:rsidR="002F3ADA" w:rsidRPr="00DD62CA" w:rsidRDefault="000D5BBD">
            <w:pPr>
              <w:rPr>
                <w:rFonts w:ascii="Calibri" w:hAnsi="Calibri"/>
                <w:sz w:val="24"/>
                <w:szCs w:val="24"/>
              </w:rPr>
            </w:pPr>
            <w:r>
              <w:rPr>
                <w:rFonts w:ascii="Calibri" w:hAnsi="Calibri"/>
                <w:sz w:val="24"/>
                <w:szCs w:val="24"/>
              </w:rPr>
              <w:t>7 April 2020</w:t>
            </w: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DATE RECEIVED:</w:t>
            </w:r>
          </w:p>
        </w:tc>
        <w:tc>
          <w:tcPr>
            <w:tcW w:w="3169" w:type="dxa"/>
            <w:gridSpan w:val="2"/>
          </w:tcPr>
          <w:p w:rsidR="002F3ADA" w:rsidRPr="00DD62CA" w:rsidRDefault="000D5BBD">
            <w:pPr>
              <w:rPr>
                <w:rFonts w:ascii="Calibri" w:hAnsi="Calibri"/>
                <w:sz w:val="24"/>
                <w:szCs w:val="24"/>
              </w:rPr>
            </w:pPr>
            <w:r>
              <w:rPr>
                <w:rFonts w:ascii="Calibri" w:hAnsi="Calibri"/>
                <w:sz w:val="24"/>
                <w:szCs w:val="24"/>
              </w:rPr>
              <w:t>02/03/2020</w:t>
            </w: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10409" w:type="dxa"/>
            <w:gridSpan w:val="6"/>
          </w:tcPr>
          <w:p w:rsidR="002F3ADA" w:rsidRPr="00DD62CA" w:rsidRDefault="002F3ADA">
            <w:pPr>
              <w:rPr>
                <w:rFonts w:ascii="Calibri" w:hAnsi="Calibri"/>
                <w:sz w:val="24"/>
                <w:szCs w:val="24"/>
              </w:rPr>
            </w:pPr>
          </w:p>
        </w:tc>
      </w:tr>
      <w:tr w:rsidR="002F3ADA" w:rsidRPr="00DD62CA">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APPLICANT:</w:t>
            </w:r>
          </w:p>
        </w:tc>
        <w:tc>
          <w:tcPr>
            <w:tcW w:w="1713" w:type="dxa"/>
          </w:tcPr>
          <w:p w:rsidR="002F3ADA" w:rsidRPr="00DD62CA" w:rsidRDefault="002F3ADA">
            <w:pPr>
              <w:rPr>
                <w:rFonts w:ascii="Calibri" w:hAnsi="Calibri"/>
                <w:sz w:val="24"/>
                <w:szCs w:val="24"/>
              </w:rPr>
            </w:pPr>
          </w:p>
        </w:tc>
        <w:tc>
          <w:tcPr>
            <w:tcW w:w="1456" w:type="dxa"/>
          </w:tcPr>
          <w:p w:rsidR="002F3ADA" w:rsidRPr="00DD62CA" w:rsidRDefault="002F3ADA">
            <w:pPr>
              <w:rPr>
                <w:rFonts w:ascii="Calibri" w:hAnsi="Calibri"/>
                <w:sz w:val="24"/>
                <w:szCs w:val="24"/>
              </w:rPr>
            </w:pPr>
          </w:p>
        </w:tc>
        <w:tc>
          <w:tcPr>
            <w:tcW w:w="1404" w:type="dxa"/>
          </w:tcPr>
          <w:p w:rsidR="002F3ADA" w:rsidRPr="00DD62CA" w:rsidRDefault="002F3ADA">
            <w:pPr>
              <w:pStyle w:val="TableText"/>
              <w:rPr>
                <w:rFonts w:ascii="Calibri" w:hAnsi="Calibri"/>
                <w:sz w:val="24"/>
                <w:szCs w:val="24"/>
              </w:rPr>
            </w:pPr>
            <w:r w:rsidRPr="00DD62CA">
              <w:rPr>
                <w:rFonts w:ascii="Calibri" w:hAnsi="Calibri"/>
                <w:b/>
                <w:sz w:val="24"/>
                <w:szCs w:val="24"/>
              </w:rPr>
              <w:t>AGENT:</w:t>
            </w: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4123" w:type="dxa"/>
            <w:gridSpan w:val="2"/>
            <w:vMerge w:val="restart"/>
            <w:tcBorders>
              <w:bottom w:val="single" w:sz="4" w:space="0" w:color="auto"/>
            </w:tcBorders>
          </w:tcPr>
          <w:p w:rsidR="002F3ADA" w:rsidRPr="00DD62CA" w:rsidRDefault="000D5BBD">
            <w:pPr>
              <w:rPr>
                <w:rFonts w:ascii="Calibri" w:hAnsi="Calibri"/>
                <w:sz w:val="24"/>
                <w:szCs w:val="24"/>
              </w:rPr>
            </w:pPr>
            <w:r>
              <w:rPr>
                <w:rFonts w:ascii="Calibri" w:hAnsi="Calibri"/>
                <w:sz w:val="24"/>
                <w:szCs w:val="24"/>
              </w:rPr>
              <w:t>Mr A Eccles</w:t>
            </w:r>
          </w:p>
          <w:p w:rsidR="000D5BBD" w:rsidRDefault="000D5BBD">
            <w:pPr>
              <w:rPr>
                <w:rFonts w:ascii="Calibri" w:hAnsi="Calibri"/>
                <w:sz w:val="24"/>
                <w:szCs w:val="24"/>
              </w:rPr>
            </w:pPr>
            <w:r>
              <w:rPr>
                <w:rFonts w:ascii="Calibri" w:hAnsi="Calibri"/>
                <w:sz w:val="24"/>
                <w:szCs w:val="24"/>
              </w:rPr>
              <w:t>Sudells Farm</w:t>
            </w:r>
          </w:p>
          <w:p w:rsidR="000D5BBD" w:rsidRDefault="000D5BBD">
            <w:pPr>
              <w:rPr>
                <w:rFonts w:ascii="Calibri" w:hAnsi="Calibri"/>
                <w:sz w:val="24"/>
                <w:szCs w:val="24"/>
              </w:rPr>
            </w:pPr>
            <w:r>
              <w:rPr>
                <w:rFonts w:ascii="Calibri" w:hAnsi="Calibri"/>
                <w:sz w:val="24"/>
                <w:szCs w:val="24"/>
              </w:rPr>
              <w:t>Preston Road</w:t>
            </w:r>
          </w:p>
          <w:p w:rsidR="000D5BBD" w:rsidRDefault="000D5BBD">
            <w:pPr>
              <w:rPr>
                <w:rFonts w:ascii="Calibri" w:hAnsi="Calibri"/>
                <w:sz w:val="24"/>
                <w:szCs w:val="24"/>
              </w:rPr>
            </w:pPr>
            <w:r>
              <w:rPr>
                <w:rFonts w:ascii="Calibri" w:hAnsi="Calibri"/>
                <w:sz w:val="24"/>
                <w:szCs w:val="24"/>
              </w:rPr>
              <w:t>Longridge</w:t>
            </w:r>
          </w:p>
          <w:p w:rsidR="002F3ADA" w:rsidRPr="00DD62CA" w:rsidRDefault="000D5BBD">
            <w:pPr>
              <w:rPr>
                <w:rFonts w:ascii="Calibri" w:hAnsi="Calibri"/>
                <w:sz w:val="24"/>
                <w:szCs w:val="24"/>
              </w:rPr>
            </w:pPr>
            <w:r>
              <w:rPr>
                <w:rFonts w:ascii="Calibri" w:hAnsi="Calibri"/>
                <w:sz w:val="24"/>
                <w:szCs w:val="24"/>
              </w:rPr>
              <w:t>PR3 3BL</w:t>
            </w:r>
          </w:p>
        </w:tc>
        <w:tc>
          <w:tcPr>
            <w:tcW w:w="1456" w:type="dxa"/>
          </w:tcPr>
          <w:p w:rsidR="002F3ADA" w:rsidRPr="00DD62CA" w:rsidRDefault="002F3ADA">
            <w:pPr>
              <w:rPr>
                <w:rFonts w:ascii="Calibri" w:hAnsi="Calibri"/>
                <w:sz w:val="24"/>
                <w:szCs w:val="24"/>
              </w:rPr>
            </w:pPr>
          </w:p>
        </w:tc>
        <w:tc>
          <w:tcPr>
            <w:tcW w:w="4830" w:type="dxa"/>
            <w:gridSpan w:val="3"/>
            <w:vMerge w:val="restart"/>
            <w:tcBorders>
              <w:bottom w:val="single" w:sz="4" w:space="0" w:color="auto"/>
            </w:tcBorders>
          </w:tcPr>
          <w:p w:rsidR="002F3ADA" w:rsidRPr="00DD62CA" w:rsidRDefault="000D5BBD">
            <w:pPr>
              <w:pStyle w:val="addresses"/>
              <w:rPr>
                <w:rFonts w:ascii="Calibri" w:hAnsi="Calibri"/>
                <w:sz w:val="24"/>
                <w:szCs w:val="24"/>
              </w:rPr>
            </w:pPr>
            <w:r>
              <w:rPr>
                <w:rFonts w:ascii="Calibri" w:hAnsi="Calibri"/>
                <w:sz w:val="24"/>
                <w:szCs w:val="24"/>
              </w:rPr>
              <w:t>Mr Peter Bamber</w:t>
            </w:r>
          </w:p>
          <w:p w:rsidR="000D5BBD" w:rsidRDefault="000D5BBD">
            <w:pPr>
              <w:pStyle w:val="addresses"/>
              <w:rPr>
                <w:rFonts w:ascii="Calibri" w:hAnsi="Calibri"/>
                <w:sz w:val="24"/>
                <w:szCs w:val="24"/>
              </w:rPr>
            </w:pPr>
            <w:r>
              <w:rPr>
                <w:rFonts w:ascii="Calibri" w:hAnsi="Calibri"/>
                <w:sz w:val="24"/>
                <w:szCs w:val="24"/>
              </w:rPr>
              <w:t>PGB Architectural Services Ltd</w:t>
            </w:r>
          </w:p>
          <w:p w:rsidR="000D5BBD" w:rsidRDefault="000D5BBD">
            <w:pPr>
              <w:pStyle w:val="addresses"/>
              <w:rPr>
                <w:rFonts w:ascii="Calibri" w:hAnsi="Calibri"/>
                <w:sz w:val="24"/>
                <w:szCs w:val="24"/>
              </w:rPr>
            </w:pPr>
            <w:r>
              <w:rPr>
                <w:rFonts w:ascii="Calibri" w:hAnsi="Calibri"/>
                <w:sz w:val="24"/>
                <w:szCs w:val="24"/>
              </w:rPr>
              <w:t>Lily Cottage</w:t>
            </w:r>
          </w:p>
          <w:p w:rsidR="000D5BBD" w:rsidRDefault="000D5BBD">
            <w:pPr>
              <w:pStyle w:val="addresses"/>
              <w:rPr>
                <w:rFonts w:ascii="Calibri" w:hAnsi="Calibri"/>
                <w:sz w:val="24"/>
                <w:szCs w:val="24"/>
              </w:rPr>
            </w:pPr>
            <w:r>
              <w:rPr>
                <w:rFonts w:ascii="Calibri" w:hAnsi="Calibri"/>
                <w:sz w:val="24"/>
                <w:szCs w:val="24"/>
              </w:rPr>
              <w:t>12 Glen Avenue</w:t>
            </w:r>
          </w:p>
          <w:p w:rsidR="000D5BBD" w:rsidRDefault="000D5BBD">
            <w:pPr>
              <w:pStyle w:val="addresses"/>
              <w:rPr>
                <w:rFonts w:ascii="Calibri" w:hAnsi="Calibri"/>
                <w:sz w:val="24"/>
                <w:szCs w:val="24"/>
              </w:rPr>
            </w:pPr>
            <w:r>
              <w:rPr>
                <w:rFonts w:ascii="Calibri" w:hAnsi="Calibri"/>
                <w:sz w:val="24"/>
                <w:szCs w:val="24"/>
              </w:rPr>
              <w:t>Knowle Green</w:t>
            </w:r>
          </w:p>
          <w:p w:rsidR="000D5BBD" w:rsidRDefault="000D5BBD">
            <w:pPr>
              <w:pStyle w:val="addresses"/>
              <w:rPr>
                <w:rFonts w:ascii="Calibri" w:hAnsi="Calibri"/>
                <w:sz w:val="24"/>
                <w:szCs w:val="24"/>
              </w:rPr>
            </w:pPr>
            <w:r>
              <w:rPr>
                <w:rFonts w:ascii="Calibri" w:hAnsi="Calibri"/>
                <w:sz w:val="24"/>
                <w:szCs w:val="24"/>
              </w:rPr>
              <w:t xml:space="preserve">Preston </w:t>
            </w:r>
          </w:p>
          <w:p w:rsidR="002F3ADA" w:rsidRPr="00DD62CA" w:rsidRDefault="000D5BBD">
            <w:pPr>
              <w:pStyle w:val="addresses"/>
              <w:rPr>
                <w:rFonts w:ascii="Calibri" w:hAnsi="Calibri"/>
                <w:sz w:val="24"/>
                <w:szCs w:val="24"/>
              </w:rPr>
            </w:pPr>
            <w:r>
              <w:rPr>
                <w:rFonts w:ascii="Calibri" w:hAnsi="Calibri"/>
                <w:sz w:val="24"/>
                <w:szCs w:val="24"/>
              </w:rPr>
              <w:t>PR3 2ZQ</w:t>
            </w:r>
          </w:p>
        </w:tc>
      </w:tr>
      <w:tr w:rsidR="002F3ADA" w:rsidRPr="00DD62CA">
        <w:trPr>
          <w:cantSplit/>
        </w:trPr>
        <w:tc>
          <w:tcPr>
            <w:tcW w:w="4123" w:type="dxa"/>
            <w:gridSpan w:val="2"/>
            <w:vMerge/>
            <w:tcBorders>
              <w:bottom w:val="single" w:sz="4" w:space="0" w:color="auto"/>
            </w:tcBorders>
          </w:tcPr>
          <w:p w:rsidR="002F3ADA" w:rsidRPr="00DD62CA" w:rsidRDefault="002F3ADA">
            <w:pPr>
              <w:rPr>
                <w:rFonts w:ascii="Calibri" w:hAnsi="Calibri"/>
                <w:sz w:val="24"/>
                <w:szCs w:val="24"/>
              </w:rPr>
            </w:pPr>
          </w:p>
        </w:tc>
        <w:tc>
          <w:tcPr>
            <w:tcW w:w="1456" w:type="dxa"/>
          </w:tcPr>
          <w:p w:rsidR="002F3ADA" w:rsidRPr="00DD62CA" w:rsidRDefault="002F3ADA">
            <w:pPr>
              <w:rPr>
                <w:rFonts w:ascii="Calibri" w:hAnsi="Calibri"/>
                <w:sz w:val="24"/>
                <w:szCs w:val="24"/>
              </w:rPr>
            </w:pPr>
          </w:p>
        </w:tc>
        <w:tc>
          <w:tcPr>
            <w:tcW w:w="4830" w:type="dxa"/>
            <w:gridSpan w:val="3"/>
            <w:vMerge/>
            <w:tcBorders>
              <w:bottom w:val="single" w:sz="4" w:space="0" w:color="auto"/>
            </w:tcBorders>
          </w:tcPr>
          <w:p w:rsidR="002F3ADA" w:rsidRPr="00DD62CA" w:rsidRDefault="002F3ADA">
            <w:pPr>
              <w:rPr>
                <w:rFonts w:ascii="Calibri" w:hAnsi="Calibri"/>
                <w:sz w:val="24"/>
                <w:szCs w:val="24"/>
              </w:rPr>
            </w:pPr>
          </w:p>
        </w:tc>
      </w:tr>
      <w:tr w:rsidR="002F3ADA" w:rsidRPr="00DD62CA">
        <w:trPr>
          <w:cantSplit/>
        </w:trPr>
        <w:tc>
          <w:tcPr>
            <w:tcW w:w="4123" w:type="dxa"/>
            <w:gridSpan w:val="2"/>
            <w:vMerge/>
            <w:tcBorders>
              <w:bottom w:val="single" w:sz="4" w:space="0" w:color="auto"/>
            </w:tcBorders>
          </w:tcPr>
          <w:p w:rsidR="002F3ADA" w:rsidRPr="00DD62CA" w:rsidRDefault="002F3ADA">
            <w:pPr>
              <w:rPr>
                <w:rFonts w:ascii="Calibri" w:hAnsi="Calibri"/>
                <w:sz w:val="24"/>
                <w:szCs w:val="24"/>
              </w:rPr>
            </w:pPr>
          </w:p>
        </w:tc>
        <w:tc>
          <w:tcPr>
            <w:tcW w:w="1456" w:type="dxa"/>
          </w:tcPr>
          <w:p w:rsidR="002F3ADA" w:rsidRPr="00DD62CA" w:rsidRDefault="002F3ADA">
            <w:pPr>
              <w:rPr>
                <w:rFonts w:ascii="Calibri" w:hAnsi="Calibri"/>
                <w:sz w:val="24"/>
                <w:szCs w:val="24"/>
              </w:rPr>
            </w:pPr>
          </w:p>
        </w:tc>
        <w:tc>
          <w:tcPr>
            <w:tcW w:w="4830" w:type="dxa"/>
            <w:gridSpan w:val="3"/>
            <w:vMerge/>
            <w:tcBorders>
              <w:bottom w:val="single" w:sz="4" w:space="0" w:color="auto"/>
            </w:tcBorders>
          </w:tcPr>
          <w:p w:rsidR="002F3ADA" w:rsidRPr="00DD62CA" w:rsidRDefault="002F3ADA">
            <w:pPr>
              <w:rPr>
                <w:rFonts w:ascii="Calibri" w:hAnsi="Calibri"/>
                <w:sz w:val="24"/>
                <w:szCs w:val="24"/>
              </w:rPr>
            </w:pPr>
          </w:p>
        </w:tc>
      </w:tr>
      <w:tr w:rsidR="002F3ADA" w:rsidRPr="00DD62CA">
        <w:trPr>
          <w:cantSplit/>
        </w:trPr>
        <w:tc>
          <w:tcPr>
            <w:tcW w:w="4123" w:type="dxa"/>
            <w:gridSpan w:val="2"/>
            <w:vMerge/>
            <w:tcBorders>
              <w:bottom w:val="single" w:sz="4" w:space="0" w:color="auto"/>
            </w:tcBorders>
          </w:tcPr>
          <w:p w:rsidR="002F3ADA" w:rsidRPr="00DD62CA" w:rsidRDefault="002F3ADA">
            <w:pPr>
              <w:rPr>
                <w:rFonts w:ascii="Calibri" w:hAnsi="Calibri"/>
                <w:sz w:val="24"/>
                <w:szCs w:val="24"/>
              </w:rPr>
            </w:pPr>
          </w:p>
        </w:tc>
        <w:tc>
          <w:tcPr>
            <w:tcW w:w="1456" w:type="dxa"/>
          </w:tcPr>
          <w:p w:rsidR="002F3ADA" w:rsidRPr="00DD62CA" w:rsidRDefault="002F3ADA">
            <w:pPr>
              <w:rPr>
                <w:rFonts w:ascii="Calibri" w:hAnsi="Calibri"/>
                <w:sz w:val="24"/>
                <w:szCs w:val="24"/>
              </w:rPr>
            </w:pPr>
          </w:p>
        </w:tc>
        <w:tc>
          <w:tcPr>
            <w:tcW w:w="4830" w:type="dxa"/>
            <w:gridSpan w:val="3"/>
            <w:vMerge/>
            <w:tcBorders>
              <w:bottom w:val="single" w:sz="4" w:space="0" w:color="auto"/>
            </w:tcBorders>
          </w:tcPr>
          <w:p w:rsidR="002F3ADA" w:rsidRPr="00DD62CA" w:rsidRDefault="002F3ADA">
            <w:pPr>
              <w:rPr>
                <w:rFonts w:ascii="Calibri" w:hAnsi="Calibri"/>
                <w:sz w:val="24"/>
                <w:szCs w:val="24"/>
              </w:rPr>
            </w:pPr>
          </w:p>
        </w:tc>
      </w:tr>
      <w:tr w:rsidR="002F3ADA" w:rsidRPr="00DD62CA">
        <w:trPr>
          <w:cantSplit/>
        </w:trPr>
        <w:tc>
          <w:tcPr>
            <w:tcW w:w="4123" w:type="dxa"/>
            <w:gridSpan w:val="2"/>
            <w:vMerge/>
            <w:tcBorders>
              <w:bottom w:val="single" w:sz="4" w:space="0" w:color="auto"/>
            </w:tcBorders>
          </w:tcPr>
          <w:p w:rsidR="002F3ADA" w:rsidRPr="00DD62CA" w:rsidRDefault="002F3ADA">
            <w:pPr>
              <w:rPr>
                <w:rFonts w:ascii="Calibri" w:hAnsi="Calibri"/>
                <w:sz w:val="24"/>
                <w:szCs w:val="24"/>
              </w:rPr>
            </w:pPr>
          </w:p>
        </w:tc>
        <w:tc>
          <w:tcPr>
            <w:tcW w:w="1456" w:type="dxa"/>
            <w:tcBorders>
              <w:bottom w:val="single" w:sz="6" w:space="0" w:color="auto"/>
            </w:tcBorders>
          </w:tcPr>
          <w:p w:rsidR="002F3ADA" w:rsidRPr="00DD62CA" w:rsidRDefault="002F3ADA">
            <w:pPr>
              <w:rPr>
                <w:rFonts w:ascii="Calibri" w:hAnsi="Calibri"/>
                <w:sz w:val="24"/>
                <w:szCs w:val="24"/>
              </w:rPr>
            </w:pPr>
          </w:p>
        </w:tc>
        <w:tc>
          <w:tcPr>
            <w:tcW w:w="4830" w:type="dxa"/>
            <w:gridSpan w:val="3"/>
            <w:vMerge/>
            <w:tcBorders>
              <w:bottom w:val="single" w:sz="4" w:space="0" w:color="auto"/>
            </w:tcBorders>
          </w:tcPr>
          <w:p w:rsidR="002F3ADA" w:rsidRPr="00DD62CA" w:rsidRDefault="002F3ADA">
            <w:pPr>
              <w:rPr>
                <w:rFonts w:ascii="Calibri" w:hAnsi="Calibri"/>
                <w:sz w:val="24"/>
                <w:szCs w:val="24"/>
              </w:rPr>
            </w:pPr>
          </w:p>
        </w:tc>
      </w:tr>
    </w:tbl>
    <w:p w:rsidR="002F3ADA" w:rsidRPr="00DD62CA" w:rsidRDefault="002F3ADA">
      <w:pPr>
        <w:pStyle w:val="TableText"/>
        <w:rPr>
          <w:rFonts w:ascii="Calibri" w:hAnsi="Calibri"/>
          <w:sz w:val="24"/>
          <w:szCs w:val="24"/>
        </w:rPr>
      </w:pPr>
    </w:p>
    <w:tbl>
      <w:tblPr>
        <w:tblW w:w="0" w:type="auto"/>
        <w:tblInd w:w="43" w:type="dxa"/>
        <w:tblLayout w:type="fixed"/>
        <w:tblCellMar>
          <w:top w:w="29" w:type="dxa"/>
          <w:left w:w="43" w:type="dxa"/>
          <w:bottom w:w="29" w:type="dxa"/>
          <w:right w:w="43" w:type="dxa"/>
        </w:tblCellMar>
        <w:tblLook w:val="0000" w:firstRow="0" w:lastRow="0" w:firstColumn="0" w:lastColumn="0" w:noHBand="0" w:noVBand="0"/>
      </w:tblPr>
      <w:tblGrid>
        <w:gridCol w:w="988"/>
        <w:gridCol w:w="982"/>
        <w:gridCol w:w="8383"/>
      </w:tblGrid>
      <w:tr w:rsidR="002F3ADA" w:rsidRPr="00DD62CA">
        <w:trPr>
          <w:cantSplit/>
          <w:trHeight w:val="512"/>
        </w:trPr>
        <w:tc>
          <w:tcPr>
            <w:tcW w:w="1970" w:type="dxa"/>
            <w:gridSpan w:val="2"/>
          </w:tcPr>
          <w:p w:rsidR="002F3ADA" w:rsidRPr="00DD62CA" w:rsidRDefault="002F3ADA">
            <w:pPr>
              <w:pStyle w:val="TableText"/>
              <w:rPr>
                <w:rFonts w:ascii="Calibri" w:hAnsi="Calibri"/>
                <w:b/>
                <w:bCs/>
                <w:sz w:val="24"/>
                <w:szCs w:val="24"/>
              </w:rPr>
            </w:pPr>
            <w:r w:rsidRPr="00DD62CA">
              <w:rPr>
                <w:rFonts w:ascii="Calibri" w:hAnsi="Calibri"/>
                <w:b/>
                <w:bCs/>
                <w:sz w:val="24"/>
                <w:szCs w:val="24"/>
              </w:rPr>
              <w:t>DEVELOPMENT PROPOSED:</w:t>
            </w:r>
          </w:p>
        </w:tc>
        <w:tc>
          <w:tcPr>
            <w:tcW w:w="8383" w:type="dxa"/>
            <w:tcBorders>
              <w:left w:val="nil"/>
            </w:tcBorders>
          </w:tcPr>
          <w:p w:rsidR="002F3ADA" w:rsidRPr="00DD62CA" w:rsidRDefault="000D5BBD">
            <w:pPr>
              <w:pStyle w:val="TableText"/>
              <w:rPr>
                <w:rFonts w:ascii="Calibri" w:hAnsi="Calibri"/>
                <w:sz w:val="24"/>
                <w:szCs w:val="24"/>
              </w:rPr>
            </w:pPr>
            <w:r>
              <w:rPr>
                <w:rFonts w:ascii="Calibri" w:hAnsi="Calibri"/>
                <w:sz w:val="24"/>
                <w:szCs w:val="24"/>
              </w:rPr>
              <w:t>Proposed farm worker's dwelling including detached garage.</w:t>
            </w:r>
          </w:p>
        </w:tc>
      </w:tr>
      <w:tr w:rsidR="002F3ADA" w:rsidRPr="00DD62CA">
        <w:trPr>
          <w:cantSplit/>
          <w:trHeight w:val="264"/>
        </w:trPr>
        <w:tc>
          <w:tcPr>
            <w:tcW w:w="988" w:type="dxa"/>
          </w:tcPr>
          <w:p w:rsidR="002F3ADA" w:rsidRPr="00DD62CA" w:rsidRDefault="002F3ADA">
            <w:pPr>
              <w:pStyle w:val="TableText"/>
              <w:rPr>
                <w:rFonts w:ascii="Calibri" w:hAnsi="Calibri"/>
                <w:b/>
                <w:bCs/>
                <w:sz w:val="24"/>
                <w:szCs w:val="24"/>
              </w:rPr>
            </w:pPr>
            <w:r w:rsidRPr="00DD62CA">
              <w:rPr>
                <w:rFonts w:ascii="Calibri" w:hAnsi="Calibri"/>
                <w:b/>
                <w:bCs/>
                <w:sz w:val="24"/>
                <w:szCs w:val="24"/>
              </w:rPr>
              <w:t>AT:</w:t>
            </w:r>
          </w:p>
        </w:tc>
        <w:tc>
          <w:tcPr>
            <w:tcW w:w="9365" w:type="dxa"/>
            <w:gridSpan w:val="2"/>
            <w:tcBorders>
              <w:left w:val="nil"/>
            </w:tcBorders>
          </w:tcPr>
          <w:p w:rsidR="002F3ADA" w:rsidRPr="00DD62CA" w:rsidRDefault="000D5BBD">
            <w:pPr>
              <w:pStyle w:val="TableText"/>
              <w:rPr>
                <w:rFonts w:ascii="Calibri" w:hAnsi="Calibri"/>
                <w:sz w:val="24"/>
                <w:szCs w:val="24"/>
              </w:rPr>
            </w:pPr>
            <w:r>
              <w:rPr>
                <w:rFonts w:ascii="Calibri" w:hAnsi="Calibri"/>
                <w:sz w:val="24"/>
                <w:szCs w:val="24"/>
              </w:rPr>
              <w:t>Sudells Farm Preston Road Longridge PR3 3BL</w:t>
            </w:r>
          </w:p>
        </w:tc>
      </w:tr>
      <w:tr w:rsidR="002F3ADA" w:rsidRPr="00DD62CA">
        <w:trPr>
          <w:cantSplit/>
          <w:trHeight w:val="868"/>
        </w:trPr>
        <w:tc>
          <w:tcPr>
            <w:tcW w:w="10353" w:type="dxa"/>
            <w:gridSpan w:val="3"/>
          </w:tcPr>
          <w:p w:rsidR="002F3ADA" w:rsidRPr="00DD62CA" w:rsidRDefault="002F3ADA">
            <w:pPr>
              <w:jc w:val="both"/>
              <w:rPr>
                <w:rFonts w:ascii="Calibri" w:hAnsi="Calibri"/>
                <w:sz w:val="24"/>
                <w:szCs w:val="24"/>
                <w:u w:val="single"/>
              </w:rPr>
            </w:pPr>
            <w:r w:rsidRPr="00DD62CA">
              <w:rPr>
                <w:rFonts w:ascii="Calibri" w:hAnsi="Calibri"/>
                <w:sz w:val="24"/>
                <w:szCs w:val="24"/>
              </w:rPr>
              <w:t xml:space="preserve">Ribble Valley Borough Council hereby give notice that </w:t>
            </w:r>
            <w:r w:rsidRPr="00DD62CA">
              <w:rPr>
                <w:rFonts w:ascii="Calibri" w:hAnsi="Calibri"/>
                <w:b/>
                <w:sz w:val="24"/>
                <w:szCs w:val="24"/>
              </w:rPr>
              <w:t xml:space="preserve">permission has been granted </w:t>
            </w:r>
            <w:r w:rsidRPr="00DD62CA">
              <w:rPr>
                <w:rFonts w:ascii="Calibri" w:hAnsi="Calibri"/>
                <w:sz w:val="24"/>
                <w:szCs w:val="24"/>
              </w:rPr>
              <w:t xml:space="preserve">for the carrying out of the above development in accordance with the application plans and documents submitted subject to the following </w:t>
            </w:r>
            <w:r w:rsidRPr="00DD62CA">
              <w:rPr>
                <w:rFonts w:ascii="Calibri" w:hAnsi="Calibri"/>
                <w:sz w:val="24"/>
                <w:szCs w:val="24"/>
                <w:u w:val="single"/>
              </w:rPr>
              <w:t>condition(s):</w:t>
            </w:r>
          </w:p>
          <w:p w:rsidR="002F3ADA" w:rsidRPr="00DD62CA" w:rsidRDefault="002F3ADA">
            <w:pPr>
              <w:jc w:val="both"/>
              <w:rPr>
                <w:rFonts w:ascii="Calibri" w:hAnsi="Calibri"/>
                <w:sz w:val="24"/>
                <w:szCs w:val="24"/>
              </w:rPr>
            </w:pPr>
          </w:p>
        </w:tc>
      </w:tr>
      <w:tr w:rsidR="002F3ADA" w:rsidRPr="00DD62CA">
        <w:trPr>
          <w:cantSplit/>
          <w:trHeight w:val="527"/>
        </w:trPr>
        <w:tc>
          <w:tcPr>
            <w:tcW w:w="988" w:type="dxa"/>
          </w:tcPr>
          <w:p w:rsidR="002F3ADA" w:rsidRPr="00DD62CA" w:rsidRDefault="002F3ADA">
            <w:pPr>
              <w:pStyle w:val="TableText"/>
              <w:numPr>
                <w:ilvl w:val="0"/>
                <w:numId w:val="3"/>
              </w:numPr>
              <w:rPr>
                <w:rFonts w:ascii="Calibri" w:hAnsi="Calibri"/>
                <w:sz w:val="24"/>
                <w:szCs w:val="24"/>
              </w:rPr>
            </w:pPr>
            <w:bookmarkStart w:id="1" w:name="Conditions" w:colFirst="0" w:colLast="1"/>
          </w:p>
        </w:tc>
        <w:tc>
          <w:tcPr>
            <w:tcW w:w="9365" w:type="dxa"/>
            <w:gridSpan w:val="2"/>
          </w:tcPr>
          <w:p w:rsidR="000D5BBD" w:rsidRDefault="000D5BBD">
            <w:pPr>
              <w:pStyle w:val="TableText"/>
              <w:rPr>
                <w:rFonts w:ascii="Calibri" w:hAnsi="Calibri"/>
                <w:sz w:val="24"/>
                <w:szCs w:val="24"/>
              </w:rPr>
            </w:pPr>
            <w:r>
              <w:rPr>
                <w:rFonts w:ascii="Calibri" w:hAnsi="Calibri"/>
                <w:sz w:val="24"/>
                <w:szCs w:val="24"/>
              </w:rPr>
              <w:t>The development hereby permitted shall be commenced before the expiration of three years from the date of this permission.</w:t>
            </w:r>
          </w:p>
          <w:p w:rsidR="000D5BBD" w:rsidRDefault="000D5BBD">
            <w:pPr>
              <w:pStyle w:val="TableText"/>
              <w:rPr>
                <w:rFonts w:ascii="Calibri" w:hAnsi="Calibri"/>
                <w:sz w:val="24"/>
                <w:szCs w:val="24"/>
              </w:rPr>
            </w:pPr>
          </w:p>
          <w:p w:rsidR="002F3ADA" w:rsidRDefault="000D5BBD">
            <w:pPr>
              <w:pStyle w:val="TableText"/>
              <w:rPr>
                <w:rFonts w:ascii="Calibri" w:hAnsi="Calibri"/>
                <w:sz w:val="24"/>
                <w:szCs w:val="24"/>
              </w:rPr>
            </w:pPr>
            <w:r>
              <w:rPr>
                <w:rFonts w:ascii="Calibri" w:hAnsi="Calibri"/>
                <w:sz w:val="24"/>
                <w:szCs w:val="24"/>
              </w:rPr>
              <w:t xml:space="preserve">Reason:  Required to be imposed pursuant to Section 91 of the Town and Country Planning Act 1990 as amended by Section 51 of the Planning and Compulsory Purchase Act 2004. </w:t>
            </w:r>
          </w:p>
          <w:p w:rsidR="000D5BBD" w:rsidRPr="00DD62CA" w:rsidRDefault="000D5BBD">
            <w:pPr>
              <w:pStyle w:val="TableText"/>
              <w:rPr>
                <w:rFonts w:ascii="Calibri" w:hAnsi="Calibri"/>
                <w:sz w:val="24"/>
                <w:szCs w:val="24"/>
              </w:rPr>
            </w:pPr>
          </w:p>
        </w:tc>
      </w:tr>
      <w:tr w:rsidR="000D5BBD" w:rsidRPr="00DD62CA">
        <w:trPr>
          <w:cantSplit/>
          <w:trHeight w:val="527"/>
        </w:trPr>
        <w:tc>
          <w:tcPr>
            <w:tcW w:w="988" w:type="dxa"/>
          </w:tcPr>
          <w:p w:rsidR="000D5BBD" w:rsidRPr="00DD62CA" w:rsidRDefault="000D5BBD">
            <w:pPr>
              <w:pStyle w:val="TableText"/>
              <w:numPr>
                <w:ilvl w:val="0"/>
                <w:numId w:val="3"/>
              </w:numPr>
              <w:rPr>
                <w:rFonts w:ascii="Calibri" w:hAnsi="Calibri"/>
                <w:sz w:val="24"/>
                <w:szCs w:val="24"/>
              </w:rPr>
            </w:pPr>
          </w:p>
        </w:tc>
        <w:tc>
          <w:tcPr>
            <w:tcW w:w="9365" w:type="dxa"/>
            <w:gridSpan w:val="2"/>
          </w:tcPr>
          <w:p w:rsidR="000D5BBD" w:rsidRDefault="000D5BBD">
            <w:pPr>
              <w:pStyle w:val="TableText"/>
              <w:rPr>
                <w:rFonts w:ascii="Calibri" w:hAnsi="Calibri"/>
                <w:sz w:val="24"/>
                <w:szCs w:val="24"/>
              </w:rPr>
            </w:pPr>
            <w:r>
              <w:rPr>
                <w:rFonts w:ascii="Calibri" w:hAnsi="Calibri"/>
                <w:sz w:val="24"/>
                <w:szCs w:val="24"/>
              </w:rPr>
              <w:t xml:space="preserve">Unless explicitly required by condition within this consent, the development hereby permitted shall be carried out in complete accordance with the proposals as detailed on drawings: </w:t>
            </w:r>
          </w:p>
          <w:p w:rsidR="000D5BBD" w:rsidRDefault="000D5BBD">
            <w:pPr>
              <w:pStyle w:val="TableText"/>
              <w:rPr>
                <w:rFonts w:ascii="Calibri" w:hAnsi="Calibri"/>
                <w:sz w:val="24"/>
                <w:szCs w:val="24"/>
              </w:rPr>
            </w:pPr>
          </w:p>
          <w:p w:rsidR="000D5BBD" w:rsidRDefault="000D5BBD">
            <w:pPr>
              <w:pStyle w:val="TableText"/>
              <w:rPr>
                <w:rFonts w:ascii="Calibri" w:hAnsi="Calibri"/>
                <w:sz w:val="24"/>
                <w:szCs w:val="24"/>
              </w:rPr>
            </w:pPr>
            <w:r>
              <w:rPr>
                <w:rFonts w:ascii="Calibri" w:hAnsi="Calibri"/>
                <w:sz w:val="24"/>
                <w:szCs w:val="24"/>
              </w:rPr>
              <w:t>3126-01 - Location plan</w:t>
            </w:r>
          </w:p>
          <w:p w:rsidR="000D5BBD" w:rsidRDefault="000D5BBD">
            <w:pPr>
              <w:pStyle w:val="TableText"/>
              <w:rPr>
                <w:rFonts w:ascii="Calibri" w:hAnsi="Calibri"/>
                <w:sz w:val="24"/>
                <w:szCs w:val="24"/>
              </w:rPr>
            </w:pPr>
            <w:r>
              <w:rPr>
                <w:rFonts w:ascii="Calibri" w:hAnsi="Calibri"/>
                <w:sz w:val="24"/>
                <w:szCs w:val="24"/>
              </w:rPr>
              <w:t>3126-02 - Block plans</w:t>
            </w:r>
          </w:p>
          <w:p w:rsidR="000D5BBD" w:rsidRDefault="000D5BBD">
            <w:pPr>
              <w:pStyle w:val="TableText"/>
              <w:rPr>
                <w:rFonts w:ascii="Calibri" w:hAnsi="Calibri"/>
                <w:sz w:val="24"/>
                <w:szCs w:val="24"/>
              </w:rPr>
            </w:pPr>
            <w:r>
              <w:rPr>
                <w:rFonts w:ascii="Calibri" w:hAnsi="Calibri"/>
                <w:sz w:val="24"/>
                <w:szCs w:val="24"/>
              </w:rPr>
              <w:t>3126-03 - Existing site plan</w:t>
            </w:r>
          </w:p>
          <w:p w:rsidR="000D5BBD" w:rsidRDefault="000D5BBD">
            <w:pPr>
              <w:pStyle w:val="TableText"/>
              <w:rPr>
                <w:rFonts w:ascii="Calibri" w:hAnsi="Calibri"/>
                <w:sz w:val="24"/>
                <w:szCs w:val="24"/>
              </w:rPr>
            </w:pPr>
            <w:r>
              <w:rPr>
                <w:rFonts w:ascii="Calibri" w:hAnsi="Calibri"/>
                <w:sz w:val="24"/>
                <w:szCs w:val="24"/>
              </w:rPr>
              <w:t>3126-04 - Proposed site and roof plan</w:t>
            </w:r>
          </w:p>
          <w:p w:rsidR="000D5BBD" w:rsidRDefault="000D5BBD">
            <w:pPr>
              <w:pStyle w:val="TableText"/>
              <w:rPr>
                <w:rFonts w:ascii="Calibri" w:hAnsi="Calibri"/>
                <w:sz w:val="24"/>
                <w:szCs w:val="24"/>
              </w:rPr>
            </w:pPr>
            <w:r>
              <w:rPr>
                <w:rFonts w:ascii="Calibri" w:hAnsi="Calibri"/>
                <w:sz w:val="24"/>
                <w:szCs w:val="24"/>
              </w:rPr>
              <w:t>3126-05 - Proposed floor plans</w:t>
            </w:r>
          </w:p>
          <w:p w:rsidR="000D5BBD" w:rsidRDefault="000D5BBD">
            <w:pPr>
              <w:pStyle w:val="TableText"/>
              <w:rPr>
                <w:rFonts w:ascii="Calibri" w:hAnsi="Calibri"/>
                <w:sz w:val="24"/>
                <w:szCs w:val="24"/>
              </w:rPr>
            </w:pPr>
            <w:r>
              <w:rPr>
                <w:rFonts w:ascii="Calibri" w:hAnsi="Calibri"/>
                <w:sz w:val="24"/>
                <w:szCs w:val="24"/>
              </w:rPr>
              <w:t>3126-06 - Proposed elevations</w:t>
            </w:r>
          </w:p>
          <w:p w:rsidR="000D5BBD" w:rsidRDefault="000D5BBD">
            <w:pPr>
              <w:pStyle w:val="TableText"/>
              <w:rPr>
                <w:rFonts w:ascii="Calibri" w:hAnsi="Calibri"/>
                <w:sz w:val="24"/>
                <w:szCs w:val="24"/>
              </w:rPr>
            </w:pPr>
            <w:r>
              <w:rPr>
                <w:rFonts w:ascii="Calibri" w:hAnsi="Calibri"/>
                <w:sz w:val="24"/>
                <w:szCs w:val="24"/>
              </w:rPr>
              <w:t>3126-08 - Proposed elevations</w:t>
            </w:r>
          </w:p>
          <w:p w:rsidR="000D5BBD" w:rsidRDefault="000D5BBD">
            <w:pPr>
              <w:pStyle w:val="TableText"/>
              <w:rPr>
                <w:rFonts w:ascii="Calibri" w:hAnsi="Calibri"/>
                <w:sz w:val="24"/>
                <w:szCs w:val="24"/>
              </w:rPr>
            </w:pPr>
          </w:p>
          <w:p w:rsidR="000D5BBD" w:rsidRDefault="000D5BBD">
            <w:pPr>
              <w:pStyle w:val="TableText"/>
              <w:rPr>
                <w:rFonts w:ascii="Calibri" w:hAnsi="Calibri"/>
                <w:sz w:val="24"/>
                <w:szCs w:val="24"/>
              </w:rPr>
            </w:pPr>
            <w:r>
              <w:rPr>
                <w:rFonts w:ascii="Calibri" w:hAnsi="Calibri"/>
                <w:sz w:val="24"/>
                <w:szCs w:val="24"/>
              </w:rPr>
              <w:t xml:space="preserve">Reason:  For the avoidance of doubt and to clarify which plans are relevant to the consent. </w:t>
            </w:r>
          </w:p>
          <w:p w:rsidR="000D5BBD" w:rsidRPr="00DD62CA" w:rsidRDefault="000D5BBD">
            <w:pPr>
              <w:pStyle w:val="TableText"/>
              <w:rPr>
                <w:rFonts w:ascii="Calibri" w:hAnsi="Calibri"/>
                <w:sz w:val="24"/>
                <w:szCs w:val="24"/>
              </w:rPr>
            </w:pPr>
          </w:p>
        </w:tc>
      </w:tr>
      <w:tr w:rsidR="000D5BBD" w:rsidRPr="00DD62CA">
        <w:trPr>
          <w:cantSplit/>
          <w:trHeight w:val="527"/>
        </w:trPr>
        <w:tc>
          <w:tcPr>
            <w:tcW w:w="988" w:type="dxa"/>
          </w:tcPr>
          <w:p w:rsidR="000D5BBD" w:rsidRPr="00DD62CA" w:rsidRDefault="000D5BBD">
            <w:pPr>
              <w:pStyle w:val="TableText"/>
              <w:numPr>
                <w:ilvl w:val="0"/>
                <w:numId w:val="3"/>
              </w:numPr>
              <w:rPr>
                <w:rFonts w:ascii="Calibri" w:hAnsi="Calibri"/>
                <w:sz w:val="24"/>
                <w:szCs w:val="24"/>
              </w:rPr>
            </w:pPr>
          </w:p>
        </w:tc>
        <w:tc>
          <w:tcPr>
            <w:tcW w:w="9365" w:type="dxa"/>
            <w:gridSpan w:val="2"/>
          </w:tcPr>
          <w:p w:rsidR="000D5BBD" w:rsidRDefault="000D5BBD">
            <w:pPr>
              <w:pStyle w:val="TableText"/>
              <w:rPr>
                <w:rFonts w:ascii="Calibri" w:hAnsi="Calibri"/>
                <w:sz w:val="24"/>
                <w:szCs w:val="24"/>
              </w:rPr>
            </w:pPr>
            <w:r>
              <w:rPr>
                <w:rFonts w:ascii="Calibri" w:hAnsi="Calibri"/>
                <w:sz w:val="24"/>
                <w:szCs w:val="24"/>
              </w:rPr>
              <w:t>The materials used in the construction of the development hereby approved shall be none other than as indicated on the approved plan numbered 3216-06 and 3216-08</w:t>
            </w:r>
          </w:p>
          <w:p w:rsidR="000D5BBD" w:rsidRDefault="000D5BBD">
            <w:pPr>
              <w:pStyle w:val="TableText"/>
              <w:rPr>
                <w:rFonts w:ascii="Calibri" w:hAnsi="Calibri"/>
                <w:sz w:val="24"/>
                <w:szCs w:val="24"/>
              </w:rPr>
            </w:pPr>
          </w:p>
          <w:p w:rsidR="000D5BBD" w:rsidRDefault="000D5BBD">
            <w:pPr>
              <w:pStyle w:val="TableText"/>
              <w:rPr>
                <w:rFonts w:ascii="Calibri" w:hAnsi="Calibri"/>
                <w:sz w:val="24"/>
                <w:szCs w:val="24"/>
              </w:rPr>
            </w:pPr>
            <w:r>
              <w:rPr>
                <w:rFonts w:ascii="Calibri" w:hAnsi="Calibri"/>
                <w:sz w:val="24"/>
                <w:szCs w:val="24"/>
              </w:rPr>
              <w:t>Reason: In the interests of visual amenity to accord with Policy DMG1 of the Ribble Valley Core Strategy</w:t>
            </w:r>
          </w:p>
          <w:p w:rsidR="000D5BBD" w:rsidRPr="00DD62CA" w:rsidRDefault="000D5BBD">
            <w:pPr>
              <w:pStyle w:val="TableText"/>
              <w:rPr>
                <w:rFonts w:ascii="Calibri" w:hAnsi="Calibri"/>
                <w:sz w:val="24"/>
                <w:szCs w:val="24"/>
              </w:rPr>
            </w:pPr>
          </w:p>
        </w:tc>
      </w:tr>
      <w:tr w:rsidR="000D5BBD" w:rsidRPr="00DD62CA">
        <w:trPr>
          <w:cantSplit/>
          <w:trHeight w:val="527"/>
        </w:trPr>
        <w:tc>
          <w:tcPr>
            <w:tcW w:w="988" w:type="dxa"/>
          </w:tcPr>
          <w:p w:rsidR="000D5BBD" w:rsidRPr="00DD62CA" w:rsidRDefault="000D5BBD">
            <w:pPr>
              <w:pStyle w:val="TableText"/>
              <w:numPr>
                <w:ilvl w:val="0"/>
                <w:numId w:val="3"/>
              </w:numPr>
              <w:rPr>
                <w:rFonts w:ascii="Calibri" w:hAnsi="Calibri"/>
                <w:sz w:val="24"/>
                <w:szCs w:val="24"/>
              </w:rPr>
            </w:pPr>
          </w:p>
        </w:tc>
        <w:tc>
          <w:tcPr>
            <w:tcW w:w="9365" w:type="dxa"/>
            <w:gridSpan w:val="2"/>
          </w:tcPr>
          <w:p w:rsidR="000D5BBD" w:rsidRDefault="000D5BBD">
            <w:pPr>
              <w:pStyle w:val="TableText"/>
              <w:rPr>
                <w:rFonts w:ascii="Calibri" w:hAnsi="Calibri"/>
                <w:sz w:val="24"/>
                <w:szCs w:val="24"/>
              </w:rPr>
            </w:pPr>
            <w:r>
              <w:rPr>
                <w:rFonts w:ascii="Calibri" w:hAnsi="Calibri"/>
                <w:sz w:val="24"/>
                <w:szCs w:val="24"/>
              </w:rPr>
              <w:t>The dwelling hereby permitted shall only be occupied as a single dwelling by persons solely employed in the operation of the business at Sudell's Farm, Longridge (and the family/dependants of such persons).</w:t>
            </w:r>
          </w:p>
          <w:p w:rsidR="000D5BBD" w:rsidRDefault="000D5BBD">
            <w:pPr>
              <w:pStyle w:val="TableText"/>
              <w:rPr>
                <w:rFonts w:ascii="Calibri" w:hAnsi="Calibri"/>
                <w:sz w:val="24"/>
                <w:szCs w:val="24"/>
              </w:rPr>
            </w:pPr>
          </w:p>
          <w:p w:rsidR="000D5BBD" w:rsidRDefault="000D5BBD">
            <w:pPr>
              <w:pStyle w:val="TableText"/>
              <w:rPr>
                <w:rFonts w:ascii="Calibri" w:hAnsi="Calibri"/>
                <w:sz w:val="24"/>
                <w:szCs w:val="24"/>
              </w:rPr>
            </w:pPr>
            <w:r>
              <w:rPr>
                <w:rFonts w:ascii="Calibri" w:hAnsi="Calibri"/>
                <w:sz w:val="24"/>
                <w:szCs w:val="24"/>
              </w:rPr>
              <w:t>REASON: For the avoidance of doubt as permission has been granted for the dwelling on the basis of its occupation by an essential rural worker in a location where a dwelling for general occupation would not normally be permitted; and to comply with Policy DMH3 of the Ribble Valley Core Strategy.</w:t>
            </w:r>
          </w:p>
          <w:p w:rsidR="000D5BBD" w:rsidRPr="00DD62CA" w:rsidRDefault="000D5BBD">
            <w:pPr>
              <w:pStyle w:val="TableText"/>
              <w:rPr>
                <w:rFonts w:ascii="Calibri" w:hAnsi="Calibri"/>
                <w:sz w:val="24"/>
                <w:szCs w:val="24"/>
              </w:rPr>
            </w:pPr>
          </w:p>
        </w:tc>
      </w:tr>
      <w:tr w:rsidR="000D5BBD" w:rsidRPr="00DD62CA">
        <w:trPr>
          <w:cantSplit/>
          <w:trHeight w:val="527"/>
        </w:trPr>
        <w:tc>
          <w:tcPr>
            <w:tcW w:w="988" w:type="dxa"/>
          </w:tcPr>
          <w:p w:rsidR="000D5BBD" w:rsidRPr="00DD62CA" w:rsidRDefault="000D5BBD">
            <w:pPr>
              <w:pStyle w:val="TableText"/>
              <w:numPr>
                <w:ilvl w:val="0"/>
                <w:numId w:val="3"/>
              </w:numPr>
              <w:rPr>
                <w:rFonts w:ascii="Calibri" w:hAnsi="Calibri"/>
                <w:sz w:val="24"/>
                <w:szCs w:val="24"/>
              </w:rPr>
            </w:pPr>
          </w:p>
        </w:tc>
        <w:tc>
          <w:tcPr>
            <w:tcW w:w="9365" w:type="dxa"/>
            <w:gridSpan w:val="2"/>
          </w:tcPr>
          <w:p w:rsidR="000D5BBD" w:rsidRDefault="000D5BBD">
            <w:pPr>
              <w:pStyle w:val="TableText"/>
              <w:rPr>
                <w:rFonts w:ascii="Calibri" w:hAnsi="Calibri"/>
                <w:sz w:val="24"/>
                <w:szCs w:val="24"/>
              </w:rPr>
            </w:pPr>
            <w:r>
              <w:rPr>
                <w:rFonts w:ascii="Calibri" w:hAnsi="Calibri"/>
                <w:sz w:val="24"/>
                <w:szCs w:val="24"/>
              </w:rPr>
              <w:t xml:space="preserve">The car parking spaces and manoeuvring areas shall be provided as shown on Drawing Number 3216-04 prior to the first occupation of the dwelling hereby permitted, and shall be permanently maintained thereafter clear of any obstruction to their designated purpose. </w:t>
            </w:r>
          </w:p>
          <w:p w:rsidR="000D5BBD" w:rsidRDefault="000D5BBD">
            <w:pPr>
              <w:pStyle w:val="TableText"/>
              <w:rPr>
                <w:rFonts w:ascii="Calibri" w:hAnsi="Calibri"/>
                <w:sz w:val="24"/>
                <w:szCs w:val="24"/>
              </w:rPr>
            </w:pPr>
          </w:p>
          <w:p w:rsidR="000D5BBD" w:rsidRDefault="000D5BBD">
            <w:pPr>
              <w:pStyle w:val="TableText"/>
              <w:rPr>
                <w:rFonts w:ascii="Calibri" w:hAnsi="Calibri"/>
                <w:sz w:val="24"/>
                <w:szCs w:val="24"/>
              </w:rPr>
            </w:pPr>
            <w:r>
              <w:rPr>
                <w:rFonts w:ascii="Calibri" w:hAnsi="Calibri"/>
                <w:sz w:val="24"/>
                <w:szCs w:val="24"/>
              </w:rPr>
              <w:t>Reason: In the interests of highway safety and to comply with Policy DMG1 of the Ribble Valley Core Strategy.</w:t>
            </w:r>
          </w:p>
          <w:p w:rsidR="000D5BBD" w:rsidRPr="00DD62CA" w:rsidRDefault="000D5BBD">
            <w:pPr>
              <w:pStyle w:val="TableText"/>
              <w:rPr>
                <w:rFonts w:ascii="Calibri" w:hAnsi="Calibri"/>
                <w:sz w:val="24"/>
                <w:szCs w:val="24"/>
              </w:rPr>
            </w:pPr>
          </w:p>
        </w:tc>
      </w:tr>
      <w:tr w:rsidR="000D5BBD" w:rsidRPr="00DD62CA">
        <w:trPr>
          <w:cantSplit/>
          <w:trHeight w:val="527"/>
        </w:trPr>
        <w:tc>
          <w:tcPr>
            <w:tcW w:w="988" w:type="dxa"/>
          </w:tcPr>
          <w:p w:rsidR="000D5BBD" w:rsidRPr="00DD62CA" w:rsidRDefault="000D5BBD">
            <w:pPr>
              <w:pStyle w:val="TableText"/>
              <w:numPr>
                <w:ilvl w:val="0"/>
                <w:numId w:val="3"/>
              </w:numPr>
              <w:rPr>
                <w:rFonts w:ascii="Calibri" w:hAnsi="Calibri"/>
                <w:sz w:val="24"/>
                <w:szCs w:val="24"/>
              </w:rPr>
            </w:pPr>
          </w:p>
        </w:tc>
        <w:tc>
          <w:tcPr>
            <w:tcW w:w="9365" w:type="dxa"/>
            <w:gridSpan w:val="2"/>
          </w:tcPr>
          <w:p w:rsidR="000D5BBD" w:rsidRDefault="000D5BBD">
            <w:pPr>
              <w:pStyle w:val="TableText"/>
              <w:rPr>
                <w:rFonts w:ascii="Calibri" w:hAnsi="Calibri"/>
                <w:sz w:val="24"/>
                <w:szCs w:val="24"/>
              </w:rPr>
            </w:pPr>
            <w:r>
              <w:rPr>
                <w:rFonts w:ascii="Calibri" w:hAnsi="Calibri"/>
                <w:sz w:val="24"/>
                <w:szCs w:val="24"/>
              </w:rPr>
              <w:t>Notwithstanding the provisions of the Town and Country Planning (General Permitted Development) Order 2015 (or any Order revoking, amending or re-enacting that Order) the garage hereby permitted shall be maintained as such and shall not be converted to or used as additional living accommodation that would preclude its ability to accommodate parked motor vehicles unless a further planning permission has first been granted in respect thereof.</w:t>
            </w:r>
          </w:p>
          <w:p w:rsidR="000D5BBD" w:rsidRDefault="000D5BBD">
            <w:pPr>
              <w:pStyle w:val="TableText"/>
              <w:rPr>
                <w:rFonts w:ascii="Calibri" w:hAnsi="Calibri"/>
                <w:sz w:val="24"/>
                <w:szCs w:val="24"/>
              </w:rPr>
            </w:pPr>
          </w:p>
          <w:p w:rsidR="000D5BBD" w:rsidRDefault="000D5BBD">
            <w:pPr>
              <w:pStyle w:val="TableText"/>
              <w:rPr>
                <w:rFonts w:ascii="Calibri" w:hAnsi="Calibri"/>
                <w:sz w:val="24"/>
                <w:szCs w:val="24"/>
              </w:rPr>
            </w:pPr>
            <w:r>
              <w:rPr>
                <w:rFonts w:ascii="Calibri" w:hAnsi="Calibri"/>
                <w:sz w:val="24"/>
                <w:szCs w:val="24"/>
              </w:rPr>
              <w:t>Reason: In the interests of highway safety and to ensure that the residential accommodation remains at the level considered appropriate to satisfy the requirements of an essential rural worker in accordance with the requirements of Policies DMG1 and DMH3 of the Ribble Valley Core Strategy.</w:t>
            </w:r>
          </w:p>
          <w:p w:rsidR="000D5BBD" w:rsidRPr="00DD62CA" w:rsidRDefault="000D5BBD">
            <w:pPr>
              <w:pStyle w:val="TableText"/>
              <w:rPr>
                <w:rFonts w:ascii="Calibri" w:hAnsi="Calibri"/>
                <w:sz w:val="24"/>
                <w:szCs w:val="24"/>
              </w:rPr>
            </w:pPr>
          </w:p>
        </w:tc>
      </w:tr>
      <w:tr w:rsidR="000D5BBD" w:rsidRPr="00DD62CA">
        <w:trPr>
          <w:cantSplit/>
          <w:trHeight w:val="527"/>
        </w:trPr>
        <w:tc>
          <w:tcPr>
            <w:tcW w:w="988" w:type="dxa"/>
          </w:tcPr>
          <w:p w:rsidR="000D5BBD" w:rsidRPr="00DD62CA" w:rsidRDefault="000D5BBD">
            <w:pPr>
              <w:pStyle w:val="TableText"/>
              <w:numPr>
                <w:ilvl w:val="0"/>
                <w:numId w:val="3"/>
              </w:numPr>
              <w:rPr>
                <w:rFonts w:ascii="Calibri" w:hAnsi="Calibri"/>
                <w:sz w:val="24"/>
                <w:szCs w:val="24"/>
              </w:rPr>
            </w:pPr>
          </w:p>
        </w:tc>
        <w:tc>
          <w:tcPr>
            <w:tcW w:w="9365" w:type="dxa"/>
            <w:gridSpan w:val="2"/>
          </w:tcPr>
          <w:p w:rsidR="000D5BBD" w:rsidRDefault="000D5BBD">
            <w:pPr>
              <w:pStyle w:val="TableText"/>
              <w:rPr>
                <w:rFonts w:ascii="Calibri" w:hAnsi="Calibri"/>
                <w:sz w:val="24"/>
                <w:szCs w:val="24"/>
              </w:rPr>
            </w:pPr>
            <w:r>
              <w:rPr>
                <w:rFonts w:ascii="Calibri" w:hAnsi="Calibri"/>
                <w:sz w:val="24"/>
                <w:szCs w:val="24"/>
              </w:rPr>
              <w:t>Notwithstanding the provisions of the Town and Country Planning (General Permitted Development) Order 2015 (or any Order revoking, amending or re-enacting that Order) no development falling with Classes A - E of Part 1 Schedule 2 of the Order is permitted unless a further planning permission has first been granted in respect thereof.</w:t>
            </w:r>
          </w:p>
          <w:p w:rsidR="000D5BBD" w:rsidRDefault="000D5BBD">
            <w:pPr>
              <w:pStyle w:val="TableText"/>
              <w:rPr>
                <w:rFonts w:ascii="Calibri" w:hAnsi="Calibri"/>
                <w:sz w:val="24"/>
                <w:szCs w:val="24"/>
              </w:rPr>
            </w:pPr>
          </w:p>
          <w:p w:rsidR="000D5BBD" w:rsidRDefault="000D5BBD">
            <w:pPr>
              <w:pStyle w:val="TableText"/>
              <w:rPr>
                <w:rFonts w:ascii="Calibri" w:hAnsi="Calibri"/>
                <w:sz w:val="24"/>
                <w:szCs w:val="24"/>
              </w:rPr>
            </w:pPr>
            <w:r>
              <w:rPr>
                <w:rFonts w:ascii="Calibri" w:hAnsi="Calibri"/>
                <w:sz w:val="24"/>
                <w:szCs w:val="24"/>
              </w:rPr>
              <w:t>Reason: In the interests of visual amenity and landscape character and to ensure that the residential accommodation remains at the level considered appropriate to satisfy the requirements of an essential rural worker in accordance with the requirements of Policies DMG1 and DMH3 of the Ribble Valley</w:t>
            </w:r>
          </w:p>
          <w:p w:rsidR="000D5BBD" w:rsidRPr="00DD62CA" w:rsidRDefault="000D5BBD">
            <w:pPr>
              <w:pStyle w:val="TableText"/>
              <w:rPr>
                <w:rFonts w:ascii="Calibri" w:hAnsi="Calibri"/>
                <w:sz w:val="24"/>
                <w:szCs w:val="24"/>
              </w:rPr>
            </w:pPr>
          </w:p>
        </w:tc>
      </w:tr>
      <w:tr w:rsidR="000D5BBD" w:rsidRPr="00DD62CA">
        <w:trPr>
          <w:cantSplit/>
          <w:trHeight w:val="527"/>
        </w:trPr>
        <w:tc>
          <w:tcPr>
            <w:tcW w:w="988" w:type="dxa"/>
          </w:tcPr>
          <w:p w:rsidR="000D5BBD" w:rsidRPr="00DD62CA" w:rsidRDefault="000D5BBD">
            <w:pPr>
              <w:pStyle w:val="TableText"/>
              <w:numPr>
                <w:ilvl w:val="0"/>
                <w:numId w:val="3"/>
              </w:numPr>
              <w:rPr>
                <w:rFonts w:ascii="Calibri" w:hAnsi="Calibri"/>
                <w:sz w:val="24"/>
                <w:szCs w:val="24"/>
              </w:rPr>
            </w:pPr>
          </w:p>
        </w:tc>
        <w:tc>
          <w:tcPr>
            <w:tcW w:w="9365" w:type="dxa"/>
            <w:gridSpan w:val="2"/>
          </w:tcPr>
          <w:p w:rsidR="000D5BBD" w:rsidRDefault="000D5BBD">
            <w:pPr>
              <w:pStyle w:val="TableText"/>
              <w:rPr>
                <w:rFonts w:ascii="Calibri" w:hAnsi="Calibri"/>
                <w:sz w:val="24"/>
                <w:szCs w:val="24"/>
              </w:rPr>
            </w:pPr>
            <w:r>
              <w:rPr>
                <w:rFonts w:ascii="Calibri" w:hAnsi="Calibri"/>
                <w:sz w:val="24"/>
                <w:szCs w:val="24"/>
              </w:rPr>
              <w:t>The residential curtilage of the dwelling hereby approved shall be restricted to that shown on approved drawing number 3216-04 and shall be permanently defined by boundary treatments as shown on this drawing.</w:t>
            </w:r>
          </w:p>
          <w:p w:rsidR="000D5BBD" w:rsidRDefault="000D5BBD">
            <w:pPr>
              <w:pStyle w:val="TableText"/>
              <w:rPr>
                <w:rFonts w:ascii="Calibri" w:hAnsi="Calibri"/>
                <w:sz w:val="24"/>
                <w:szCs w:val="24"/>
              </w:rPr>
            </w:pPr>
          </w:p>
          <w:p w:rsidR="000D5BBD" w:rsidRDefault="000D5BBD">
            <w:pPr>
              <w:pStyle w:val="TableText"/>
              <w:rPr>
                <w:rFonts w:ascii="Calibri" w:hAnsi="Calibri"/>
                <w:sz w:val="24"/>
                <w:szCs w:val="24"/>
              </w:rPr>
            </w:pPr>
            <w:r>
              <w:rPr>
                <w:rFonts w:ascii="Calibri" w:hAnsi="Calibri"/>
                <w:sz w:val="24"/>
                <w:szCs w:val="24"/>
              </w:rPr>
              <w:t>Reason: To enable the Local Planning Authority to exercise control over development which could materially harm the character and visual amenities of the development and locality in accordance with the requirements of Policies DMG1, DMH3 and DME2 of the Ribble Valley Core Strategy.</w:t>
            </w:r>
          </w:p>
          <w:p w:rsidR="000D5BBD" w:rsidRPr="00DD62CA" w:rsidRDefault="000D5BBD">
            <w:pPr>
              <w:pStyle w:val="TableText"/>
              <w:rPr>
                <w:rFonts w:ascii="Calibri" w:hAnsi="Calibri"/>
                <w:sz w:val="24"/>
                <w:szCs w:val="24"/>
              </w:rPr>
            </w:pPr>
          </w:p>
        </w:tc>
      </w:tr>
      <w:tr w:rsidR="000D5BBD" w:rsidRPr="00DD62CA">
        <w:trPr>
          <w:cantSplit/>
          <w:trHeight w:val="527"/>
        </w:trPr>
        <w:tc>
          <w:tcPr>
            <w:tcW w:w="988" w:type="dxa"/>
          </w:tcPr>
          <w:p w:rsidR="000D5BBD" w:rsidRPr="00DD62CA" w:rsidRDefault="000D5BBD">
            <w:pPr>
              <w:pStyle w:val="TableText"/>
              <w:numPr>
                <w:ilvl w:val="0"/>
                <w:numId w:val="3"/>
              </w:numPr>
              <w:rPr>
                <w:rFonts w:ascii="Calibri" w:hAnsi="Calibri"/>
                <w:sz w:val="24"/>
                <w:szCs w:val="24"/>
              </w:rPr>
            </w:pPr>
          </w:p>
        </w:tc>
        <w:tc>
          <w:tcPr>
            <w:tcW w:w="9365" w:type="dxa"/>
            <w:gridSpan w:val="2"/>
          </w:tcPr>
          <w:p w:rsidR="000D5BBD" w:rsidRDefault="000D5BBD">
            <w:pPr>
              <w:pStyle w:val="TableText"/>
              <w:rPr>
                <w:rFonts w:ascii="Calibri" w:hAnsi="Calibri"/>
                <w:sz w:val="24"/>
                <w:szCs w:val="24"/>
              </w:rPr>
            </w:pPr>
            <w:r>
              <w:rPr>
                <w:rFonts w:ascii="Calibri" w:hAnsi="Calibri"/>
                <w:sz w:val="24"/>
                <w:szCs w:val="24"/>
              </w:rPr>
              <w:t xml:space="preserve">Within two months of the dwelling hereby approved becoming first occupied, the existing caravan/static home, located within the site edged blue shall be removed in its entirety from the site  </w:t>
            </w:r>
          </w:p>
          <w:p w:rsidR="000D5BBD" w:rsidRDefault="000D5BBD">
            <w:pPr>
              <w:pStyle w:val="TableText"/>
              <w:rPr>
                <w:rFonts w:ascii="Calibri" w:hAnsi="Calibri"/>
                <w:sz w:val="24"/>
                <w:szCs w:val="24"/>
              </w:rPr>
            </w:pPr>
          </w:p>
          <w:p w:rsidR="000D5BBD" w:rsidRDefault="000D5BBD">
            <w:pPr>
              <w:pStyle w:val="TableText"/>
              <w:rPr>
                <w:rFonts w:ascii="Calibri" w:hAnsi="Calibri"/>
                <w:sz w:val="24"/>
                <w:szCs w:val="24"/>
              </w:rPr>
            </w:pPr>
            <w:r>
              <w:rPr>
                <w:rFonts w:ascii="Calibri" w:hAnsi="Calibri"/>
                <w:sz w:val="24"/>
                <w:szCs w:val="24"/>
              </w:rPr>
              <w:t>REASON: In the interest of the visual amenity of the area and to prevent the unauthorised occupation of the caravan/static home in accordance with Policies DMG1 and DMH3 of the Ribble Valley Core Strategy.</w:t>
            </w:r>
          </w:p>
          <w:p w:rsidR="000D5BBD" w:rsidRPr="00DD62CA" w:rsidRDefault="000D5BBD">
            <w:pPr>
              <w:pStyle w:val="TableText"/>
              <w:rPr>
                <w:rFonts w:ascii="Calibri" w:hAnsi="Calibri"/>
                <w:sz w:val="24"/>
                <w:szCs w:val="24"/>
              </w:rPr>
            </w:pPr>
          </w:p>
        </w:tc>
      </w:tr>
      <w:bookmarkEnd w:id="1"/>
    </w:tbl>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b/>
          <w:sz w:val="24"/>
          <w:szCs w:val="24"/>
          <w:u w:val="single"/>
        </w:rPr>
      </w:pPr>
      <w:r w:rsidRPr="00DD62CA">
        <w:rPr>
          <w:rFonts w:ascii="Calibri" w:hAnsi="Calibri"/>
          <w:b/>
          <w:sz w:val="24"/>
          <w:szCs w:val="24"/>
          <w:u w:val="single"/>
        </w:rPr>
        <w:t>Note(s)</w:t>
      </w:r>
    </w:p>
    <w:p w:rsidR="002F3ADA" w:rsidRPr="00DD62CA" w:rsidRDefault="002F3ADA">
      <w:pPr>
        <w:pStyle w:val="TableText"/>
        <w:rPr>
          <w:rFonts w:ascii="Calibri" w:hAnsi="Calibri"/>
          <w:b/>
          <w:sz w:val="24"/>
          <w:szCs w:val="24"/>
          <w:u w:val="single"/>
        </w:rPr>
      </w:pPr>
    </w:p>
    <w:tbl>
      <w:tblPr>
        <w:tblW w:w="0" w:type="auto"/>
        <w:tblInd w:w="108" w:type="dxa"/>
        <w:tblLook w:val="01E0" w:firstRow="1" w:lastRow="1" w:firstColumn="1" w:lastColumn="1" w:noHBand="0" w:noVBand="0"/>
      </w:tblPr>
      <w:tblGrid>
        <w:gridCol w:w="974"/>
        <w:gridCol w:w="9386"/>
      </w:tblGrid>
      <w:tr w:rsidR="002F3ADA" w:rsidRPr="00DD62CA">
        <w:tc>
          <w:tcPr>
            <w:tcW w:w="993" w:type="dxa"/>
          </w:tcPr>
          <w:p w:rsidR="002F3ADA" w:rsidRPr="00DD62CA" w:rsidRDefault="002F3ADA">
            <w:pPr>
              <w:pStyle w:val="TableText"/>
              <w:numPr>
                <w:ilvl w:val="0"/>
                <w:numId w:val="1"/>
              </w:numPr>
              <w:rPr>
                <w:rFonts w:ascii="Calibri" w:hAnsi="Calibri"/>
                <w:sz w:val="24"/>
                <w:szCs w:val="24"/>
              </w:rPr>
            </w:pPr>
          </w:p>
        </w:tc>
        <w:tc>
          <w:tcPr>
            <w:tcW w:w="9583" w:type="dxa"/>
          </w:tcPr>
          <w:p w:rsidR="002F3ADA" w:rsidRPr="00DD62CA" w:rsidRDefault="002F3ADA">
            <w:pPr>
              <w:pStyle w:val="TableText"/>
              <w:rPr>
                <w:rFonts w:ascii="Calibri" w:hAnsi="Calibri"/>
                <w:sz w:val="24"/>
                <w:szCs w:val="24"/>
              </w:rPr>
            </w:pPr>
            <w:r w:rsidRPr="00DD62CA">
              <w:rPr>
                <w:rFonts w:ascii="Calibri" w:hAnsi="Calibri"/>
                <w:sz w:val="24"/>
                <w:szCs w:val="24"/>
              </w:rPr>
              <w:t>For rights of appeal in respect of any condition(s)/or reason(s) attached to the permission see the attached notes.</w:t>
            </w:r>
          </w:p>
        </w:tc>
      </w:tr>
      <w:tr w:rsidR="002F3ADA" w:rsidRPr="00DD62CA">
        <w:tc>
          <w:tcPr>
            <w:tcW w:w="993" w:type="dxa"/>
          </w:tcPr>
          <w:p w:rsidR="002F3ADA" w:rsidRPr="00DD62CA" w:rsidRDefault="002F3ADA">
            <w:pPr>
              <w:pStyle w:val="TableText"/>
              <w:numPr>
                <w:ilvl w:val="0"/>
                <w:numId w:val="1"/>
              </w:numPr>
              <w:rPr>
                <w:rFonts w:ascii="Calibri" w:hAnsi="Calibri"/>
                <w:sz w:val="24"/>
                <w:szCs w:val="24"/>
              </w:rPr>
            </w:pPr>
          </w:p>
        </w:tc>
        <w:tc>
          <w:tcPr>
            <w:tcW w:w="9583" w:type="dxa"/>
          </w:tcPr>
          <w:p w:rsidR="002F3ADA" w:rsidRPr="00DD62CA" w:rsidRDefault="002F3ADA">
            <w:pPr>
              <w:pStyle w:val="TableText"/>
              <w:rPr>
                <w:rFonts w:ascii="Calibri" w:hAnsi="Calibri"/>
                <w:sz w:val="24"/>
                <w:szCs w:val="24"/>
              </w:rPr>
            </w:pPr>
            <w:r w:rsidRPr="00DD62CA">
              <w:rPr>
                <w:rFonts w:ascii="Calibri" w:hAnsi="Calibri"/>
                <w:sz w:val="24"/>
                <w:szCs w:val="24"/>
              </w:rPr>
              <w:t>The applicant is advised that should there be any deviation from the approved plan the Local Planning Authority must be informed.  It is therefore vital that any future Building Regulation application must comply with the approved planning application</w:t>
            </w:r>
            <w:r w:rsidR="0070149C" w:rsidRPr="00DD62CA">
              <w:rPr>
                <w:rFonts w:ascii="Calibri" w:hAnsi="Calibri"/>
                <w:sz w:val="24"/>
                <w:szCs w:val="24"/>
              </w:rPr>
              <w:t>.</w:t>
            </w:r>
          </w:p>
        </w:tc>
      </w:tr>
      <w:tr w:rsidR="0070149C" w:rsidRPr="00DD62CA">
        <w:tc>
          <w:tcPr>
            <w:tcW w:w="993" w:type="dxa"/>
          </w:tcPr>
          <w:p w:rsidR="0070149C" w:rsidRPr="00DD62CA" w:rsidRDefault="0070149C">
            <w:pPr>
              <w:pStyle w:val="TableText"/>
              <w:numPr>
                <w:ilvl w:val="0"/>
                <w:numId w:val="1"/>
              </w:numPr>
              <w:rPr>
                <w:rFonts w:ascii="Calibri" w:hAnsi="Calibri"/>
                <w:sz w:val="24"/>
                <w:szCs w:val="24"/>
              </w:rPr>
            </w:pPr>
          </w:p>
        </w:tc>
        <w:tc>
          <w:tcPr>
            <w:tcW w:w="9583" w:type="dxa"/>
          </w:tcPr>
          <w:p w:rsidR="0070149C" w:rsidRPr="00DD62CA" w:rsidRDefault="0070149C">
            <w:pPr>
              <w:pStyle w:val="TableText"/>
              <w:rPr>
                <w:rFonts w:ascii="Calibri" w:hAnsi="Calibri"/>
                <w:sz w:val="24"/>
                <w:szCs w:val="24"/>
              </w:rPr>
            </w:pPr>
            <w:r w:rsidRPr="00DD62CA">
              <w:rPr>
                <w:rFonts w:ascii="Calibri" w:hAnsi="Calibri"/>
                <w:sz w:val="24"/>
                <w:szCs w:val="24"/>
              </w:rPr>
              <w:t>The Local Planning Authority operates a pre-planning application advice service which applicants are encouraged to use. Whether or not this was used, the Local Planning Authority has endeavoured to work proactively and positively to resolve issues and considered the imposition of appropriate conditions and amendments to the application to deliver a sustainable form of development</w:t>
            </w:r>
            <w:r w:rsidR="00E01248" w:rsidRPr="00DD62CA">
              <w:rPr>
                <w:rFonts w:ascii="Calibri" w:hAnsi="Calibri"/>
                <w:sz w:val="24"/>
                <w:szCs w:val="24"/>
              </w:rPr>
              <w:t>.</w:t>
            </w:r>
          </w:p>
        </w:tc>
      </w:tr>
    </w:tbl>
    <w:p w:rsidR="002F3ADA" w:rsidRPr="00DD62CA" w:rsidRDefault="002F3ADA">
      <w:pPr>
        <w:pStyle w:val="TableText"/>
        <w:rPr>
          <w:rFonts w:ascii="Calibri" w:hAnsi="Calibri"/>
          <w:sz w:val="24"/>
          <w:szCs w:val="24"/>
        </w:rPr>
      </w:pPr>
    </w:p>
    <w:p w:rsidR="002F3ADA" w:rsidRPr="00DD62CA" w:rsidRDefault="00186875">
      <w:pPr>
        <w:pStyle w:val="TableText"/>
        <w:rPr>
          <w:rFonts w:ascii="Calibri" w:hAnsi="Calibri"/>
          <w:sz w:val="24"/>
          <w:szCs w:val="24"/>
        </w:rPr>
      </w:pPr>
      <w:r w:rsidRPr="00186875">
        <w:rPr>
          <w:rFonts w:ascii="Calibri" w:hAnsi="Calibri"/>
          <w:noProof/>
          <w:sz w:val="24"/>
          <w:szCs w:val="24"/>
        </w:rPr>
        <w:drawing>
          <wp:inline distT="0" distB="0" distL="0" distR="0">
            <wp:extent cx="1781175" cy="523875"/>
            <wp:effectExtent l="0" t="0" r="9525" b="9525"/>
            <wp:docPr id="1" name="Picture 1" descr="msotw9_temp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sotw9_temp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81175" cy="523875"/>
                    </a:xfrm>
                    <a:prstGeom prst="rect">
                      <a:avLst/>
                    </a:prstGeom>
                    <a:noFill/>
                    <a:ln>
                      <a:noFill/>
                    </a:ln>
                  </pic:spPr>
                </pic:pic>
              </a:graphicData>
            </a:graphic>
          </wp:inline>
        </w:drawing>
      </w:r>
    </w:p>
    <w:p w:rsidR="002F3ADA" w:rsidRPr="00DD62CA" w:rsidRDefault="002F3ADA">
      <w:pPr>
        <w:pStyle w:val="TableText"/>
        <w:rPr>
          <w:rFonts w:ascii="Calibri" w:hAnsi="Calibri"/>
          <w:sz w:val="24"/>
          <w:szCs w:val="24"/>
        </w:rPr>
      </w:pPr>
    </w:p>
    <w:tbl>
      <w:tblPr>
        <w:tblW w:w="0" w:type="auto"/>
        <w:tblInd w:w="43" w:type="dxa"/>
        <w:tblLayout w:type="fixed"/>
        <w:tblCellMar>
          <w:top w:w="29" w:type="dxa"/>
          <w:left w:w="43" w:type="dxa"/>
          <w:bottom w:w="29" w:type="dxa"/>
          <w:right w:w="43" w:type="dxa"/>
        </w:tblCellMar>
        <w:tblLook w:val="0000" w:firstRow="0" w:lastRow="0" w:firstColumn="0" w:lastColumn="0" w:noHBand="0" w:noVBand="0"/>
      </w:tblPr>
      <w:tblGrid>
        <w:gridCol w:w="10403"/>
      </w:tblGrid>
      <w:tr w:rsidR="0081123F" w:rsidTr="002C337D">
        <w:trPr>
          <w:cantSplit/>
        </w:trPr>
        <w:tc>
          <w:tcPr>
            <w:tcW w:w="10403" w:type="dxa"/>
          </w:tcPr>
          <w:p w:rsidR="0081123F" w:rsidRDefault="000D5BBD" w:rsidP="002C337D">
            <w:pPr>
              <w:rPr>
                <w:rFonts w:ascii="Calibri" w:hAnsi="Calibri"/>
                <w:b/>
                <w:sz w:val="24"/>
                <w:szCs w:val="24"/>
              </w:rPr>
            </w:pPr>
            <w:r>
              <w:rPr>
                <w:rFonts w:ascii="Calibri" w:hAnsi="Calibri"/>
                <w:b/>
                <w:sz w:val="24"/>
                <w:szCs w:val="24"/>
              </w:rPr>
              <w:t xml:space="preserve">pp </w:t>
            </w:r>
            <w:r w:rsidR="00E83FE1">
              <w:rPr>
                <w:rFonts w:ascii="Calibri" w:hAnsi="Calibri"/>
                <w:b/>
                <w:sz w:val="24"/>
                <w:szCs w:val="24"/>
              </w:rPr>
              <w:t>NICOLA HOPKINS</w:t>
            </w:r>
          </w:p>
          <w:p w:rsidR="00E83FE1" w:rsidRPr="00641E0F" w:rsidRDefault="00E83FE1" w:rsidP="002C337D">
            <w:pPr>
              <w:rPr>
                <w:rFonts w:ascii="Calibri" w:hAnsi="Calibri"/>
                <w:b/>
                <w:bCs/>
                <w:sz w:val="24"/>
                <w:szCs w:val="24"/>
              </w:rPr>
            </w:pPr>
            <w:r>
              <w:rPr>
                <w:rFonts w:ascii="Calibri" w:hAnsi="Calibri"/>
                <w:b/>
                <w:sz w:val="24"/>
                <w:szCs w:val="24"/>
              </w:rPr>
              <w:t>DIRECTOR ECONOMIC DEVELOPMENT &amp; PLANNING</w:t>
            </w:r>
          </w:p>
        </w:tc>
      </w:tr>
    </w:tbl>
    <w:p w:rsidR="0081123F" w:rsidRDefault="0081123F" w:rsidP="0081123F">
      <w:pPr>
        <w:pStyle w:val="TableText"/>
      </w:pPr>
    </w:p>
    <w:p w:rsidR="002F3ADA" w:rsidRPr="00DD62CA" w:rsidRDefault="002F3ADA" w:rsidP="0081123F">
      <w:pPr>
        <w:tabs>
          <w:tab w:val="left" w:pos="2840"/>
        </w:tabs>
        <w:rPr>
          <w:rFonts w:ascii="Calibri" w:hAnsi="Calibri"/>
          <w:sz w:val="24"/>
          <w:szCs w:val="24"/>
        </w:rPr>
      </w:pPr>
    </w:p>
    <w:sectPr w:rsidR="002F3ADA" w:rsidRPr="00DD62CA">
      <w:headerReference w:type="default" r:id="rId8"/>
      <w:footerReference w:type="default" r:id="rId9"/>
      <w:pgSz w:w="11908" w:h="16838"/>
      <w:pgMar w:top="720" w:right="720" w:bottom="720" w:left="720" w:header="360" w:footer="360" w:gutter="0"/>
      <w:cols w:sep="1"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D5BBD" w:rsidRDefault="000D5BBD">
      <w:r>
        <w:separator/>
      </w:r>
    </w:p>
  </w:endnote>
  <w:endnote w:type="continuationSeparator" w:id="0">
    <w:p w:rsidR="000D5BBD" w:rsidRDefault="000D5B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3ADA" w:rsidRDefault="002F3ADA">
    <w:pPr>
      <w:jc w:val="center"/>
    </w:pPr>
    <w:r>
      <w:fldChar w:fldCharType="begin"/>
    </w:r>
    <w:r>
      <w:instrText>page  \* MERGEFORMAT</w:instrText>
    </w:r>
    <w:r>
      <w:fldChar w:fldCharType="separate"/>
    </w:r>
    <w:r w:rsidR="00E83FE1">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D5BBD" w:rsidRDefault="000D5BBD">
      <w:r>
        <w:separator/>
      </w:r>
    </w:p>
  </w:footnote>
  <w:footnote w:type="continuationSeparator" w:id="0">
    <w:p w:rsidR="000D5BBD" w:rsidRDefault="000D5B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3ADA" w:rsidRDefault="002F3ADA">
    <w:r>
      <w:t>RIBBLE VALLEY BOROUGH COUNCIL</w:t>
    </w:r>
  </w:p>
  <w:p w:rsidR="002F3ADA" w:rsidRDefault="002F3ADA">
    <w:pPr>
      <w:pStyle w:val="Heading1"/>
    </w:pPr>
    <w:r>
      <w:rPr>
        <w:b w:val="0"/>
        <w:bCs w:val="0"/>
      </w:rPr>
      <w:t>PLANNING PERMISSION CONTINUED</w:t>
    </w:r>
  </w:p>
  <w:p w:rsidR="002F3ADA" w:rsidRDefault="002F3ADA">
    <w:pPr>
      <w:pStyle w:val="addresses"/>
    </w:pPr>
  </w:p>
  <w:p w:rsidR="002F3ADA" w:rsidRDefault="002F3ADA">
    <w:pPr>
      <w:rPr>
        <w:b/>
        <w:bCs/>
      </w:rPr>
    </w:pPr>
    <w:r>
      <w:rPr>
        <w:b/>
        <w:bCs/>
      </w:rPr>
      <w:t xml:space="preserve">APPLICATION NO.  </w:t>
    </w:r>
    <w:r w:rsidR="000D5BBD">
      <w:rPr>
        <w:b/>
        <w:bCs/>
      </w:rPr>
      <w:t>3/2020/0197</w:t>
    </w:r>
    <w:r>
      <w:rPr>
        <w:b/>
        <w:bCs/>
      </w:rPr>
      <w:t xml:space="preserve">                                  DECISION DATE: </w:t>
    </w:r>
    <w:r w:rsidR="000D5BBD">
      <w:rPr>
        <w:b/>
        <w:bCs/>
      </w:rPr>
      <w:t>07/04/2020</w:t>
    </w:r>
  </w:p>
  <w:p w:rsidR="002F3ADA" w:rsidRDefault="002F3ADA">
    <w:pPr>
      <w:pBdr>
        <w:bottom w:val="single" w:sz="4" w:space="1" w:color="auto"/>
      </w:pBdr>
    </w:pPr>
  </w:p>
  <w:p w:rsidR="002F3ADA" w:rsidRDefault="002F3AD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3A5615"/>
    <w:multiLevelType w:val="hybridMultilevel"/>
    <w:tmpl w:val="6F5C7A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2BA21903"/>
    <w:multiLevelType w:val="hybridMultilevel"/>
    <w:tmpl w:val="8D2E879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5C0328D0"/>
    <w:multiLevelType w:val="hybridMultilevel"/>
    <w:tmpl w:val="3E1E8F2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7EEF5A70"/>
    <w:multiLevelType w:val="hybridMultilevel"/>
    <w:tmpl w:val="6E12188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activeWritingStyle w:appName="MSWord" w:lang="en-US" w:vendorID="64" w:dllVersion="5" w:nlCheck="1" w:checkStyle="1"/>
  <w:activeWritingStyle w:appName="MSWord" w:lang="en-GB" w:vendorID="64" w:dllVersion="5" w:nlCheck="1" w:checkStyle="1"/>
  <w:activeWritingStyle w:appName="MSWord" w:lang="en-GB" w:vendorID="64" w:dllVersion="6" w:nlCheck="1" w:checkStyle="1"/>
  <w:activeWritingStyle w:appName="MSWord" w:lang="en-GB" w:vendorID="64" w:dllVersion="4096" w:nlCheck="1" w:checkStyle="0"/>
  <w:attachedTemplate r:id="rId1"/>
  <w:defaultTabStop w:val="0"/>
  <w:hyphenationZone w:val="0"/>
  <w:doNotHyphenateCaps/>
  <w:drawingGridHorizontalSpacing w:val="120"/>
  <w:drawingGridVerticalSpacing w:val="120"/>
  <w:displayVerticalDrawingGridEvery w:val="0"/>
  <w:doNotUseMarginsForDrawingGridOrigin/>
  <w:doNotShadeFormData/>
  <w:noPunctuationKerning/>
  <w:characterSpacingControl w:val="doNotCompress"/>
  <w:footnotePr>
    <w:footnote w:id="-1"/>
    <w:footnote w:id="0"/>
  </w:footnotePr>
  <w:endnotePr>
    <w:endnote w:id="-1"/>
    <w:endnote w:id="0"/>
  </w:endnotePr>
  <w:compat>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5BBD"/>
    <w:rsid w:val="000D5BBD"/>
    <w:rsid w:val="001613C3"/>
    <w:rsid w:val="00172E52"/>
    <w:rsid w:val="00186875"/>
    <w:rsid w:val="002C337D"/>
    <w:rsid w:val="002D5D44"/>
    <w:rsid w:val="002F3ADA"/>
    <w:rsid w:val="004B764D"/>
    <w:rsid w:val="0063126F"/>
    <w:rsid w:val="0070149C"/>
    <w:rsid w:val="007C793E"/>
    <w:rsid w:val="0081123F"/>
    <w:rsid w:val="00AA358D"/>
    <w:rsid w:val="00DD62CA"/>
    <w:rsid w:val="00E01248"/>
    <w:rsid w:val="00E83F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A7446291-7BDF-4582-BEBC-2849650F2B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overflowPunct w:val="0"/>
      <w:autoSpaceDE w:val="0"/>
      <w:autoSpaceDN w:val="0"/>
      <w:adjustRightInd w:val="0"/>
      <w:textAlignment w:val="baseline"/>
    </w:pPr>
    <w:rPr>
      <w:sz w:val="22"/>
      <w:lang w:eastAsia="en-US"/>
    </w:rPr>
  </w:style>
  <w:style w:type="paragraph" w:styleId="Heading1">
    <w:name w:val="heading 1"/>
    <w:basedOn w:val="Normal"/>
    <w:next w:val="Normal"/>
    <w:qFormat/>
    <w:pPr>
      <w:keepNext/>
      <w:outlineLvl w:val="0"/>
    </w:pPr>
    <w:rPr>
      <w:b/>
      <w:bCs/>
    </w:rPr>
  </w:style>
  <w:style w:type="paragraph" w:styleId="Heading2">
    <w:name w:val="heading 2"/>
    <w:basedOn w:val="Normal"/>
    <w:next w:val="Normal"/>
    <w:qFormat/>
    <w:pPr>
      <w:keepNext/>
      <w:jc w:val="both"/>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Text">
    <w:name w:val="Table Text"/>
    <w:basedOn w:val="Normal"/>
    <w:pPr>
      <w:jc w:val="both"/>
    </w:pPr>
  </w:style>
  <w:style w:type="paragraph" w:customStyle="1" w:styleId="PLANNING">
    <w:name w:val="PLANNING"/>
    <w:basedOn w:val="Normal"/>
    <w:pPr>
      <w:jc w:val="both"/>
    </w:pPr>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paragraph" w:customStyle="1" w:styleId="addresses">
    <w:name w:val="addresses"/>
    <w:basedOn w:val="Normal"/>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joker\MVMLIVEapp\Planning\RVDECPP.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RVDECPP</Template>
  <TotalTime>0</TotalTime>
  <Pages>3</Pages>
  <Words>915</Words>
  <Characters>5065</Characters>
  <Application>Microsoft Office Word</Application>
  <DocSecurity>4</DocSecurity>
  <Lines>42</Lines>
  <Paragraphs>11</Paragraphs>
  <ScaleCrop>false</ScaleCrop>
  <HeadingPairs>
    <vt:vector size="2" baseType="variant">
      <vt:variant>
        <vt:lpstr>Title</vt:lpstr>
      </vt:variant>
      <vt:variant>
        <vt:i4>1</vt:i4>
      </vt:variant>
    </vt:vector>
  </HeadingPairs>
  <TitlesOfParts>
    <vt:vector size="1" baseType="lpstr">
      <vt:lpstr>RIBBLE VALLEY BOROUGH COUNCIL</vt:lpstr>
    </vt:vector>
  </TitlesOfParts>
  <Company>Ribble Valley Borough Council</Company>
  <LinksUpToDate>false</LinksUpToDate>
  <CharactersWithSpaces>5969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RIBBLE VALLEY BOROUGH COUNCIL</dc:title>
  <dc:subject/>
  <dc:creator>Jane Tucker</dc:creator>
  <cp:keywords/>
  <cp:lastModifiedBy>Jane Tucker</cp:lastModifiedBy>
  <cp:revision>2</cp:revision>
  <cp:lastPrinted>2004-01-27T17:21:00Z</cp:lastPrinted>
  <dcterms:created xsi:type="dcterms:W3CDTF">2020-04-07T14:35:00Z</dcterms:created>
  <dcterms:modified xsi:type="dcterms:W3CDTF">2020-04-07T14:35:00Z</dcterms:modified>
</cp:coreProperties>
</file>