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155"/>
        <w:gridCol w:w="905"/>
        <w:gridCol w:w="519"/>
        <w:gridCol w:w="579"/>
        <w:gridCol w:w="428"/>
        <w:gridCol w:w="602"/>
        <w:gridCol w:w="1030"/>
        <w:gridCol w:w="1061"/>
      </w:tblGrid>
      <w:tr w:rsidR="008C75E4" w:rsidRPr="008C75E4" w14:paraId="3FB12686" w14:textId="77777777" w:rsidTr="0BFB9FE5">
        <w:trPr>
          <w:jc w:val="center"/>
        </w:trPr>
        <w:tc>
          <w:tcPr>
            <w:tcW w:w="9555" w:type="dxa"/>
            <w:gridSpan w:val="14"/>
            <w:tcMar>
              <w:top w:w="57" w:type="dxa"/>
              <w:bottom w:w="57" w:type="dxa"/>
            </w:tcMar>
          </w:tcPr>
          <w:p w14:paraId="367EC0A1" w14:textId="77777777" w:rsidR="004A5EA9" w:rsidRPr="008C75E4" w:rsidRDefault="00D2449B" w:rsidP="00D2449B">
            <w:pPr>
              <w:jc w:val="center"/>
              <w:rPr>
                <w:rFonts w:ascii="Calibri" w:hAnsi="Calibri"/>
                <w:b/>
                <w:szCs w:val="22"/>
              </w:rPr>
            </w:pPr>
            <w:bookmarkStart w:id="0" w:name="_GoBack"/>
            <w:bookmarkEnd w:id="0"/>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728AED72" w14:textId="77777777" w:rsidTr="0BFB9FE5">
        <w:trPr>
          <w:trHeight w:val="535"/>
          <w:jc w:val="center"/>
        </w:trPr>
        <w:tc>
          <w:tcPr>
            <w:tcW w:w="1296" w:type="dxa"/>
            <w:tcMar>
              <w:top w:w="57" w:type="dxa"/>
              <w:bottom w:w="57" w:type="dxa"/>
            </w:tcMar>
          </w:tcPr>
          <w:p w14:paraId="0C3DE6A6" w14:textId="77777777" w:rsidR="004936A6" w:rsidRDefault="004936A6" w:rsidP="00D2449B">
            <w:pPr>
              <w:jc w:val="center"/>
              <w:rPr>
                <w:rFonts w:ascii="Calibri" w:hAnsi="Calibri"/>
                <w:b/>
                <w:szCs w:val="22"/>
              </w:rPr>
            </w:pPr>
            <w:r w:rsidRPr="008C75E4">
              <w:rPr>
                <w:rFonts w:ascii="Calibri" w:hAnsi="Calibri"/>
                <w:b/>
                <w:szCs w:val="22"/>
              </w:rPr>
              <w:t>Signed:</w:t>
            </w:r>
          </w:p>
          <w:p w14:paraId="672A6659" w14:textId="77777777" w:rsidR="00454754" w:rsidRPr="008C75E4" w:rsidRDefault="00454754" w:rsidP="00D2449B">
            <w:pPr>
              <w:jc w:val="center"/>
              <w:rPr>
                <w:rFonts w:ascii="Calibri" w:hAnsi="Calibri"/>
                <w:b/>
                <w:szCs w:val="22"/>
              </w:rPr>
            </w:pPr>
          </w:p>
        </w:tc>
        <w:tc>
          <w:tcPr>
            <w:tcW w:w="900" w:type="dxa"/>
          </w:tcPr>
          <w:p w14:paraId="16E3190B"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0A37501D" w14:textId="785A5497" w:rsidR="004936A6" w:rsidRPr="008C75E4" w:rsidRDefault="529D51C9" w:rsidP="529D51C9">
            <w:pPr>
              <w:jc w:val="center"/>
              <w:rPr>
                <w:rFonts w:ascii="Calibri" w:hAnsi="Calibri"/>
                <w:b/>
                <w:bCs/>
              </w:rPr>
            </w:pPr>
            <w:r w:rsidRPr="529D51C9">
              <w:rPr>
                <w:rFonts w:ascii="Calibri" w:hAnsi="Calibri"/>
                <w:b/>
                <w:bCs/>
              </w:rPr>
              <w:t>LE</w:t>
            </w:r>
          </w:p>
        </w:tc>
        <w:tc>
          <w:tcPr>
            <w:tcW w:w="1155" w:type="dxa"/>
          </w:tcPr>
          <w:p w14:paraId="3101716D"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905" w:type="dxa"/>
          </w:tcPr>
          <w:p w14:paraId="5DAB6C7B" w14:textId="08BF128E" w:rsidR="004936A6" w:rsidRPr="008C75E4" w:rsidRDefault="529D51C9" w:rsidP="529D51C9">
            <w:pPr>
              <w:jc w:val="center"/>
              <w:rPr>
                <w:rFonts w:ascii="Calibri" w:hAnsi="Calibri"/>
                <w:b/>
                <w:bCs/>
              </w:rPr>
            </w:pPr>
            <w:r w:rsidRPr="529D51C9">
              <w:rPr>
                <w:rFonts w:ascii="Calibri" w:hAnsi="Calibri"/>
                <w:b/>
                <w:bCs/>
              </w:rPr>
              <w:t>22.4.20</w:t>
            </w:r>
          </w:p>
        </w:tc>
        <w:tc>
          <w:tcPr>
            <w:tcW w:w="1098" w:type="dxa"/>
            <w:gridSpan w:val="2"/>
          </w:tcPr>
          <w:p w14:paraId="4C7DD9DA"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02EB378F" w14:textId="77777777" w:rsidR="004936A6" w:rsidRPr="008C75E4" w:rsidRDefault="004936A6" w:rsidP="00D2449B">
            <w:pPr>
              <w:jc w:val="center"/>
              <w:rPr>
                <w:rFonts w:ascii="Calibri" w:hAnsi="Calibri"/>
                <w:b/>
                <w:szCs w:val="22"/>
              </w:rPr>
            </w:pPr>
          </w:p>
        </w:tc>
        <w:tc>
          <w:tcPr>
            <w:tcW w:w="1030" w:type="dxa"/>
          </w:tcPr>
          <w:p w14:paraId="5D4EC51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6A05A809" w14:textId="77777777" w:rsidR="004936A6" w:rsidRPr="008C75E4" w:rsidRDefault="004936A6" w:rsidP="00D2449B">
            <w:pPr>
              <w:jc w:val="center"/>
              <w:rPr>
                <w:rFonts w:ascii="Calibri" w:hAnsi="Calibri"/>
                <w:b/>
                <w:szCs w:val="22"/>
              </w:rPr>
            </w:pPr>
          </w:p>
        </w:tc>
      </w:tr>
      <w:tr w:rsidR="00E06DFC" w:rsidRPr="008C75E4" w14:paraId="56A3828E" w14:textId="77777777" w:rsidTr="0BFB9FE5">
        <w:trPr>
          <w:trHeight w:val="586"/>
          <w:jc w:val="center"/>
        </w:trPr>
        <w:tc>
          <w:tcPr>
            <w:tcW w:w="1296" w:type="dxa"/>
            <w:tcBorders>
              <w:bottom w:val="single" w:sz="4" w:space="0" w:color="BFBFBF" w:themeColor="background1" w:themeShade="BF"/>
            </w:tcBorders>
            <w:tcMar>
              <w:top w:w="57" w:type="dxa"/>
              <w:bottom w:w="57" w:type="dxa"/>
            </w:tcMar>
          </w:tcPr>
          <w:p w14:paraId="21E113DA"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08E32E18" w14:textId="579378DA" w:rsidR="00E06DFC" w:rsidRPr="008C75E4" w:rsidRDefault="529D51C9" w:rsidP="529D51C9">
            <w:pPr>
              <w:jc w:val="center"/>
              <w:rPr>
                <w:rFonts w:ascii="Calibri" w:hAnsi="Calibri"/>
                <w:b/>
                <w:bCs/>
              </w:rPr>
            </w:pPr>
            <w:r w:rsidRPr="529D51C9">
              <w:rPr>
                <w:rFonts w:ascii="Calibri" w:hAnsi="Calibri"/>
                <w:b/>
                <w:bCs/>
              </w:rPr>
              <w:t>N</w:t>
            </w:r>
          </w:p>
        </w:tc>
        <w:tc>
          <w:tcPr>
            <w:tcW w:w="1080" w:type="dxa"/>
            <w:gridSpan w:val="4"/>
            <w:tcBorders>
              <w:bottom w:val="single" w:sz="4" w:space="0" w:color="BFBFBF" w:themeColor="background1" w:themeShade="BF"/>
            </w:tcBorders>
          </w:tcPr>
          <w:p w14:paraId="05B920EE"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155" w:type="dxa"/>
            <w:tcBorders>
              <w:bottom w:val="single" w:sz="4" w:space="0" w:color="BFBFBF" w:themeColor="background1" w:themeShade="BF"/>
            </w:tcBorders>
          </w:tcPr>
          <w:p w14:paraId="10622D25" w14:textId="137986F8" w:rsidR="00E06DFC" w:rsidRPr="008C75E4" w:rsidRDefault="529D51C9" w:rsidP="529D51C9">
            <w:pPr>
              <w:jc w:val="center"/>
            </w:pPr>
            <w:r w:rsidRPr="529D51C9">
              <w:rPr>
                <w:rFonts w:ascii="Calibri" w:hAnsi="Calibri"/>
                <w:b/>
                <w:bCs/>
              </w:rPr>
              <w:t>Covid19</w:t>
            </w:r>
          </w:p>
        </w:tc>
        <w:tc>
          <w:tcPr>
            <w:tcW w:w="5124" w:type="dxa"/>
            <w:gridSpan w:val="7"/>
            <w:tcBorders>
              <w:bottom w:val="single" w:sz="4" w:space="0" w:color="BFBFBF" w:themeColor="background1" w:themeShade="BF"/>
            </w:tcBorders>
          </w:tcPr>
          <w:p w14:paraId="5A39BBE3" w14:textId="77777777" w:rsidR="00E06DFC" w:rsidRPr="008C75E4" w:rsidRDefault="00E06DFC" w:rsidP="00D2449B">
            <w:pPr>
              <w:jc w:val="center"/>
              <w:rPr>
                <w:rFonts w:ascii="Calibri" w:hAnsi="Calibri"/>
                <w:b/>
                <w:szCs w:val="22"/>
              </w:rPr>
            </w:pPr>
          </w:p>
        </w:tc>
      </w:tr>
      <w:tr w:rsidR="008C75E4" w:rsidRPr="008C75E4" w14:paraId="41C8F396" w14:textId="77777777" w:rsidTr="0BFB9FE5">
        <w:trPr>
          <w:jc w:val="center"/>
        </w:trPr>
        <w:tc>
          <w:tcPr>
            <w:tcW w:w="9555" w:type="dxa"/>
            <w:gridSpan w:val="14"/>
            <w:tcBorders>
              <w:left w:val="nil"/>
              <w:right w:val="nil"/>
            </w:tcBorders>
            <w:tcMar>
              <w:top w:w="57" w:type="dxa"/>
              <w:bottom w:w="57" w:type="dxa"/>
            </w:tcMar>
          </w:tcPr>
          <w:p w14:paraId="72A3D3EC" w14:textId="77777777" w:rsidR="004A5EA9" w:rsidRPr="008C75E4" w:rsidRDefault="004A5EA9" w:rsidP="004A5EA9">
            <w:pPr>
              <w:jc w:val="center"/>
              <w:rPr>
                <w:rFonts w:ascii="Calibri" w:hAnsi="Calibri"/>
                <w:b/>
                <w:szCs w:val="22"/>
              </w:rPr>
            </w:pPr>
          </w:p>
        </w:tc>
      </w:tr>
      <w:tr w:rsidR="008C75E4" w:rsidRPr="008C75E4" w14:paraId="57CA332D" w14:textId="77777777" w:rsidTr="0BFB9FE5">
        <w:trPr>
          <w:jc w:val="center"/>
        </w:trPr>
        <w:tc>
          <w:tcPr>
            <w:tcW w:w="2394" w:type="dxa"/>
            <w:gridSpan w:val="3"/>
            <w:tcMar>
              <w:top w:w="57" w:type="dxa"/>
              <w:bottom w:w="57" w:type="dxa"/>
            </w:tcMar>
          </w:tcPr>
          <w:p w14:paraId="4AE07A00"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4D2A36C2" w14:textId="62E2AD02" w:rsidR="004A5EA9" w:rsidRPr="008C75E4" w:rsidRDefault="529D51C9" w:rsidP="529D51C9">
            <w:pPr>
              <w:rPr>
                <w:rFonts w:ascii="Calibri" w:hAnsi="Calibri"/>
              </w:rPr>
            </w:pPr>
            <w:r w:rsidRPr="529D51C9">
              <w:rPr>
                <w:rFonts w:ascii="Calibri" w:hAnsi="Calibri"/>
              </w:rPr>
              <w:t>3/2020/0200</w:t>
            </w:r>
          </w:p>
        </w:tc>
        <w:tc>
          <w:tcPr>
            <w:tcW w:w="3700" w:type="dxa"/>
            <w:gridSpan w:val="5"/>
            <w:vMerge w:val="restart"/>
            <w:tcMar>
              <w:top w:w="57" w:type="dxa"/>
              <w:bottom w:w="57" w:type="dxa"/>
            </w:tcMar>
          </w:tcPr>
          <w:p w14:paraId="4A626DAE"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150F5CC" wp14:editId="79F27BC8">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240FAD0F" w14:textId="77777777" w:rsidTr="0BFB9FE5">
        <w:trPr>
          <w:jc w:val="center"/>
        </w:trPr>
        <w:tc>
          <w:tcPr>
            <w:tcW w:w="2394" w:type="dxa"/>
            <w:gridSpan w:val="3"/>
            <w:tcMar>
              <w:top w:w="57" w:type="dxa"/>
              <w:bottom w:w="57" w:type="dxa"/>
            </w:tcMar>
          </w:tcPr>
          <w:p w14:paraId="43D61F4D"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5F95B981" w14:textId="02A53854" w:rsidR="004A5EA9" w:rsidRPr="008C75E4" w:rsidRDefault="004A5EA9" w:rsidP="529D51C9">
            <w:pPr>
              <w:rPr>
                <w:rFonts w:ascii="Calibri" w:hAnsi="Calibri"/>
              </w:rPr>
            </w:pPr>
          </w:p>
        </w:tc>
        <w:tc>
          <w:tcPr>
            <w:tcW w:w="3700" w:type="dxa"/>
            <w:gridSpan w:val="5"/>
            <w:vMerge/>
            <w:tcMar>
              <w:top w:w="57" w:type="dxa"/>
              <w:bottom w:w="57" w:type="dxa"/>
            </w:tcMar>
          </w:tcPr>
          <w:p w14:paraId="0D0B940D" w14:textId="77777777" w:rsidR="004A5EA9" w:rsidRPr="008C75E4" w:rsidRDefault="004A5EA9">
            <w:pPr>
              <w:rPr>
                <w:rFonts w:ascii="Calibri" w:hAnsi="Calibri"/>
                <w:szCs w:val="22"/>
              </w:rPr>
            </w:pPr>
          </w:p>
        </w:tc>
      </w:tr>
      <w:tr w:rsidR="008C75E4" w:rsidRPr="008C75E4" w14:paraId="715F8274" w14:textId="77777777" w:rsidTr="0BFB9FE5">
        <w:trPr>
          <w:jc w:val="center"/>
        </w:trPr>
        <w:tc>
          <w:tcPr>
            <w:tcW w:w="2394" w:type="dxa"/>
            <w:gridSpan w:val="3"/>
            <w:tcMar>
              <w:top w:w="57" w:type="dxa"/>
              <w:bottom w:w="57" w:type="dxa"/>
            </w:tcMar>
          </w:tcPr>
          <w:p w14:paraId="0ADE666D"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1CE3E9A0" w14:textId="77777777" w:rsidR="004A5EA9" w:rsidRPr="00454754" w:rsidRDefault="006C56A9"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0E27B00A" w14:textId="77777777" w:rsidR="004A5EA9" w:rsidRPr="008C75E4" w:rsidRDefault="004A5EA9">
            <w:pPr>
              <w:rPr>
                <w:rFonts w:ascii="Calibri" w:hAnsi="Calibri"/>
                <w:szCs w:val="22"/>
              </w:rPr>
            </w:pPr>
          </w:p>
        </w:tc>
      </w:tr>
      <w:tr w:rsidR="00FD334A" w:rsidRPr="008C75E4" w14:paraId="759CEDDB" w14:textId="77777777" w:rsidTr="0BFB9FE5">
        <w:trPr>
          <w:jc w:val="center"/>
        </w:trPr>
        <w:tc>
          <w:tcPr>
            <w:tcW w:w="5855" w:type="dxa"/>
            <w:gridSpan w:val="9"/>
            <w:tcBorders>
              <w:bottom w:val="single" w:sz="4" w:space="0" w:color="BFBFBF" w:themeColor="background1" w:themeShade="BF"/>
            </w:tcBorders>
            <w:tcMar>
              <w:top w:w="57" w:type="dxa"/>
              <w:bottom w:w="57" w:type="dxa"/>
            </w:tcMar>
          </w:tcPr>
          <w:p w14:paraId="74AC3D1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3449B647"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1499C98F" w14:textId="77777777" w:rsidR="00FD334A" w:rsidRPr="008C75E4" w:rsidRDefault="00521748" w:rsidP="00FD334A">
            <w:pPr>
              <w:rPr>
                <w:rFonts w:ascii="Calibri" w:hAnsi="Calibri"/>
                <w:b/>
                <w:szCs w:val="22"/>
              </w:rPr>
            </w:pPr>
            <w:r>
              <w:rPr>
                <w:rFonts w:ascii="Calibri" w:hAnsi="Calibri"/>
                <w:b/>
                <w:szCs w:val="22"/>
              </w:rPr>
              <w:t>APPROVE</w:t>
            </w:r>
          </w:p>
        </w:tc>
      </w:tr>
      <w:tr w:rsidR="008C75E4" w:rsidRPr="008C75E4" w14:paraId="60061E4C" w14:textId="77777777" w:rsidTr="0BFB9FE5">
        <w:trPr>
          <w:trHeight w:hRule="exact" w:val="144"/>
          <w:jc w:val="center"/>
        </w:trPr>
        <w:tc>
          <w:tcPr>
            <w:tcW w:w="9555" w:type="dxa"/>
            <w:gridSpan w:val="14"/>
            <w:tcBorders>
              <w:left w:val="nil"/>
              <w:right w:val="nil"/>
            </w:tcBorders>
            <w:tcMar>
              <w:top w:w="57" w:type="dxa"/>
              <w:bottom w:w="57" w:type="dxa"/>
            </w:tcMar>
          </w:tcPr>
          <w:p w14:paraId="44EAFD9C" w14:textId="77777777" w:rsidR="004A5EA9" w:rsidRPr="00504440" w:rsidRDefault="004A5EA9" w:rsidP="007E0D23">
            <w:pPr>
              <w:tabs>
                <w:tab w:val="left" w:pos="4007"/>
              </w:tabs>
              <w:rPr>
                <w:rFonts w:ascii="Calibri" w:hAnsi="Calibri"/>
                <w:b/>
                <w:sz w:val="4"/>
                <w:szCs w:val="4"/>
              </w:rPr>
            </w:pPr>
          </w:p>
        </w:tc>
      </w:tr>
      <w:tr w:rsidR="008C75E4" w:rsidRPr="008C75E4" w14:paraId="5DCB1D03" w14:textId="77777777" w:rsidTr="0BFB9FE5">
        <w:trPr>
          <w:jc w:val="center"/>
        </w:trPr>
        <w:tc>
          <w:tcPr>
            <w:tcW w:w="3075" w:type="dxa"/>
            <w:gridSpan w:val="5"/>
            <w:tcMar>
              <w:top w:w="57" w:type="dxa"/>
              <w:bottom w:w="57" w:type="dxa"/>
            </w:tcMar>
          </w:tcPr>
          <w:p w14:paraId="6F4783B0"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4B94D5A5" w14:textId="6CAE32D8" w:rsidR="004A5EA9" w:rsidRPr="008C75E4" w:rsidRDefault="529D51C9" w:rsidP="47D05114">
            <w:pPr>
              <w:rPr>
                <w:rFonts w:ascii="Calibri" w:hAnsi="Calibri"/>
              </w:rPr>
            </w:pPr>
            <w:r w:rsidRPr="529D51C9">
              <w:rPr>
                <w:rFonts w:ascii="Calibri" w:hAnsi="Calibri"/>
              </w:rPr>
              <w:t>Approval of all reserved matters including appearance, landscaping layout and scale following outline planning permission 3/2019/0706</w:t>
            </w:r>
          </w:p>
        </w:tc>
      </w:tr>
      <w:tr w:rsidR="008C75E4" w:rsidRPr="008C75E4" w14:paraId="589AEC03" w14:textId="77777777" w:rsidTr="0BFB9FE5">
        <w:trPr>
          <w:jc w:val="center"/>
        </w:trPr>
        <w:tc>
          <w:tcPr>
            <w:tcW w:w="3075" w:type="dxa"/>
            <w:gridSpan w:val="5"/>
            <w:tcBorders>
              <w:bottom w:val="single" w:sz="4" w:space="0" w:color="BFBFBF" w:themeColor="background1" w:themeShade="BF"/>
            </w:tcBorders>
            <w:tcMar>
              <w:top w:w="57" w:type="dxa"/>
              <w:bottom w:w="57" w:type="dxa"/>
            </w:tcMar>
          </w:tcPr>
          <w:p w14:paraId="123A03CC"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3DEEC669" w14:textId="15D8F291" w:rsidR="002A01CF" w:rsidRPr="008C75E4" w:rsidRDefault="529D51C9" w:rsidP="47D05114">
            <w:pPr>
              <w:rPr>
                <w:rFonts w:ascii="Calibri" w:hAnsi="Calibri"/>
              </w:rPr>
            </w:pPr>
            <w:r w:rsidRPr="529D51C9">
              <w:rPr>
                <w:rFonts w:ascii="Calibri" w:hAnsi="Calibri"/>
              </w:rPr>
              <w:t>Hall Trees Farm, Hough Clough Lane, PR3 2NT</w:t>
            </w:r>
          </w:p>
        </w:tc>
      </w:tr>
      <w:tr w:rsidR="008C75E4" w:rsidRPr="008C75E4" w14:paraId="3656B9AB" w14:textId="77777777" w:rsidTr="0BFB9FE5">
        <w:trPr>
          <w:trHeight w:hRule="exact" w:val="144"/>
          <w:jc w:val="center"/>
        </w:trPr>
        <w:tc>
          <w:tcPr>
            <w:tcW w:w="9555" w:type="dxa"/>
            <w:gridSpan w:val="14"/>
            <w:tcBorders>
              <w:left w:val="nil"/>
              <w:right w:val="nil"/>
            </w:tcBorders>
            <w:tcMar>
              <w:top w:w="57" w:type="dxa"/>
              <w:bottom w:w="57" w:type="dxa"/>
            </w:tcMar>
          </w:tcPr>
          <w:p w14:paraId="45FB0818" w14:textId="77777777" w:rsidR="00A95D89" w:rsidRPr="00504440" w:rsidRDefault="00A95D89" w:rsidP="007E0D23">
            <w:pPr>
              <w:tabs>
                <w:tab w:val="left" w:pos="2667"/>
              </w:tabs>
              <w:rPr>
                <w:rFonts w:ascii="Calibri" w:hAnsi="Calibri"/>
                <w:b/>
                <w:sz w:val="4"/>
                <w:szCs w:val="4"/>
              </w:rPr>
            </w:pPr>
          </w:p>
        </w:tc>
      </w:tr>
      <w:tr w:rsidR="008C75E4" w:rsidRPr="008C75E4" w14:paraId="3D43AA2A" w14:textId="77777777" w:rsidTr="0BFB9FE5">
        <w:trPr>
          <w:jc w:val="center"/>
        </w:trPr>
        <w:tc>
          <w:tcPr>
            <w:tcW w:w="3075" w:type="dxa"/>
            <w:gridSpan w:val="5"/>
            <w:tcMar>
              <w:top w:w="57" w:type="dxa"/>
              <w:bottom w:w="57" w:type="dxa"/>
            </w:tcMar>
          </w:tcPr>
          <w:p w14:paraId="62B1B19B"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685D1B23"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049F31CB" w14:textId="77777777" w:rsidTr="0BFB9FE5">
        <w:trPr>
          <w:jc w:val="center"/>
        </w:trPr>
        <w:tc>
          <w:tcPr>
            <w:tcW w:w="9555" w:type="dxa"/>
            <w:gridSpan w:val="14"/>
            <w:tcBorders>
              <w:bottom w:val="single" w:sz="4" w:space="0" w:color="BFBFBF" w:themeColor="background1" w:themeShade="BF"/>
            </w:tcBorders>
            <w:tcMar>
              <w:top w:w="57" w:type="dxa"/>
              <w:bottom w:w="57" w:type="dxa"/>
            </w:tcMar>
          </w:tcPr>
          <w:p w14:paraId="53128261" w14:textId="316317D7" w:rsidR="003A4376" w:rsidRPr="009825FF" w:rsidRDefault="529D51C9" w:rsidP="47D05114">
            <w:pPr>
              <w:jc w:val="both"/>
              <w:rPr>
                <w:rFonts w:ascii="Calibri" w:hAnsi="Calibri"/>
              </w:rPr>
            </w:pPr>
            <w:r w:rsidRPr="529D51C9">
              <w:rPr>
                <w:rFonts w:ascii="Calibri" w:hAnsi="Calibri"/>
              </w:rPr>
              <w:t>No response</w:t>
            </w:r>
          </w:p>
        </w:tc>
      </w:tr>
      <w:tr w:rsidR="008C75E4" w:rsidRPr="008C75E4" w14:paraId="62486C05" w14:textId="77777777" w:rsidTr="0BFB9FE5">
        <w:trPr>
          <w:trHeight w:hRule="exact" w:val="144"/>
          <w:jc w:val="center"/>
        </w:trPr>
        <w:tc>
          <w:tcPr>
            <w:tcW w:w="9555" w:type="dxa"/>
            <w:gridSpan w:val="14"/>
            <w:tcBorders>
              <w:left w:val="nil"/>
              <w:right w:val="nil"/>
            </w:tcBorders>
            <w:tcMar>
              <w:top w:w="57" w:type="dxa"/>
              <w:bottom w:w="57" w:type="dxa"/>
            </w:tcMar>
          </w:tcPr>
          <w:p w14:paraId="4101652C" w14:textId="77777777" w:rsidR="00C618DB" w:rsidRPr="00504440" w:rsidRDefault="00C618DB" w:rsidP="006126D1">
            <w:pPr>
              <w:jc w:val="both"/>
              <w:rPr>
                <w:rFonts w:ascii="Calibri" w:hAnsi="Calibri"/>
                <w:bCs/>
                <w:sz w:val="4"/>
                <w:szCs w:val="4"/>
              </w:rPr>
            </w:pPr>
          </w:p>
        </w:tc>
      </w:tr>
      <w:tr w:rsidR="008C75E4" w:rsidRPr="008C75E4" w14:paraId="7E3C694C" w14:textId="77777777" w:rsidTr="0BFB9FE5">
        <w:trPr>
          <w:jc w:val="center"/>
        </w:trPr>
        <w:tc>
          <w:tcPr>
            <w:tcW w:w="3075" w:type="dxa"/>
            <w:gridSpan w:val="5"/>
            <w:tcMar>
              <w:top w:w="57" w:type="dxa"/>
              <w:bottom w:w="57" w:type="dxa"/>
            </w:tcMar>
          </w:tcPr>
          <w:p w14:paraId="6EE043CB"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436FE88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5EA4C99" w14:textId="77777777" w:rsidTr="0BFB9FE5">
        <w:trPr>
          <w:jc w:val="center"/>
        </w:trPr>
        <w:tc>
          <w:tcPr>
            <w:tcW w:w="3075" w:type="dxa"/>
            <w:gridSpan w:val="5"/>
            <w:tcMar>
              <w:top w:w="57" w:type="dxa"/>
              <w:bottom w:w="57" w:type="dxa"/>
            </w:tcMar>
          </w:tcPr>
          <w:p w14:paraId="1F2275D4"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4B99056E" w14:textId="65D1AAF6" w:rsidR="002A01CF" w:rsidRPr="008C75E4" w:rsidRDefault="529D51C9" w:rsidP="529D51C9">
            <w:pPr>
              <w:jc w:val="both"/>
              <w:rPr>
                <w:rFonts w:ascii="Calibri" w:hAnsi="Calibri"/>
                <w:b/>
                <w:bCs/>
              </w:rPr>
            </w:pPr>
            <w:r w:rsidRPr="529D51C9">
              <w:rPr>
                <w:rFonts w:ascii="Calibri" w:hAnsi="Calibri"/>
                <w:b/>
                <w:bCs/>
              </w:rPr>
              <w:t>No response</w:t>
            </w:r>
          </w:p>
        </w:tc>
      </w:tr>
      <w:tr w:rsidR="008C75E4" w:rsidRPr="008C75E4" w14:paraId="1299C43A" w14:textId="77777777" w:rsidTr="0BFB9FE5">
        <w:trPr>
          <w:jc w:val="center"/>
        </w:trPr>
        <w:tc>
          <w:tcPr>
            <w:tcW w:w="4431" w:type="dxa"/>
            <w:gridSpan w:val="7"/>
            <w:tcMar>
              <w:top w:w="57" w:type="dxa"/>
              <w:bottom w:w="57" w:type="dxa"/>
            </w:tcMar>
          </w:tcPr>
          <w:p w14:paraId="4DDBEF00" w14:textId="09E3C2B5" w:rsidR="00C0704D" w:rsidRPr="008C75E4" w:rsidRDefault="529D51C9" w:rsidP="529D51C9">
            <w:pPr>
              <w:jc w:val="both"/>
              <w:rPr>
                <w:rFonts w:ascii="Calibri" w:hAnsi="Calibri"/>
                <w:b/>
                <w:bCs/>
              </w:rPr>
            </w:pPr>
            <w:r w:rsidRPr="529D51C9">
              <w:rPr>
                <w:rFonts w:ascii="Calibri" w:hAnsi="Calibri"/>
                <w:b/>
                <w:bCs/>
              </w:rPr>
              <w:t>AONB</w:t>
            </w:r>
          </w:p>
        </w:tc>
        <w:tc>
          <w:tcPr>
            <w:tcW w:w="5124" w:type="dxa"/>
            <w:gridSpan w:val="7"/>
            <w:tcMar>
              <w:top w:w="57" w:type="dxa"/>
              <w:bottom w:w="57" w:type="dxa"/>
            </w:tcMar>
          </w:tcPr>
          <w:p w14:paraId="3ADA83F9" w14:textId="48FB8581" w:rsidR="529D51C9" w:rsidRDefault="529D51C9" w:rsidP="529D51C9">
            <w:pPr>
              <w:rPr>
                <w:rFonts w:ascii="Calibri" w:hAnsi="Calibri"/>
                <w:b/>
                <w:bCs/>
              </w:rPr>
            </w:pPr>
            <w:r w:rsidRPr="529D51C9">
              <w:rPr>
                <w:rFonts w:ascii="Calibri" w:hAnsi="Calibri"/>
                <w:b/>
                <w:bCs/>
              </w:rPr>
              <w:t>No response</w:t>
            </w:r>
          </w:p>
        </w:tc>
      </w:tr>
      <w:tr w:rsidR="008C75E4" w:rsidRPr="008C75E4" w14:paraId="042F675E" w14:textId="77777777" w:rsidTr="0BFB9FE5">
        <w:trPr>
          <w:jc w:val="center"/>
        </w:trPr>
        <w:tc>
          <w:tcPr>
            <w:tcW w:w="3075" w:type="dxa"/>
            <w:gridSpan w:val="5"/>
            <w:tcMar>
              <w:top w:w="57" w:type="dxa"/>
              <w:bottom w:w="57" w:type="dxa"/>
            </w:tcMar>
          </w:tcPr>
          <w:p w14:paraId="2D38A791"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58597955"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3461D779" w14:textId="77777777" w:rsidTr="0BFB9FE5">
        <w:trPr>
          <w:jc w:val="center"/>
        </w:trPr>
        <w:tc>
          <w:tcPr>
            <w:tcW w:w="9555" w:type="dxa"/>
            <w:gridSpan w:val="14"/>
            <w:tcBorders>
              <w:bottom w:val="single" w:sz="4" w:space="0" w:color="BFBFBF" w:themeColor="background1" w:themeShade="BF"/>
            </w:tcBorders>
            <w:tcMar>
              <w:top w:w="57" w:type="dxa"/>
              <w:bottom w:w="57" w:type="dxa"/>
            </w:tcMar>
          </w:tcPr>
          <w:p w14:paraId="3CF2D8B6" w14:textId="52651C3F" w:rsidR="005878FE" w:rsidRPr="00435FC9" w:rsidRDefault="529D51C9" w:rsidP="529D51C9">
            <w:pPr>
              <w:jc w:val="both"/>
              <w:rPr>
                <w:rFonts w:ascii="Calibri" w:hAnsi="Calibri"/>
              </w:rPr>
            </w:pPr>
            <w:r w:rsidRPr="529D51C9">
              <w:rPr>
                <w:rFonts w:ascii="Calibri" w:hAnsi="Calibri"/>
              </w:rPr>
              <w:t>None</w:t>
            </w:r>
          </w:p>
        </w:tc>
      </w:tr>
      <w:tr w:rsidR="008C75E4" w:rsidRPr="008C75E4" w14:paraId="0FB78278" w14:textId="77777777" w:rsidTr="0BFB9FE5">
        <w:trPr>
          <w:trHeight w:hRule="exact" w:val="144"/>
          <w:jc w:val="center"/>
        </w:trPr>
        <w:tc>
          <w:tcPr>
            <w:tcW w:w="9555" w:type="dxa"/>
            <w:gridSpan w:val="14"/>
            <w:tcBorders>
              <w:left w:val="nil"/>
              <w:right w:val="nil"/>
            </w:tcBorders>
            <w:tcMar>
              <w:top w:w="57" w:type="dxa"/>
              <w:bottom w:w="57" w:type="dxa"/>
            </w:tcMar>
          </w:tcPr>
          <w:p w14:paraId="1FC39945" w14:textId="77777777" w:rsidR="00C0704D" w:rsidRPr="00504440" w:rsidRDefault="00C0704D" w:rsidP="006126D1">
            <w:pPr>
              <w:jc w:val="both"/>
              <w:rPr>
                <w:rFonts w:ascii="Calibri" w:hAnsi="Calibri"/>
                <w:sz w:val="4"/>
                <w:szCs w:val="4"/>
              </w:rPr>
            </w:pPr>
          </w:p>
        </w:tc>
      </w:tr>
      <w:tr w:rsidR="008C75E4" w:rsidRPr="008C75E4" w14:paraId="6BC5F431" w14:textId="77777777" w:rsidTr="0BFB9FE5">
        <w:trPr>
          <w:jc w:val="center"/>
        </w:trPr>
        <w:tc>
          <w:tcPr>
            <w:tcW w:w="9555" w:type="dxa"/>
            <w:gridSpan w:val="14"/>
            <w:tcMar>
              <w:top w:w="57" w:type="dxa"/>
              <w:bottom w:w="57" w:type="dxa"/>
            </w:tcMar>
          </w:tcPr>
          <w:p w14:paraId="3830CD7A"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614C004B" w14:textId="77777777" w:rsidTr="0BFB9FE5">
        <w:trPr>
          <w:trHeight w:val="864"/>
          <w:jc w:val="center"/>
        </w:trPr>
        <w:tc>
          <w:tcPr>
            <w:tcW w:w="9555" w:type="dxa"/>
            <w:gridSpan w:val="14"/>
            <w:tcMar>
              <w:top w:w="57" w:type="dxa"/>
              <w:bottom w:w="57" w:type="dxa"/>
            </w:tcMar>
          </w:tcPr>
          <w:p w14:paraId="0BB8AAA4"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0562CB0E" w14:textId="77777777" w:rsidR="001946E0" w:rsidRPr="008C75E4" w:rsidRDefault="001946E0" w:rsidP="006126D1">
            <w:pPr>
              <w:jc w:val="both"/>
              <w:rPr>
                <w:rFonts w:ascii="Calibri" w:hAnsi="Calibri"/>
                <w:b/>
                <w:szCs w:val="22"/>
              </w:rPr>
            </w:pPr>
          </w:p>
        </w:tc>
      </w:tr>
      <w:tr w:rsidR="008C75E4" w:rsidRPr="008C75E4" w14:paraId="1D3BFC88" w14:textId="77777777" w:rsidTr="0BFB9FE5">
        <w:trPr>
          <w:trHeight w:val="864"/>
          <w:jc w:val="center"/>
        </w:trPr>
        <w:tc>
          <w:tcPr>
            <w:tcW w:w="9555" w:type="dxa"/>
            <w:gridSpan w:val="14"/>
            <w:tcBorders>
              <w:bottom w:val="single" w:sz="4" w:space="0" w:color="BFBFBF" w:themeColor="background1" w:themeShade="BF"/>
            </w:tcBorders>
            <w:tcMar>
              <w:top w:w="57" w:type="dxa"/>
              <w:bottom w:w="57" w:type="dxa"/>
            </w:tcMar>
          </w:tcPr>
          <w:p w14:paraId="3EDCB093"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4CE0A41" w14:textId="77777777" w:rsidR="00101855" w:rsidRPr="001946E0" w:rsidRDefault="00101855" w:rsidP="00454754">
            <w:pPr>
              <w:pStyle w:val="PLANNING"/>
              <w:rPr>
                <w:rFonts w:ascii="Calibri" w:hAnsi="Calibri"/>
                <w:bCs/>
                <w:szCs w:val="22"/>
              </w:rPr>
            </w:pPr>
          </w:p>
        </w:tc>
      </w:tr>
      <w:tr w:rsidR="008C75E4" w:rsidRPr="008C75E4" w14:paraId="62EBF3C5" w14:textId="77777777" w:rsidTr="0BFB9FE5">
        <w:trPr>
          <w:trHeight w:hRule="exact" w:val="144"/>
          <w:jc w:val="center"/>
        </w:trPr>
        <w:tc>
          <w:tcPr>
            <w:tcW w:w="9555" w:type="dxa"/>
            <w:gridSpan w:val="14"/>
            <w:tcBorders>
              <w:left w:val="nil"/>
              <w:right w:val="nil"/>
            </w:tcBorders>
            <w:tcMar>
              <w:top w:w="57" w:type="dxa"/>
              <w:bottom w:w="57" w:type="dxa"/>
            </w:tcMar>
          </w:tcPr>
          <w:p w14:paraId="6D98A12B" w14:textId="77777777" w:rsidR="003F16AA" w:rsidRPr="00504440" w:rsidRDefault="003F16AA" w:rsidP="00504440">
            <w:pPr>
              <w:rPr>
                <w:sz w:val="4"/>
                <w:szCs w:val="4"/>
              </w:rPr>
            </w:pPr>
          </w:p>
        </w:tc>
      </w:tr>
      <w:tr w:rsidR="008C75E4" w:rsidRPr="008C75E4" w14:paraId="60EA345D" w14:textId="77777777" w:rsidTr="0BFB9FE5">
        <w:trPr>
          <w:jc w:val="center"/>
        </w:trPr>
        <w:tc>
          <w:tcPr>
            <w:tcW w:w="9555" w:type="dxa"/>
            <w:gridSpan w:val="14"/>
            <w:tcMar>
              <w:top w:w="57" w:type="dxa"/>
              <w:bottom w:w="57" w:type="dxa"/>
            </w:tcMar>
          </w:tcPr>
          <w:p w14:paraId="22150037"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0993CFF6" w14:textId="77777777" w:rsidTr="0BFB9FE5">
        <w:trPr>
          <w:trHeight w:val="1152"/>
          <w:jc w:val="center"/>
        </w:trPr>
        <w:tc>
          <w:tcPr>
            <w:tcW w:w="9555" w:type="dxa"/>
            <w:gridSpan w:val="14"/>
            <w:tcMar>
              <w:top w:w="57" w:type="dxa"/>
              <w:bottom w:w="57" w:type="dxa"/>
            </w:tcMar>
          </w:tcPr>
          <w:p w14:paraId="37C24E99" w14:textId="4BF8C91B" w:rsidR="00D102D9" w:rsidRPr="00D102D9" w:rsidRDefault="529D51C9" w:rsidP="529D51C9">
            <w:pPr>
              <w:pStyle w:val="Header"/>
              <w:tabs>
                <w:tab w:val="clear" w:pos="4153"/>
                <w:tab w:val="clear" w:pos="8306"/>
              </w:tabs>
              <w:contextualSpacing/>
              <w:jc w:val="both"/>
              <w:rPr>
                <w:rFonts w:ascii="Calibri" w:hAnsi="Calibri"/>
                <w:b/>
                <w:bCs/>
              </w:rPr>
            </w:pPr>
            <w:r w:rsidRPr="529D51C9">
              <w:rPr>
                <w:rFonts w:ascii="Calibri" w:hAnsi="Calibri"/>
                <w:b/>
                <w:bCs/>
              </w:rPr>
              <w:t>Site Description and Surrounding Area:</w:t>
            </w:r>
          </w:p>
          <w:p w14:paraId="5DDBED91" w14:textId="0544EBBE"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 xml:space="preserve">Key Statement DS1 – Development Strategy </w:t>
            </w:r>
          </w:p>
          <w:p w14:paraId="6A39E59A" w14:textId="06EBC021"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Key Statement DS2 – Presumption in favour of sustainable development</w:t>
            </w:r>
          </w:p>
          <w:p w14:paraId="42DDBA6E" w14:textId="304EBD81"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Key Statement EN2 – Landscape</w:t>
            </w:r>
          </w:p>
          <w:p w14:paraId="759159E4" w14:textId="7DE9ABE4"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 xml:space="preserve">Key Statement EN4 – Biodiversity and Geodiversity </w:t>
            </w:r>
          </w:p>
          <w:p w14:paraId="422CC96E" w14:textId="72C609CC" w:rsidR="00D102D9" w:rsidRPr="00D102D9" w:rsidRDefault="00D102D9" w:rsidP="529D51C9">
            <w:pPr>
              <w:spacing w:after="30"/>
              <w:contextualSpacing/>
              <w:rPr>
                <w:rFonts w:ascii="Calibri" w:eastAsia="Calibri" w:hAnsi="Calibri" w:cs="Calibri"/>
                <w:color w:val="000000" w:themeColor="text1"/>
                <w:sz w:val="24"/>
                <w:szCs w:val="24"/>
              </w:rPr>
            </w:pPr>
          </w:p>
          <w:p w14:paraId="06F19803" w14:textId="27C6E118"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 xml:space="preserve">Policy DMG1 – General Considerations </w:t>
            </w:r>
          </w:p>
          <w:p w14:paraId="0590F2C3" w14:textId="7E4DDEFF"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 xml:space="preserve">Policy DMG2 – Strategic Considerations </w:t>
            </w:r>
          </w:p>
          <w:p w14:paraId="0CE00AA6" w14:textId="405FFD9C"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 xml:space="preserve">Policy DMG3 – Transport and Mobility </w:t>
            </w:r>
          </w:p>
          <w:p w14:paraId="4D5B0212" w14:textId="2756F521" w:rsidR="00D102D9" w:rsidRPr="00D102D9" w:rsidRDefault="529D51C9" w:rsidP="529D51C9">
            <w:pPr>
              <w:spacing w:after="30"/>
              <w:contextualSpacing/>
              <w:rPr>
                <w:rFonts w:ascii="Calibri" w:eastAsia="Calibri" w:hAnsi="Calibri" w:cs="Calibri"/>
                <w:color w:val="000000" w:themeColor="text1"/>
                <w:sz w:val="24"/>
                <w:szCs w:val="24"/>
              </w:rPr>
            </w:pPr>
            <w:r w:rsidRPr="529D51C9">
              <w:rPr>
                <w:rFonts w:ascii="Calibri" w:eastAsia="Calibri" w:hAnsi="Calibri" w:cs="Calibri"/>
                <w:color w:val="000000" w:themeColor="text1"/>
                <w:sz w:val="24"/>
                <w:szCs w:val="24"/>
              </w:rPr>
              <w:t>Policy DME2– Landscape and Townscape Protection</w:t>
            </w:r>
          </w:p>
          <w:p w14:paraId="27AB25AA" w14:textId="338AE8DE" w:rsidR="00D102D9" w:rsidRPr="00D102D9" w:rsidRDefault="00D102D9" w:rsidP="529D51C9">
            <w:pPr>
              <w:pStyle w:val="Header"/>
              <w:tabs>
                <w:tab w:val="clear" w:pos="4153"/>
                <w:tab w:val="clear" w:pos="8306"/>
              </w:tabs>
              <w:contextualSpacing/>
              <w:jc w:val="both"/>
              <w:rPr>
                <w:rFonts w:ascii="Calibri" w:hAnsi="Calibri"/>
                <w:b/>
                <w:bCs/>
              </w:rPr>
            </w:pPr>
          </w:p>
        </w:tc>
      </w:tr>
      <w:tr w:rsidR="008C75E4" w:rsidRPr="008C75E4" w14:paraId="572DC52C" w14:textId="77777777" w:rsidTr="0BFB9FE5">
        <w:trPr>
          <w:trHeight w:val="1152"/>
          <w:jc w:val="center"/>
        </w:trPr>
        <w:tc>
          <w:tcPr>
            <w:tcW w:w="9555" w:type="dxa"/>
            <w:gridSpan w:val="14"/>
            <w:tcMar>
              <w:top w:w="57" w:type="dxa"/>
              <w:bottom w:w="57" w:type="dxa"/>
            </w:tcMar>
          </w:tcPr>
          <w:p w14:paraId="16452BC8"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lastRenderedPageBreak/>
              <w:t>Proposed Development for which consent is sought:</w:t>
            </w:r>
          </w:p>
          <w:p w14:paraId="2946DB82" w14:textId="321CFD4A" w:rsidR="00454754" w:rsidRPr="00F012FA" w:rsidRDefault="529D51C9" w:rsidP="529D51C9">
            <w:pPr>
              <w:pStyle w:val="Header"/>
              <w:tabs>
                <w:tab w:val="clear" w:pos="4153"/>
                <w:tab w:val="clear" w:pos="8306"/>
              </w:tabs>
              <w:jc w:val="both"/>
              <w:rPr>
                <w:rFonts w:ascii="Calibri" w:hAnsi="Calibri"/>
              </w:rPr>
            </w:pPr>
            <w:r w:rsidRPr="529D51C9">
              <w:rPr>
                <w:rFonts w:ascii="Calibri" w:hAnsi="Calibri"/>
              </w:rPr>
              <w:t xml:space="preserve">The application is for the reserved matters of appearance landscaping layout and scale following the approval of outline planning permission for the construction of a farm workers dwelling with details of access. </w:t>
            </w:r>
          </w:p>
        </w:tc>
      </w:tr>
      <w:tr w:rsidR="00C214A6" w:rsidRPr="008C75E4" w14:paraId="3D3B14FA" w14:textId="77777777" w:rsidTr="0BFB9FE5">
        <w:trPr>
          <w:trHeight w:val="864"/>
          <w:jc w:val="center"/>
        </w:trPr>
        <w:tc>
          <w:tcPr>
            <w:tcW w:w="9555" w:type="dxa"/>
            <w:gridSpan w:val="14"/>
            <w:tcMar>
              <w:top w:w="57" w:type="dxa"/>
              <w:bottom w:w="57" w:type="dxa"/>
            </w:tcMar>
          </w:tcPr>
          <w:p w14:paraId="722118E8"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5997CC1D" w14:textId="7CA85108" w:rsidR="00D102D9" w:rsidRPr="006D7624" w:rsidRDefault="529D51C9" w:rsidP="529D51C9">
            <w:pPr>
              <w:pStyle w:val="Header"/>
              <w:tabs>
                <w:tab w:val="clear" w:pos="4153"/>
                <w:tab w:val="clear" w:pos="8306"/>
              </w:tabs>
              <w:jc w:val="both"/>
              <w:rPr>
                <w:rFonts w:ascii="Calibri" w:hAnsi="Calibri"/>
              </w:rPr>
            </w:pPr>
            <w:r w:rsidRPr="529D51C9">
              <w:rPr>
                <w:rFonts w:ascii="Calibri" w:hAnsi="Calibri"/>
              </w:rPr>
              <w:t xml:space="preserve">The principle of development has been accepted by the approval of outline planning permission 3/2019/0706 which accepted that there is a functional need for an </w:t>
            </w:r>
            <w:proofErr w:type="gramStart"/>
            <w:r w:rsidRPr="529D51C9">
              <w:rPr>
                <w:rFonts w:ascii="Calibri" w:hAnsi="Calibri"/>
              </w:rPr>
              <w:t>agricultural workers</w:t>
            </w:r>
            <w:proofErr w:type="gramEnd"/>
            <w:r w:rsidRPr="529D51C9">
              <w:rPr>
                <w:rFonts w:ascii="Calibri" w:hAnsi="Calibri"/>
              </w:rPr>
              <w:t xml:space="preserve"> dwelling at the property. </w:t>
            </w:r>
          </w:p>
        </w:tc>
      </w:tr>
      <w:tr w:rsidR="008C75E4" w:rsidRPr="008C75E4" w14:paraId="2DDC31B6" w14:textId="77777777" w:rsidTr="0BFB9FE5">
        <w:trPr>
          <w:trHeight w:val="864"/>
          <w:jc w:val="center"/>
        </w:trPr>
        <w:tc>
          <w:tcPr>
            <w:tcW w:w="9555" w:type="dxa"/>
            <w:gridSpan w:val="14"/>
            <w:tcMar>
              <w:top w:w="57" w:type="dxa"/>
              <w:bottom w:w="57" w:type="dxa"/>
            </w:tcMar>
          </w:tcPr>
          <w:p w14:paraId="2D11F682"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4B2F4700" w14:textId="42EDE759" w:rsidR="00C6456D" w:rsidRPr="00D23470" w:rsidRDefault="529D51C9" w:rsidP="529D51C9">
            <w:pPr>
              <w:contextualSpacing/>
              <w:jc w:val="both"/>
              <w:rPr>
                <w:rFonts w:ascii="Calibri" w:hAnsi="Calibri"/>
              </w:rPr>
            </w:pPr>
            <w:r w:rsidRPr="529D51C9">
              <w:rPr>
                <w:rFonts w:ascii="Calibri" w:hAnsi="Calibri"/>
              </w:rPr>
              <w:t>The proposed dwelling is located</w:t>
            </w:r>
            <w:r w:rsidRPr="529D51C9">
              <w:rPr>
                <w:rFonts w:ascii="Calibri" w:eastAsia="Calibri" w:hAnsi="Calibri" w:cs="Calibri"/>
                <w:szCs w:val="22"/>
              </w:rPr>
              <w:t xml:space="preserve"> within a parcel of land to the south east of the existing farmhouse and agricultural buildings. The nearest residential dwelling is Hall Trees Barn West, at the closest point this neighbour would be located approximately 55m from the edge of the curtilage. Due to the distance it is considered that there are no residential properties within the locality that would be impacted, in terms of residential amenity.</w:t>
            </w:r>
          </w:p>
          <w:p w14:paraId="1121130E" w14:textId="4DAA5522" w:rsidR="00C6456D" w:rsidRPr="00D23470" w:rsidRDefault="529D51C9" w:rsidP="00454754">
            <w:pPr>
              <w:contextualSpacing/>
              <w:jc w:val="both"/>
            </w:pPr>
            <w:r w:rsidRPr="529D51C9">
              <w:rPr>
                <w:rFonts w:ascii="Calibri" w:eastAsia="Calibri" w:hAnsi="Calibri" w:cs="Calibri"/>
                <w:szCs w:val="22"/>
              </w:rPr>
              <w:t xml:space="preserve">In respect of the amenity of the occupiers of the proposed house, this dwelling is specifically for an </w:t>
            </w:r>
          </w:p>
          <w:p w14:paraId="15D08707" w14:textId="78B6EE33" w:rsidR="00C6456D" w:rsidRPr="00D23470" w:rsidRDefault="529D51C9" w:rsidP="00454754">
            <w:pPr>
              <w:contextualSpacing/>
              <w:jc w:val="both"/>
            </w:pPr>
            <w:r w:rsidRPr="529D51C9">
              <w:rPr>
                <w:rFonts w:ascii="Calibri" w:eastAsia="Calibri" w:hAnsi="Calibri" w:cs="Calibri"/>
                <w:szCs w:val="22"/>
              </w:rPr>
              <w:t xml:space="preserve">agricultural worker and hence needs to be located adjacent to the existing farm buildings and the </w:t>
            </w:r>
          </w:p>
          <w:p w14:paraId="110FFD37" w14:textId="3B2F6504" w:rsidR="00C6456D" w:rsidRPr="00D23470" w:rsidRDefault="529D51C9" w:rsidP="529D51C9">
            <w:pPr>
              <w:jc w:val="both"/>
            </w:pPr>
            <w:r w:rsidRPr="529D51C9">
              <w:rPr>
                <w:rFonts w:ascii="Calibri" w:eastAsia="Calibri" w:hAnsi="Calibri" w:cs="Calibri"/>
                <w:szCs w:val="22"/>
              </w:rPr>
              <w:t xml:space="preserve">occupants will expect agricultural activities to take place. The building will provide a good standard of living accommodation for a family. </w:t>
            </w:r>
          </w:p>
        </w:tc>
      </w:tr>
      <w:tr w:rsidR="008C75E4" w:rsidRPr="008C75E4" w14:paraId="18BFF4F5" w14:textId="77777777" w:rsidTr="0BFB9FE5">
        <w:trPr>
          <w:trHeight w:val="864"/>
          <w:jc w:val="center"/>
        </w:trPr>
        <w:tc>
          <w:tcPr>
            <w:tcW w:w="9555" w:type="dxa"/>
            <w:gridSpan w:val="14"/>
            <w:tcMar>
              <w:top w:w="57" w:type="dxa"/>
              <w:bottom w:w="57" w:type="dxa"/>
            </w:tcMar>
          </w:tcPr>
          <w:p w14:paraId="4247FF83" w14:textId="554C4985" w:rsidR="00C0704D" w:rsidRDefault="529D51C9" w:rsidP="529D51C9">
            <w:pPr>
              <w:contextualSpacing/>
              <w:jc w:val="both"/>
              <w:rPr>
                <w:rFonts w:ascii="Calibri" w:hAnsi="Calibri"/>
                <w:b/>
                <w:bCs/>
              </w:rPr>
            </w:pPr>
            <w:r w:rsidRPr="529D51C9">
              <w:rPr>
                <w:rFonts w:ascii="Calibri" w:hAnsi="Calibri"/>
                <w:b/>
                <w:bCs/>
              </w:rPr>
              <w:t>Visual Amenity / Landscape:</w:t>
            </w:r>
          </w:p>
          <w:p w14:paraId="2293F7E8" w14:textId="4A29C44B" w:rsidR="00C50517" w:rsidRPr="00545D8C" w:rsidRDefault="0BFB9FE5" w:rsidP="529D51C9">
            <w:pPr>
              <w:contextualSpacing/>
              <w:jc w:val="both"/>
              <w:rPr>
                <w:rFonts w:ascii="Calibri" w:hAnsi="Calibri"/>
              </w:rPr>
            </w:pPr>
            <w:r w:rsidRPr="0BFB9FE5">
              <w:rPr>
                <w:rFonts w:ascii="Calibri" w:hAnsi="Calibri"/>
              </w:rPr>
              <w:t xml:space="preserve">The dwelling is proposed to be two storeys high with a pitched roof and attached double garage which will form an L shaped footprint. The materials proposed are render with a blue slate roof, in order to control the appearance of the materials samples of all materials are required prior to development commencing to ensure a satisfactory appearance within this sensitive landscape.  It has a modest curtilage which is show to be a lawn defined by a stock proof fence. The building is grouped with the existing group of farm buildings and will not result in a prominent or isolated feature in the landscape. The design and materials are also considered acceptable in this location. </w:t>
            </w:r>
          </w:p>
          <w:p w14:paraId="74C3CA8D" w14:textId="3F1D61AE" w:rsidR="00C50517" w:rsidRPr="00545D8C" w:rsidRDefault="00C50517" w:rsidP="529D51C9">
            <w:pPr>
              <w:contextualSpacing/>
              <w:jc w:val="both"/>
              <w:rPr>
                <w:rFonts w:ascii="Calibri" w:hAnsi="Calibri"/>
              </w:rPr>
            </w:pPr>
          </w:p>
          <w:p w14:paraId="178EDA16" w14:textId="2F1EA230" w:rsidR="00C50517" w:rsidRPr="00545D8C" w:rsidRDefault="529D51C9" w:rsidP="529D51C9">
            <w:pPr>
              <w:contextualSpacing/>
              <w:jc w:val="both"/>
              <w:rPr>
                <w:rFonts w:ascii="Calibri" w:hAnsi="Calibri"/>
              </w:rPr>
            </w:pPr>
            <w:r w:rsidRPr="529D51C9">
              <w:rPr>
                <w:rFonts w:ascii="Calibri" w:hAnsi="Calibri"/>
              </w:rPr>
              <w:t>It is proposed to remove permitted development rights to ensure that any further development of the site is within the control of the LPA in the interests of visual amenity.</w:t>
            </w:r>
          </w:p>
          <w:p w14:paraId="1AF876F8" w14:textId="0A3EC6CF" w:rsidR="00C50517" w:rsidRPr="00545D8C" w:rsidRDefault="00C50517" w:rsidP="529D51C9">
            <w:pPr>
              <w:contextualSpacing/>
              <w:jc w:val="both"/>
              <w:rPr>
                <w:rFonts w:ascii="Calibri" w:hAnsi="Calibri"/>
              </w:rPr>
            </w:pPr>
          </w:p>
          <w:p w14:paraId="6B699379" w14:textId="598ADA94" w:rsidR="00C50517" w:rsidRPr="00545D8C" w:rsidRDefault="0BFB9FE5" w:rsidP="529D51C9">
            <w:pPr>
              <w:contextualSpacing/>
              <w:jc w:val="both"/>
              <w:rPr>
                <w:rFonts w:ascii="Calibri" w:hAnsi="Calibri"/>
              </w:rPr>
            </w:pPr>
            <w:r w:rsidRPr="0BFB9FE5">
              <w:rPr>
                <w:rFonts w:ascii="Calibri" w:hAnsi="Calibri"/>
              </w:rPr>
              <w:t xml:space="preserve">It is not considered that the design of the dwelling will have a detrimental impact on the visual quality of the area subject to appropriate materials and accords with core strategy policies in this respect. </w:t>
            </w:r>
          </w:p>
        </w:tc>
      </w:tr>
      <w:tr w:rsidR="008C75E4" w:rsidRPr="008C75E4" w14:paraId="0850BF1B" w14:textId="77777777" w:rsidTr="0BFB9FE5">
        <w:trPr>
          <w:trHeight w:val="864"/>
          <w:jc w:val="center"/>
        </w:trPr>
        <w:tc>
          <w:tcPr>
            <w:tcW w:w="9555" w:type="dxa"/>
            <w:gridSpan w:val="14"/>
            <w:tcMar>
              <w:top w:w="57" w:type="dxa"/>
              <w:bottom w:w="57" w:type="dxa"/>
            </w:tcMar>
          </w:tcPr>
          <w:p w14:paraId="56AB3EEE"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3FE9F23F" w14:textId="15316E09" w:rsidR="00C50517" w:rsidRPr="002A7DF7" w:rsidRDefault="529D51C9" w:rsidP="529D51C9">
            <w:pPr>
              <w:pStyle w:val="Header"/>
              <w:tabs>
                <w:tab w:val="clear" w:pos="4153"/>
                <w:tab w:val="clear" w:pos="8306"/>
              </w:tabs>
              <w:contextualSpacing/>
              <w:jc w:val="both"/>
              <w:rPr>
                <w:rFonts w:ascii="Calibri" w:hAnsi="Calibri"/>
              </w:rPr>
            </w:pPr>
            <w:r w:rsidRPr="529D51C9">
              <w:rPr>
                <w:rFonts w:ascii="Calibri" w:hAnsi="Calibri"/>
              </w:rPr>
              <w:t xml:space="preserve">The access was approved at outline stage and the detailed design shows that there are two parking spaces within the garage. A condition ensuring that the garage remains available for parking will be imposed on the decision notice. </w:t>
            </w:r>
          </w:p>
        </w:tc>
      </w:tr>
      <w:tr w:rsidR="008C75E4" w:rsidRPr="008C75E4" w14:paraId="35D7EBC2" w14:textId="77777777" w:rsidTr="0BFB9FE5">
        <w:trPr>
          <w:trHeight w:val="864"/>
          <w:jc w:val="center"/>
        </w:trPr>
        <w:tc>
          <w:tcPr>
            <w:tcW w:w="9555" w:type="dxa"/>
            <w:gridSpan w:val="14"/>
            <w:tcMar>
              <w:top w:w="57" w:type="dxa"/>
              <w:bottom w:w="57" w:type="dxa"/>
            </w:tcMar>
          </w:tcPr>
          <w:p w14:paraId="53DBBBFC"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72F646" w14:textId="40368B67" w:rsidR="00C44E40" w:rsidRPr="00BA2247" w:rsidRDefault="0BFB9FE5" w:rsidP="0BFB9FE5">
            <w:pPr>
              <w:pStyle w:val="Header"/>
              <w:tabs>
                <w:tab w:val="clear" w:pos="4153"/>
                <w:tab w:val="clear" w:pos="8306"/>
              </w:tabs>
              <w:contextualSpacing/>
              <w:jc w:val="both"/>
              <w:rPr>
                <w:rFonts w:ascii="Calibri" w:hAnsi="Calibri"/>
              </w:rPr>
            </w:pPr>
            <w:r w:rsidRPr="0BFB9FE5">
              <w:rPr>
                <w:rFonts w:ascii="Calibri" w:hAnsi="Calibri"/>
              </w:rPr>
              <w:t>For the reasons in the appraisal it is recommended accordingly</w:t>
            </w:r>
          </w:p>
        </w:tc>
      </w:tr>
      <w:tr w:rsidR="00C0704D" w:rsidRPr="008C75E4" w14:paraId="70A99765" w14:textId="77777777" w:rsidTr="0BFB9FE5">
        <w:trPr>
          <w:jc w:val="center"/>
        </w:trPr>
        <w:tc>
          <w:tcPr>
            <w:tcW w:w="2837" w:type="dxa"/>
            <w:gridSpan w:val="4"/>
            <w:tcMar>
              <w:top w:w="57" w:type="dxa"/>
              <w:bottom w:w="57" w:type="dxa"/>
            </w:tcMar>
          </w:tcPr>
          <w:p w14:paraId="40641747"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08CE6F91" w14:textId="240E36CF" w:rsidR="00C0704D" w:rsidRPr="008C75E4" w:rsidRDefault="0BFB9FE5" w:rsidP="0BFB9FE5">
            <w:pPr>
              <w:jc w:val="both"/>
              <w:rPr>
                <w:rFonts w:ascii="Calibri" w:hAnsi="Calibri"/>
              </w:rPr>
            </w:pPr>
            <w:r w:rsidRPr="0BFB9FE5">
              <w:rPr>
                <w:rFonts w:ascii="Calibri" w:hAnsi="Calibri"/>
              </w:rPr>
              <w:t>That planning consent be granted</w:t>
            </w:r>
          </w:p>
        </w:tc>
      </w:tr>
    </w:tbl>
    <w:p w14:paraId="61CDCEAD" w14:textId="77777777" w:rsidR="0031197A" w:rsidRPr="008C75E4" w:rsidRDefault="00C64023"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9B15" w14:textId="77777777" w:rsidR="00135CBE" w:rsidRDefault="00135CBE" w:rsidP="006D0B5F">
      <w:r>
        <w:separator/>
      </w:r>
    </w:p>
  </w:endnote>
  <w:endnote w:type="continuationSeparator" w:id="0">
    <w:p w14:paraId="7BF38BED" w14:textId="77777777" w:rsidR="00135CBE" w:rsidRDefault="00135CBE"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6479" w14:textId="77777777" w:rsidR="00135CBE" w:rsidRDefault="00135CBE" w:rsidP="006D0B5F">
      <w:r>
        <w:separator/>
      </w:r>
    </w:p>
  </w:footnote>
  <w:footnote w:type="continuationSeparator" w:id="0">
    <w:p w14:paraId="0B1933B2" w14:textId="77777777" w:rsidR="00135CBE" w:rsidRDefault="00135CBE"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5CB5"/>
    <w:rsid w:val="000C7A57"/>
    <w:rsid w:val="00101855"/>
    <w:rsid w:val="0010371E"/>
    <w:rsid w:val="00106932"/>
    <w:rsid w:val="00130035"/>
    <w:rsid w:val="00135CBE"/>
    <w:rsid w:val="00141512"/>
    <w:rsid w:val="0016428F"/>
    <w:rsid w:val="00174004"/>
    <w:rsid w:val="001946E0"/>
    <w:rsid w:val="00196722"/>
    <w:rsid w:val="001B769B"/>
    <w:rsid w:val="001C1453"/>
    <w:rsid w:val="001D4F7A"/>
    <w:rsid w:val="001D5ADD"/>
    <w:rsid w:val="00203F50"/>
    <w:rsid w:val="00206E24"/>
    <w:rsid w:val="00237DA1"/>
    <w:rsid w:val="00250879"/>
    <w:rsid w:val="00284480"/>
    <w:rsid w:val="0028751A"/>
    <w:rsid w:val="0029334A"/>
    <w:rsid w:val="002A01CF"/>
    <w:rsid w:val="002A7DF7"/>
    <w:rsid w:val="002B7854"/>
    <w:rsid w:val="002C6277"/>
    <w:rsid w:val="002D4346"/>
    <w:rsid w:val="002E2952"/>
    <w:rsid w:val="002E7CC1"/>
    <w:rsid w:val="002F041D"/>
    <w:rsid w:val="002F2580"/>
    <w:rsid w:val="002F7502"/>
    <w:rsid w:val="003137E0"/>
    <w:rsid w:val="00320A6F"/>
    <w:rsid w:val="00321B6E"/>
    <w:rsid w:val="003359D0"/>
    <w:rsid w:val="00341E8D"/>
    <w:rsid w:val="00347F5E"/>
    <w:rsid w:val="003634D9"/>
    <w:rsid w:val="0036759A"/>
    <w:rsid w:val="003825D5"/>
    <w:rsid w:val="003A4376"/>
    <w:rsid w:val="003C28E1"/>
    <w:rsid w:val="003E2151"/>
    <w:rsid w:val="003F16AA"/>
    <w:rsid w:val="003F16B4"/>
    <w:rsid w:val="003F3DB5"/>
    <w:rsid w:val="003F481A"/>
    <w:rsid w:val="00404C72"/>
    <w:rsid w:val="00435FC9"/>
    <w:rsid w:val="0044039F"/>
    <w:rsid w:val="00440CB6"/>
    <w:rsid w:val="00454754"/>
    <w:rsid w:val="004654DD"/>
    <w:rsid w:val="0047290F"/>
    <w:rsid w:val="004854EC"/>
    <w:rsid w:val="004936A6"/>
    <w:rsid w:val="004947BB"/>
    <w:rsid w:val="004A5EA9"/>
    <w:rsid w:val="004C2434"/>
    <w:rsid w:val="004D6FC7"/>
    <w:rsid w:val="004E58E3"/>
    <w:rsid w:val="004F0649"/>
    <w:rsid w:val="004F1043"/>
    <w:rsid w:val="004F1E99"/>
    <w:rsid w:val="0050432D"/>
    <w:rsid w:val="00504440"/>
    <w:rsid w:val="00510DBF"/>
    <w:rsid w:val="00510FA2"/>
    <w:rsid w:val="00510FE3"/>
    <w:rsid w:val="00521748"/>
    <w:rsid w:val="00521ABA"/>
    <w:rsid w:val="00525341"/>
    <w:rsid w:val="00527A31"/>
    <w:rsid w:val="00534611"/>
    <w:rsid w:val="00545D8C"/>
    <w:rsid w:val="00556ECD"/>
    <w:rsid w:val="005631B3"/>
    <w:rsid w:val="005633B0"/>
    <w:rsid w:val="005635FF"/>
    <w:rsid w:val="00573B90"/>
    <w:rsid w:val="005742DF"/>
    <w:rsid w:val="005878FE"/>
    <w:rsid w:val="00593040"/>
    <w:rsid w:val="005B0A0E"/>
    <w:rsid w:val="005D3432"/>
    <w:rsid w:val="005E1C6C"/>
    <w:rsid w:val="005E65DF"/>
    <w:rsid w:val="006030B3"/>
    <w:rsid w:val="006126D1"/>
    <w:rsid w:val="006326A2"/>
    <w:rsid w:val="00665C24"/>
    <w:rsid w:val="00690EC3"/>
    <w:rsid w:val="00692B60"/>
    <w:rsid w:val="00695F88"/>
    <w:rsid w:val="006A71AD"/>
    <w:rsid w:val="006C126E"/>
    <w:rsid w:val="006C2BFA"/>
    <w:rsid w:val="006C56A9"/>
    <w:rsid w:val="006D0B5F"/>
    <w:rsid w:val="006D4E58"/>
    <w:rsid w:val="006D7624"/>
    <w:rsid w:val="006F137D"/>
    <w:rsid w:val="006F4D38"/>
    <w:rsid w:val="0070054B"/>
    <w:rsid w:val="00706480"/>
    <w:rsid w:val="00710DBB"/>
    <w:rsid w:val="00725F1C"/>
    <w:rsid w:val="007430C8"/>
    <w:rsid w:val="00755FCC"/>
    <w:rsid w:val="00776AE2"/>
    <w:rsid w:val="007921CD"/>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C75E4"/>
    <w:rsid w:val="008F6B58"/>
    <w:rsid w:val="0090282C"/>
    <w:rsid w:val="00906D0C"/>
    <w:rsid w:val="00934B34"/>
    <w:rsid w:val="009565F5"/>
    <w:rsid w:val="009825FF"/>
    <w:rsid w:val="00985097"/>
    <w:rsid w:val="00994EF1"/>
    <w:rsid w:val="009C4BCF"/>
    <w:rsid w:val="009C7F61"/>
    <w:rsid w:val="009E6A8B"/>
    <w:rsid w:val="009E7404"/>
    <w:rsid w:val="00A04A96"/>
    <w:rsid w:val="00A40070"/>
    <w:rsid w:val="00A42E82"/>
    <w:rsid w:val="00A46EE9"/>
    <w:rsid w:val="00A55E83"/>
    <w:rsid w:val="00A579BB"/>
    <w:rsid w:val="00A63D55"/>
    <w:rsid w:val="00A76F75"/>
    <w:rsid w:val="00A8441B"/>
    <w:rsid w:val="00A9088C"/>
    <w:rsid w:val="00A9168C"/>
    <w:rsid w:val="00A95D89"/>
    <w:rsid w:val="00AB3243"/>
    <w:rsid w:val="00AB5232"/>
    <w:rsid w:val="00B14DDC"/>
    <w:rsid w:val="00B30A5E"/>
    <w:rsid w:val="00B31505"/>
    <w:rsid w:val="00B6269C"/>
    <w:rsid w:val="00B74C73"/>
    <w:rsid w:val="00B93EB5"/>
    <w:rsid w:val="00B96F5A"/>
    <w:rsid w:val="00BA2247"/>
    <w:rsid w:val="00BA5D97"/>
    <w:rsid w:val="00BA6B19"/>
    <w:rsid w:val="00BB1C52"/>
    <w:rsid w:val="00BB2A50"/>
    <w:rsid w:val="00BC1E48"/>
    <w:rsid w:val="00BD3F03"/>
    <w:rsid w:val="00C0704D"/>
    <w:rsid w:val="00C214A6"/>
    <w:rsid w:val="00C24A51"/>
    <w:rsid w:val="00C25722"/>
    <w:rsid w:val="00C44E40"/>
    <w:rsid w:val="00C50517"/>
    <w:rsid w:val="00C618DB"/>
    <w:rsid w:val="00C64023"/>
    <w:rsid w:val="00C6456D"/>
    <w:rsid w:val="00C93384"/>
    <w:rsid w:val="00CA28BA"/>
    <w:rsid w:val="00CD1729"/>
    <w:rsid w:val="00CD2E03"/>
    <w:rsid w:val="00CD38B1"/>
    <w:rsid w:val="00D102D9"/>
    <w:rsid w:val="00D1063F"/>
    <w:rsid w:val="00D11007"/>
    <w:rsid w:val="00D1420C"/>
    <w:rsid w:val="00D23470"/>
    <w:rsid w:val="00D2449B"/>
    <w:rsid w:val="00D54384"/>
    <w:rsid w:val="00D54E67"/>
    <w:rsid w:val="00D54F48"/>
    <w:rsid w:val="00D632BB"/>
    <w:rsid w:val="00D80310"/>
    <w:rsid w:val="00D9608A"/>
    <w:rsid w:val="00D96DF7"/>
    <w:rsid w:val="00D97AA3"/>
    <w:rsid w:val="00DA27B6"/>
    <w:rsid w:val="00DC3C8A"/>
    <w:rsid w:val="00DD62F6"/>
    <w:rsid w:val="00DD7E97"/>
    <w:rsid w:val="00DE740E"/>
    <w:rsid w:val="00DF42DA"/>
    <w:rsid w:val="00E03AFD"/>
    <w:rsid w:val="00E0485E"/>
    <w:rsid w:val="00E06DFC"/>
    <w:rsid w:val="00E23FB0"/>
    <w:rsid w:val="00E46243"/>
    <w:rsid w:val="00E66534"/>
    <w:rsid w:val="00E719D1"/>
    <w:rsid w:val="00E71A35"/>
    <w:rsid w:val="00E72F6C"/>
    <w:rsid w:val="00E80113"/>
    <w:rsid w:val="00EA09F9"/>
    <w:rsid w:val="00EA1673"/>
    <w:rsid w:val="00EB7D74"/>
    <w:rsid w:val="00EC23C7"/>
    <w:rsid w:val="00ED00B7"/>
    <w:rsid w:val="00EF1341"/>
    <w:rsid w:val="00EF44E6"/>
    <w:rsid w:val="00F012FA"/>
    <w:rsid w:val="00F055D3"/>
    <w:rsid w:val="00F129DD"/>
    <w:rsid w:val="00F16D0F"/>
    <w:rsid w:val="00F26C23"/>
    <w:rsid w:val="00F32789"/>
    <w:rsid w:val="00F71D53"/>
    <w:rsid w:val="00F731F5"/>
    <w:rsid w:val="00F75F59"/>
    <w:rsid w:val="00F8201E"/>
    <w:rsid w:val="00FC046F"/>
    <w:rsid w:val="00FC6A11"/>
    <w:rsid w:val="00FC77EC"/>
    <w:rsid w:val="00FD334A"/>
    <w:rsid w:val="00FD6AE3"/>
    <w:rsid w:val="0BFB9FE5"/>
    <w:rsid w:val="47D05114"/>
    <w:rsid w:val="529D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222C"/>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3814-6267-4FBB-A34E-D7DF6E84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Laura Eastwood</cp:lastModifiedBy>
  <cp:revision>2</cp:revision>
  <cp:lastPrinted>2020-03-11T10:54:00Z</cp:lastPrinted>
  <dcterms:created xsi:type="dcterms:W3CDTF">2020-05-29T14:08:00Z</dcterms:created>
  <dcterms:modified xsi:type="dcterms:W3CDTF">2020-05-29T14:08:00Z</dcterms:modified>
</cp:coreProperties>
</file>