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00" w:rsidRDefault="004F4F00">
      <w:pPr>
        <w:pStyle w:val="TableText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1"/>
        <w:gridCol w:w="1713"/>
        <w:gridCol w:w="1456"/>
        <w:gridCol w:w="1410"/>
        <w:gridCol w:w="1713"/>
        <w:gridCol w:w="1713"/>
      </w:tblGrid>
      <w:tr w:rsidR="004F4F00">
        <w:trPr>
          <w:cantSplit/>
        </w:trPr>
        <w:tc>
          <w:tcPr>
            <w:tcW w:w="6990" w:type="dxa"/>
            <w:gridSpan w:val="4"/>
          </w:tcPr>
          <w:p w:rsidR="004F4F00" w:rsidRDefault="004F4F00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4124" w:type="dxa"/>
            <w:gridSpan w:val="2"/>
          </w:tcPr>
          <w:p w:rsidR="004F4F00" w:rsidRDefault="004F4F00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 xml:space="preserve">Development Department </w:t>
            </w:r>
          </w:p>
        </w:tc>
        <w:tc>
          <w:tcPr>
            <w:tcW w:w="1456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410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5580" w:type="dxa"/>
            <w:gridSpan w:val="3"/>
          </w:tcPr>
          <w:p w:rsidR="004F4F00" w:rsidRDefault="004F4F00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10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BD48CA" w:rsidTr="00BC587B">
        <w:trPr>
          <w:cantSplit/>
        </w:trPr>
        <w:tc>
          <w:tcPr>
            <w:tcW w:w="8703" w:type="dxa"/>
            <w:gridSpan w:val="5"/>
            <w:tcBorders>
              <w:bottom w:val="single" w:sz="6" w:space="0" w:color="auto"/>
            </w:tcBorders>
          </w:tcPr>
          <w:p w:rsidR="00BD48CA" w:rsidRDefault="00BD48CA" w:rsidP="00BD48CA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 Fax: 01200 414488 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BD48CA" w:rsidRDefault="00BD48CA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5580" w:type="dxa"/>
            <w:gridSpan w:val="3"/>
          </w:tcPr>
          <w:p w:rsidR="004F4F00" w:rsidRDefault="004F4F00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10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  <w:rPr>
                <w:sz w:val="18"/>
              </w:rPr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10416" w:type="dxa"/>
            <w:gridSpan w:val="6"/>
          </w:tcPr>
          <w:p w:rsidR="004F4F00" w:rsidRDefault="004F4F00" w:rsidP="004F3FF8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 xml:space="preserve">REFUSAL OF </w:t>
            </w:r>
            <w:proofErr w:type="gramStart"/>
            <w:r w:rsidR="004F3FF8">
              <w:rPr>
                <w:rFonts w:ascii="Helv" w:hAnsi="Helv"/>
                <w:sz w:val="28"/>
                <w:u w:val="single"/>
              </w:rPr>
              <w:t>NON MATERIAL</w:t>
            </w:r>
            <w:proofErr w:type="gramEnd"/>
            <w:r w:rsidR="004F3FF8">
              <w:rPr>
                <w:rFonts w:ascii="Helv" w:hAnsi="Helv"/>
                <w:sz w:val="28"/>
                <w:u w:val="single"/>
              </w:rPr>
              <w:t xml:space="preserve"> AMENDMENT</w:t>
            </w:r>
          </w:p>
        </w:tc>
      </w:tr>
      <w:tr w:rsidR="004F4F00">
        <w:trPr>
          <w:cantSplit/>
        </w:trPr>
        <w:tc>
          <w:tcPr>
            <w:tcW w:w="2411" w:type="dxa"/>
          </w:tcPr>
          <w:p w:rsidR="004F4F00" w:rsidRDefault="004F4F00">
            <w:pPr>
              <w:rPr>
                <w:b/>
                <w:bCs/>
              </w:rPr>
            </w:pPr>
            <w:r>
              <w:rPr>
                <w:b/>
                <w:bCs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4F4F00" w:rsidRDefault="00697914">
            <w:r>
              <w:t>3/2020/0270</w:t>
            </w:r>
          </w:p>
        </w:tc>
        <w:tc>
          <w:tcPr>
            <w:tcW w:w="1410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2411" w:type="dxa"/>
          </w:tcPr>
          <w:p w:rsidR="004F4F00" w:rsidRDefault="004F4F00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DATE:</w:t>
            </w:r>
          </w:p>
        </w:tc>
        <w:tc>
          <w:tcPr>
            <w:tcW w:w="3169" w:type="dxa"/>
            <w:gridSpan w:val="2"/>
          </w:tcPr>
          <w:p w:rsidR="004F4F00" w:rsidRDefault="00697914">
            <w:r>
              <w:t>9 April 2020</w:t>
            </w:r>
          </w:p>
        </w:tc>
        <w:tc>
          <w:tcPr>
            <w:tcW w:w="1410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2411" w:type="dxa"/>
          </w:tcPr>
          <w:p w:rsidR="004F4F00" w:rsidRDefault="004F4F00">
            <w:pPr>
              <w:rPr>
                <w:b/>
                <w:bCs/>
              </w:rPr>
            </w:pPr>
            <w:r>
              <w:rPr>
                <w:b/>
                <w:bCs/>
              </w:rPr>
              <w:t>DATE RECEIVED:</w:t>
            </w:r>
          </w:p>
        </w:tc>
        <w:tc>
          <w:tcPr>
            <w:tcW w:w="3169" w:type="dxa"/>
            <w:gridSpan w:val="2"/>
          </w:tcPr>
          <w:p w:rsidR="004F4F00" w:rsidRDefault="00697914">
            <w:r>
              <w:t>27/03/2020</w:t>
            </w:r>
          </w:p>
        </w:tc>
        <w:tc>
          <w:tcPr>
            <w:tcW w:w="1410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10416" w:type="dxa"/>
            <w:gridSpan w:val="6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2411" w:type="dxa"/>
          </w:tcPr>
          <w:p w:rsidR="004F4F00" w:rsidRDefault="004F4F00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456" w:type="dxa"/>
          </w:tcPr>
          <w:p w:rsidR="004F4F00" w:rsidRDefault="004F4F00">
            <w:pPr>
              <w:pStyle w:val="DefaultText"/>
            </w:pPr>
          </w:p>
        </w:tc>
        <w:tc>
          <w:tcPr>
            <w:tcW w:w="1410" w:type="dxa"/>
          </w:tcPr>
          <w:p w:rsidR="004F4F00" w:rsidRDefault="004F4F00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  <w:tc>
          <w:tcPr>
            <w:tcW w:w="1713" w:type="dxa"/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4124" w:type="dxa"/>
            <w:gridSpan w:val="2"/>
            <w:vMerge w:val="restart"/>
            <w:tcBorders>
              <w:bottom w:val="single" w:sz="4" w:space="0" w:color="auto"/>
            </w:tcBorders>
          </w:tcPr>
          <w:p w:rsidR="004F4F00" w:rsidRDefault="00697914">
            <w:r>
              <w:t>Mr Simon Moore</w:t>
            </w:r>
          </w:p>
          <w:p w:rsidR="00697914" w:rsidRDefault="00697914">
            <w:proofErr w:type="spellStart"/>
            <w:r>
              <w:t>Rosenburgh</w:t>
            </w:r>
            <w:proofErr w:type="spellEnd"/>
          </w:p>
          <w:p w:rsidR="00697914" w:rsidRDefault="00697914">
            <w:r>
              <w:t>Settle Lane</w:t>
            </w:r>
          </w:p>
          <w:p w:rsidR="00697914" w:rsidRDefault="00697914">
            <w:proofErr w:type="spellStart"/>
            <w:r>
              <w:t>Paythorne</w:t>
            </w:r>
            <w:proofErr w:type="spellEnd"/>
          </w:p>
          <w:p w:rsidR="004F4F00" w:rsidRDefault="00697914">
            <w:r>
              <w:t>BB7 4JD</w:t>
            </w:r>
          </w:p>
        </w:tc>
        <w:tc>
          <w:tcPr>
            <w:tcW w:w="1456" w:type="dxa"/>
          </w:tcPr>
          <w:p w:rsidR="004F4F00" w:rsidRDefault="004F4F00">
            <w:pPr>
              <w:pStyle w:val="DefaultText"/>
              <w:rPr>
                <w:rFonts w:ascii="Times New Roman" w:hAnsi="Times New Roman"/>
              </w:rPr>
            </w:pPr>
          </w:p>
        </w:tc>
        <w:tc>
          <w:tcPr>
            <w:tcW w:w="4836" w:type="dxa"/>
            <w:gridSpan w:val="3"/>
            <w:vMerge w:val="restart"/>
            <w:tcBorders>
              <w:bottom w:val="single" w:sz="4" w:space="0" w:color="auto"/>
            </w:tcBorders>
          </w:tcPr>
          <w:p w:rsidR="004F4F00" w:rsidRDefault="00697914">
            <w:pPr>
              <w:jc w:val="left"/>
            </w:pPr>
            <w:r>
              <w:t>Mr John Wharton</w:t>
            </w:r>
          </w:p>
          <w:p w:rsidR="00697914" w:rsidRDefault="00697914">
            <w:pPr>
              <w:jc w:val="left"/>
            </w:pPr>
            <w:r>
              <w:t>Craven House</w:t>
            </w:r>
          </w:p>
          <w:p w:rsidR="00697914" w:rsidRDefault="00697914">
            <w:pPr>
              <w:jc w:val="left"/>
            </w:pPr>
            <w:r>
              <w:t>Brook View</w:t>
            </w:r>
          </w:p>
          <w:p w:rsidR="00697914" w:rsidRDefault="00697914">
            <w:pPr>
              <w:jc w:val="left"/>
            </w:pPr>
            <w:r>
              <w:t>Carleton</w:t>
            </w:r>
          </w:p>
          <w:p w:rsidR="00697914" w:rsidRDefault="00697914">
            <w:pPr>
              <w:jc w:val="left"/>
            </w:pPr>
            <w:r>
              <w:t>Skipton</w:t>
            </w:r>
          </w:p>
          <w:p w:rsidR="004F4F00" w:rsidRDefault="00697914">
            <w:pPr>
              <w:jc w:val="left"/>
            </w:pPr>
            <w:r>
              <w:t>BD23 3EX</w:t>
            </w:r>
          </w:p>
        </w:tc>
      </w:tr>
      <w:tr w:rsidR="004F4F00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  <w:tc>
          <w:tcPr>
            <w:tcW w:w="1456" w:type="dxa"/>
          </w:tcPr>
          <w:p w:rsidR="004F4F00" w:rsidRDefault="004F4F00">
            <w:pPr>
              <w:pStyle w:val="DefaultText"/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  <w:tc>
          <w:tcPr>
            <w:tcW w:w="1456" w:type="dxa"/>
          </w:tcPr>
          <w:p w:rsidR="004F4F00" w:rsidRDefault="004F4F00">
            <w:pPr>
              <w:pStyle w:val="DefaultText"/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  <w:tc>
          <w:tcPr>
            <w:tcW w:w="1456" w:type="dxa"/>
          </w:tcPr>
          <w:p w:rsidR="004F4F00" w:rsidRDefault="004F4F00">
            <w:pPr>
              <w:pStyle w:val="DefaultText"/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</w:tr>
      <w:tr w:rsidR="004F4F00">
        <w:trPr>
          <w:cantSplit/>
        </w:trPr>
        <w:tc>
          <w:tcPr>
            <w:tcW w:w="4124" w:type="dxa"/>
            <w:gridSpan w:val="2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:rsidR="004F4F00" w:rsidRDefault="004F4F00">
            <w:pPr>
              <w:pStyle w:val="DefaultText"/>
            </w:pPr>
          </w:p>
        </w:tc>
        <w:tc>
          <w:tcPr>
            <w:tcW w:w="4836" w:type="dxa"/>
            <w:gridSpan w:val="3"/>
            <w:vMerge/>
            <w:tcBorders>
              <w:bottom w:val="single" w:sz="4" w:space="0" w:color="auto"/>
            </w:tcBorders>
          </w:tcPr>
          <w:p w:rsidR="004F4F00" w:rsidRDefault="004F4F00">
            <w:pPr>
              <w:pStyle w:val="DefaultText"/>
            </w:pPr>
          </w:p>
        </w:tc>
      </w:tr>
    </w:tbl>
    <w:p w:rsidR="004F4F00" w:rsidRDefault="004F4F00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841"/>
        <w:gridCol w:w="152"/>
        <w:gridCol w:w="2268"/>
        <w:gridCol w:w="6895"/>
      </w:tblGrid>
      <w:tr w:rsidR="004F4F00" w:rsidTr="00697914">
        <w:trPr>
          <w:cantSplit/>
        </w:trPr>
        <w:tc>
          <w:tcPr>
            <w:tcW w:w="3261" w:type="dxa"/>
            <w:gridSpan w:val="3"/>
          </w:tcPr>
          <w:p w:rsidR="004F4F00" w:rsidRDefault="004F4F00">
            <w:pPr>
              <w:pStyle w:val="TableText"/>
            </w:pPr>
            <w:r>
              <w:rPr>
                <w:b/>
              </w:rPr>
              <w:t xml:space="preserve">DEVELOPMENT PROPOSED: </w:t>
            </w:r>
          </w:p>
        </w:tc>
        <w:tc>
          <w:tcPr>
            <w:tcW w:w="6895" w:type="dxa"/>
          </w:tcPr>
          <w:p w:rsidR="004F4F00" w:rsidRDefault="00697914">
            <w:r>
              <w:t xml:space="preserve">Non-material amendment to planning permission 3/2019/1068 to allow re-siting of previously approved stables and formation of muck heap in garden to </w:t>
            </w:r>
            <w:proofErr w:type="spellStart"/>
            <w:r>
              <w:t>Rosenburgh</w:t>
            </w:r>
            <w:proofErr w:type="spellEnd"/>
            <w:r>
              <w:t>.</w:t>
            </w:r>
          </w:p>
        </w:tc>
      </w:tr>
      <w:tr w:rsidR="004F4F00">
        <w:trPr>
          <w:cantSplit/>
        </w:trPr>
        <w:tc>
          <w:tcPr>
            <w:tcW w:w="841" w:type="dxa"/>
          </w:tcPr>
          <w:p w:rsidR="004F4F00" w:rsidRDefault="004F4F00">
            <w:pPr>
              <w:pStyle w:val="TableText"/>
            </w:pPr>
            <w:r>
              <w:rPr>
                <w:rFonts w:ascii="Tms Rmn" w:hAnsi="Tms Rmn"/>
                <w:b/>
              </w:rPr>
              <w:t>AT:</w:t>
            </w:r>
          </w:p>
        </w:tc>
        <w:tc>
          <w:tcPr>
            <w:tcW w:w="9315" w:type="dxa"/>
            <w:gridSpan w:val="3"/>
          </w:tcPr>
          <w:p w:rsidR="004F4F00" w:rsidRDefault="00697914">
            <w:proofErr w:type="spellStart"/>
            <w:r>
              <w:t>Rosenburgh</w:t>
            </w:r>
            <w:proofErr w:type="spellEnd"/>
            <w:r>
              <w:t xml:space="preserve"> Settle Lane </w:t>
            </w:r>
            <w:proofErr w:type="spellStart"/>
            <w:r>
              <w:t>Paythorne</w:t>
            </w:r>
            <w:proofErr w:type="spellEnd"/>
            <w:r>
              <w:t xml:space="preserve"> BB7 4JD</w:t>
            </w:r>
          </w:p>
        </w:tc>
      </w:tr>
      <w:tr w:rsidR="004F4F00">
        <w:trPr>
          <w:cantSplit/>
        </w:trPr>
        <w:tc>
          <w:tcPr>
            <w:tcW w:w="10156" w:type="dxa"/>
            <w:gridSpan w:val="4"/>
          </w:tcPr>
          <w:p w:rsidR="004F4F00" w:rsidRDefault="004F4F00" w:rsidP="004F3FF8">
            <w:r>
              <w:t xml:space="preserve">Ribble Valley Borough Council hereby give notice in pursuance of the provisions of the Town and Country Planning Act 1990 that permission </w:t>
            </w:r>
            <w:r>
              <w:rPr>
                <w:b/>
              </w:rPr>
              <w:t xml:space="preserve">has been refused </w:t>
            </w:r>
            <w:r>
              <w:t xml:space="preserve">for </w:t>
            </w:r>
            <w:r w:rsidR="004F3FF8">
              <w:t xml:space="preserve">the </w:t>
            </w:r>
            <w:proofErr w:type="gramStart"/>
            <w:r w:rsidR="004F3FF8">
              <w:t>non material</w:t>
            </w:r>
            <w:proofErr w:type="gramEnd"/>
            <w:r w:rsidR="004F3FF8">
              <w:t xml:space="preserve"> amendment to Planning Permission </w:t>
            </w:r>
          </w:p>
          <w:p w:rsidR="004F3FF8" w:rsidRDefault="00697914" w:rsidP="006C0271">
            <w:r>
              <w:t>3/2020/0270</w:t>
            </w:r>
            <w:r w:rsidR="004F3FF8">
              <w:t xml:space="preserve"> for the following reason(s):</w:t>
            </w:r>
          </w:p>
        </w:tc>
      </w:tr>
      <w:tr w:rsidR="004F4F00">
        <w:trPr>
          <w:cantSplit/>
        </w:trPr>
        <w:tc>
          <w:tcPr>
            <w:tcW w:w="993" w:type="dxa"/>
            <w:gridSpan w:val="2"/>
          </w:tcPr>
          <w:p w:rsidR="004F4F00" w:rsidRDefault="00697914">
            <w:bookmarkStart w:id="1" w:name="Reasons" w:colFirst="0" w:colLast="1"/>
            <w:r>
              <w:t>1</w:t>
            </w:r>
          </w:p>
        </w:tc>
        <w:tc>
          <w:tcPr>
            <w:tcW w:w="9163" w:type="dxa"/>
            <w:gridSpan w:val="2"/>
          </w:tcPr>
          <w:p w:rsidR="004F4F00" w:rsidRDefault="00697914">
            <w:r>
              <w:t xml:space="preserve">The stable building is to be rotated 90 degrees which results in the development falling outside of the approved red edge to which the application relates (3/2019/1068) and there is no capacity under a non-material amendment application to extend the application site boundary as defined by criteria no.1 on the procedure note. </w:t>
            </w:r>
          </w:p>
        </w:tc>
      </w:tr>
      <w:tr w:rsidR="00DD39F6" w:rsidTr="005725EB">
        <w:trPr>
          <w:cantSplit/>
        </w:trPr>
        <w:tc>
          <w:tcPr>
            <w:tcW w:w="10156" w:type="dxa"/>
            <w:gridSpan w:val="4"/>
          </w:tcPr>
          <w:p w:rsidR="00697914" w:rsidRDefault="00697914">
            <w:bookmarkStart w:id="2" w:name="Informatives" w:colFirst="0" w:colLast="1"/>
            <w:bookmarkEnd w:id="1"/>
          </w:p>
          <w:p w:rsidR="00697914" w:rsidRDefault="00BD48CA">
            <w:r>
              <w:rPr>
                <w:noProof/>
                <w:szCs w:val="24"/>
              </w:rPr>
              <w:drawing>
                <wp:inline distT="0" distB="0" distL="0" distR="0">
                  <wp:extent cx="1781175" cy="523875"/>
                  <wp:effectExtent l="0" t="0" r="9525" b="9525"/>
                  <wp:docPr id="1" name="Picture 1" descr="msotw9_tem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otw9_tem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914" w:rsidRDefault="00697914" w:rsidP="00697914">
            <w:pPr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pp NICOLA HOPKINS</w:t>
            </w:r>
          </w:p>
          <w:p w:rsidR="00DD39F6" w:rsidRPr="00BD48CA" w:rsidRDefault="00697914" w:rsidP="00BD48CA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  <w:bookmarkEnd w:id="2"/>
          </w:p>
        </w:tc>
      </w:tr>
    </w:tbl>
    <w:p w:rsidR="004F4F00" w:rsidRDefault="004F4F00">
      <w:pPr>
        <w:pStyle w:val="TableText"/>
      </w:pPr>
    </w:p>
    <w:p w:rsidR="004F3FF8" w:rsidRDefault="004F3FF8">
      <w:pPr>
        <w:pStyle w:val="TableText"/>
      </w:pPr>
    </w:p>
    <w:sectPr w:rsidR="004F3FF8">
      <w:headerReference w:type="default" r:id="rId7"/>
      <w:footerReference w:type="default" r:id="rId8"/>
      <w:pgSz w:w="11908" w:h="16838"/>
      <w:pgMar w:top="1872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914" w:rsidRDefault="00697914">
      <w:r>
        <w:separator/>
      </w:r>
    </w:p>
  </w:endnote>
  <w:endnote w:type="continuationSeparator" w:id="0">
    <w:p w:rsidR="00697914" w:rsidRDefault="0069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00" w:rsidRDefault="004F4F00">
    <w:pPr>
      <w:pStyle w:val="DefaultText"/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914" w:rsidRDefault="00697914">
      <w:r>
        <w:separator/>
      </w:r>
    </w:p>
  </w:footnote>
  <w:footnote w:type="continuationSeparator" w:id="0">
    <w:p w:rsidR="00697914" w:rsidRDefault="0069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00" w:rsidRDefault="004F4F00">
    <w:pPr>
      <w:pStyle w:val="DefaultText"/>
      <w:rPr>
        <w:rFonts w:ascii="Times New Roman" w:hAnsi="Times New Roman"/>
        <w:b/>
      </w:rPr>
    </w:pPr>
    <w:r>
      <w:rPr>
        <w:rFonts w:ascii="Times New Roman" w:hAnsi="Times New Roman"/>
        <w:b/>
      </w:rPr>
      <w:t>RIBBLE VALLEY BOROUGH COUNCIL</w:t>
    </w:r>
  </w:p>
  <w:p w:rsidR="004F4F00" w:rsidRDefault="004F4F00">
    <w:pPr>
      <w:pStyle w:val="DefaultText"/>
      <w:rPr>
        <w:rFonts w:ascii="Times New Roman" w:hAnsi="Times New Roman"/>
      </w:rPr>
    </w:pPr>
    <w:r>
      <w:rPr>
        <w:rFonts w:ascii="Times New Roman" w:hAnsi="Times New Roman"/>
        <w:b/>
      </w:rPr>
      <w:t>REFUSAL OF PLANNING PERMISSION CONTINUED</w:t>
    </w:r>
  </w:p>
  <w:p w:rsidR="004F4F00" w:rsidRDefault="004F4F00">
    <w:pPr>
      <w:pStyle w:val="DefaultText"/>
      <w:rPr>
        <w:rFonts w:ascii="Times New Roman" w:hAnsi="Times New Roman"/>
      </w:rPr>
    </w:pPr>
  </w:p>
  <w:p w:rsidR="004F4F00" w:rsidRDefault="004F4F00">
    <w:pPr>
      <w:pStyle w:val="DefaultText"/>
      <w:rPr>
        <w:rFonts w:ascii="Times New Roman" w:hAnsi="Times New Roman"/>
        <w:b/>
      </w:rPr>
    </w:pPr>
    <w:r>
      <w:rPr>
        <w:rFonts w:ascii="Times New Roman" w:hAnsi="Times New Roman"/>
        <w:b/>
      </w:rPr>
      <w:t>APPLICATION NO:                         DECISION DATE:</w:t>
    </w:r>
  </w:p>
  <w:p w:rsidR="004F4F00" w:rsidRDefault="004F4F00">
    <w:pPr>
      <w:pStyle w:val="DefaultText"/>
      <w:rPr>
        <w:b/>
      </w:rPr>
    </w:pPr>
    <w:r>
      <w:rPr>
        <w:rFonts w:ascii="Times New Roman" w:hAnsi="Times New Roman"/>
        <w:b/>
      </w:rPr>
      <w:t>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14"/>
    <w:rsid w:val="00111BC7"/>
    <w:rsid w:val="004F3FF8"/>
    <w:rsid w:val="004F4F00"/>
    <w:rsid w:val="005725EB"/>
    <w:rsid w:val="00697914"/>
    <w:rsid w:val="006C0271"/>
    <w:rsid w:val="0076113D"/>
    <w:rsid w:val="00775480"/>
    <w:rsid w:val="00865097"/>
    <w:rsid w:val="008A4D1B"/>
    <w:rsid w:val="00BD48CA"/>
    <w:rsid w:val="00C2586F"/>
    <w:rsid w:val="00D165AD"/>
    <w:rsid w:val="00DD39F6"/>
    <w:rsid w:val="00F3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BADDD-EB9B-4D3B-AAD7-EEEDD69A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Indent">
    <w:name w:val="First Indent"/>
    <w:basedOn w:val="Normal"/>
    <w:pPr>
      <w:ind w:left="2016" w:hanging="576"/>
    </w:pPr>
    <w:rPr>
      <w:rFonts w:ascii="Courier" w:hAnsi="Courier"/>
      <w:sz w:val="24"/>
    </w:rPr>
  </w:style>
  <w:style w:type="paragraph" w:customStyle="1" w:styleId="TableText">
    <w:name w:val="Table Text"/>
    <w:basedOn w:val="Normal"/>
  </w:style>
  <w:style w:type="paragraph" w:customStyle="1" w:styleId="DefaultText">
    <w:name w:val="Default Text"/>
    <w:basedOn w:val="Normal"/>
    <w:rPr>
      <w:rFonts w:ascii="Tms Rmn" w:hAnsi="Tms Rm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REF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RVDECREFNONMATAMEND</Template>
  <TotalTime>1</TotalTime>
  <Pages>1</Pages>
  <Words>199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Jane Tucker</dc:creator>
  <cp:keywords/>
  <cp:lastModifiedBy>Jane Tucker</cp:lastModifiedBy>
  <cp:revision>2</cp:revision>
  <cp:lastPrinted>1900-01-01T00:00:00Z</cp:lastPrinted>
  <dcterms:created xsi:type="dcterms:W3CDTF">2020-04-14T15:51:00Z</dcterms:created>
  <dcterms:modified xsi:type="dcterms:W3CDTF">2020-04-14T15:51:00Z</dcterms:modified>
</cp:coreProperties>
</file>