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6A8E" w:rsidRDefault="004D6A8E">
      <w:pPr>
        <w:pStyle w:val="TableText"/>
      </w:pPr>
      <w:bookmarkStart w:id="0" w:name="_GoBack"/>
      <w:bookmarkEnd w:id="0"/>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56"/>
        <w:gridCol w:w="1410"/>
        <w:gridCol w:w="1713"/>
        <w:gridCol w:w="1713"/>
      </w:tblGrid>
      <w:tr w:rsidR="004D6A8E" w:rsidRPr="00533C3D">
        <w:trPr>
          <w:cantSplit/>
        </w:trPr>
        <w:tc>
          <w:tcPr>
            <w:tcW w:w="6990" w:type="dxa"/>
            <w:gridSpan w:val="4"/>
          </w:tcPr>
          <w:p w:rsidR="004D6A8E" w:rsidRPr="00533C3D" w:rsidRDefault="004D6A8E">
            <w:pPr>
              <w:pStyle w:val="TableText"/>
              <w:rPr>
                <w:rFonts w:ascii="Calibri" w:hAnsi="Calibri"/>
                <w:sz w:val="24"/>
                <w:szCs w:val="24"/>
              </w:rPr>
            </w:pPr>
            <w:r w:rsidRPr="00533C3D">
              <w:rPr>
                <w:rFonts w:ascii="Calibri" w:hAnsi="Calibri"/>
                <w:sz w:val="24"/>
                <w:szCs w:val="24"/>
              </w:rPr>
              <w:t>RIBBLE VALLEY BOROUGH COUNCIL</w:t>
            </w: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4124" w:type="dxa"/>
            <w:gridSpan w:val="2"/>
          </w:tcPr>
          <w:p w:rsidR="004D6A8E" w:rsidRPr="00533C3D" w:rsidRDefault="004D6A8E">
            <w:pPr>
              <w:pStyle w:val="TableText"/>
              <w:rPr>
                <w:rFonts w:ascii="Calibri" w:hAnsi="Calibri"/>
                <w:sz w:val="24"/>
                <w:szCs w:val="24"/>
              </w:rPr>
            </w:pPr>
            <w:r w:rsidRPr="00533C3D">
              <w:rPr>
                <w:rFonts w:ascii="Calibri" w:hAnsi="Calibri"/>
                <w:sz w:val="24"/>
                <w:szCs w:val="24"/>
              </w:rPr>
              <w:t xml:space="preserve">Development Department </w:t>
            </w:r>
          </w:p>
        </w:tc>
        <w:tc>
          <w:tcPr>
            <w:tcW w:w="1456" w:type="dxa"/>
          </w:tcPr>
          <w:p w:rsidR="004D6A8E" w:rsidRPr="00533C3D" w:rsidRDefault="004D6A8E">
            <w:pPr>
              <w:pStyle w:val="DefaultText"/>
              <w:rPr>
                <w:rFonts w:ascii="Calibri" w:hAnsi="Calibri"/>
                <w:sz w:val="24"/>
                <w:szCs w:val="24"/>
              </w:rPr>
            </w:pPr>
          </w:p>
        </w:tc>
        <w:tc>
          <w:tcPr>
            <w:tcW w:w="1410"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EF4168" w:rsidRPr="00533C3D" w:rsidTr="006E2F17">
        <w:trPr>
          <w:cantSplit/>
        </w:trPr>
        <w:tc>
          <w:tcPr>
            <w:tcW w:w="6990" w:type="dxa"/>
            <w:gridSpan w:val="4"/>
          </w:tcPr>
          <w:p w:rsidR="00EF4168" w:rsidRPr="00533C3D" w:rsidRDefault="00EF4168">
            <w:pPr>
              <w:pStyle w:val="DefaultText"/>
              <w:rPr>
                <w:rFonts w:ascii="Calibri" w:hAnsi="Calibri"/>
                <w:sz w:val="24"/>
                <w:szCs w:val="24"/>
              </w:rPr>
            </w:pPr>
            <w:r w:rsidRPr="00533C3D">
              <w:rPr>
                <w:rFonts w:ascii="Calibri" w:hAnsi="Calibri"/>
                <w:sz w:val="24"/>
                <w:szCs w:val="24"/>
              </w:rPr>
              <w:t>Council Offices, Church Walk, Clitheroe, Lancashire, BB7 2RA</w:t>
            </w:r>
          </w:p>
        </w:tc>
        <w:tc>
          <w:tcPr>
            <w:tcW w:w="1713" w:type="dxa"/>
          </w:tcPr>
          <w:p w:rsidR="00EF4168" w:rsidRPr="00533C3D" w:rsidRDefault="00EF4168">
            <w:pPr>
              <w:pStyle w:val="DefaultText"/>
              <w:rPr>
                <w:rFonts w:ascii="Calibri" w:hAnsi="Calibri"/>
                <w:sz w:val="24"/>
                <w:szCs w:val="24"/>
              </w:rPr>
            </w:pPr>
          </w:p>
        </w:tc>
        <w:tc>
          <w:tcPr>
            <w:tcW w:w="1713" w:type="dxa"/>
          </w:tcPr>
          <w:p w:rsidR="00EF4168" w:rsidRPr="00533C3D" w:rsidRDefault="00EF4168">
            <w:pPr>
              <w:pStyle w:val="DefaultText"/>
              <w:rPr>
                <w:rFonts w:ascii="Calibri" w:hAnsi="Calibri"/>
                <w:sz w:val="24"/>
                <w:szCs w:val="24"/>
              </w:rPr>
            </w:pPr>
          </w:p>
        </w:tc>
      </w:tr>
      <w:tr w:rsidR="00EF4168" w:rsidRPr="00533C3D" w:rsidTr="00E32EB1">
        <w:trPr>
          <w:cantSplit/>
        </w:trPr>
        <w:tc>
          <w:tcPr>
            <w:tcW w:w="8703" w:type="dxa"/>
            <w:gridSpan w:val="5"/>
            <w:tcBorders>
              <w:bottom w:val="single" w:sz="6" w:space="0" w:color="auto"/>
            </w:tcBorders>
          </w:tcPr>
          <w:p w:rsidR="00EF4168" w:rsidRPr="00533C3D" w:rsidRDefault="00EF4168" w:rsidP="00EF4168">
            <w:pPr>
              <w:pStyle w:val="TableText"/>
              <w:rPr>
                <w:rFonts w:ascii="Calibri" w:hAnsi="Calibri"/>
                <w:sz w:val="24"/>
                <w:szCs w:val="24"/>
              </w:rPr>
            </w:pPr>
            <w:r w:rsidRPr="00533C3D">
              <w:rPr>
                <w:rFonts w:ascii="Calibri" w:hAnsi="Calibri"/>
                <w:sz w:val="24"/>
                <w:szCs w:val="24"/>
              </w:rPr>
              <w:t>Telephone: 01200 425111</w:t>
            </w:r>
            <w:r>
              <w:rPr>
                <w:rFonts w:ascii="Calibri" w:hAnsi="Calibri"/>
                <w:sz w:val="24"/>
                <w:szCs w:val="24"/>
              </w:rPr>
              <w:t xml:space="preserve">     </w:t>
            </w:r>
            <w:r w:rsidRPr="00533C3D">
              <w:rPr>
                <w:rFonts w:ascii="Calibri" w:hAnsi="Calibri"/>
                <w:sz w:val="24"/>
                <w:szCs w:val="24"/>
              </w:rPr>
              <w:t>Fax: 01200 414488</w:t>
            </w:r>
            <w:r>
              <w:rPr>
                <w:rFonts w:ascii="Calibri" w:hAnsi="Calibri"/>
                <w:sz w:val="24"/>
                <w:szCs w:val="24"/>
              </w:rPr>
              <w:t xml:space="preserve">     </w:t>
            </w:r>
            <w:r w:rsidRPr="00533C3D">
              <w:rPr>
                <w:rFonts w:ascii="Calibri" w:hAnsi="Calibri"/>
                <w:sz w:val="24"/>
                <w:szCs w:val="24"/>
              </w:rPr>
              <w:t>Planning Fax: 01200 414487</w:t>
            </w:r>
          </w:p>
        </w:tc>
        <w:tc>
          <w:tcPr>
            <w:tcW w:w="1713" w:type="dxa"/>
            <w:tcBorders>
              <w:bottom w:val="single" w:sz="6" w:space="0" w:color="auto"/>
            </w:tcBorders>
          </w:tcPr>
          <w:p w:rsidR="00EF4168" w:rsidRPr="00533C3D" w:rsidRDefault="00EF4168">
            <w:pPr>
              <w:pStyle w:val="DefaultText"/>
              <w:rPr>
                <w:rFonts w:ascii="Calibri" w:hAnsi="Calibri"/>
                <w:sz w:val="24"/>
                <w:szCs w:val="24"/>
              </w:rPr>
            </w:pPr>
          </w:p>
        </w:tc>
      </w:tr>
      <w:tr w:rsidR="004D6A8E" w:rsidRPr="00533C3D">
        <w:trPr>
          <w:cantSplit/>
        </w:trPr>
        <w:tc>
          <w:tcPr>
            <w:tcW w:w="5580" w:type="dxa"/>
            <w:gridSpan w:val="3"/>
          </w:tcPr>
          <w:p w:rsidR="004D6A8E" w:rsidRPr="00533C3D" w:rsidRDefault="004D6A8E">
            <w:pPr>
              <w:pStyle w:val="TableText"/>
              <w:rPr>
                <w:rFonts w:ascii="Calibri" w:hAnsi="Calibri"/>
                <w:sz w:val="24"/>
                <w:szCs w:val="24"/>
              </w:rPr>
            </w:pPr>
            <w:r w:rsidRPr="00533C3D">
              <w:rPr>
                <w:rFonts w:ascii="Calibri" w:hAnsi="Calibri"/>
                <w:sz w:val="24"/>
                <w:szCs w:val="24"/>
              </w:rPr>
              <w:t>Town and Country Planning Act 1990</w:t>
            </w:r>
          </w:p>
        </w:tc>
        <w:tc>
          <w:tcPr>
            <w:tcW w:w="1410"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10416" w:type="dxa"/>
            <w:gridSpan w:val="6"/>
          </w:tcPr>
          <w:p w:rsidR="004D6A8E" w:rsidRPr="00533C3D" w:rsidRDefault="004D6A8E">
            <w:pPr>
              <w:pStyle w:val="TableText"/>
              <w:rPr>
                <w:rFonts w:ascii="Calibri" w:hAnsi="Calibri"/>
                <w:sz w:val="24"/>
                <w:szCs w:val="24"/>
              </w:rPr>
            </w:pPr>
            <w:r w:rsidRPr="00533C3D">
              <w:rPr>
                <w:rFonts w:ascii="Calibri" w:hAnsi="Calibri"/>
                <w:sz w:val="24"/>
                <w:szCs w:val="24"/>
                <w:u w:val="single"/>
              </w:rPr>
              <w:t>REFUSAL OF PLANNING PERMISSION</w:t>
            </w:r>
          </w:p>
        </w:tc>
      </w:tr>
      <w:tr w:rsidR="004D6A8E" w:rsidRPr="00533C3D">
        <w:trPr>
          <w:cantSplit/>
        </w:trPr>
        <w:tc>
          <w:tcPr>
            <w:tcW w:w="2411" w:type="dxa"/>
          </w:tcPr>
          <w:p w:rsidR="004D6A8E" w:rsidRPr="00533C3D" w:rsidRDefault="004D6A8E">
            <w:pPr>
              <w:rPr>
                <w:rFonts w:ascii="Calibri" w:hAnsi="Calibri"/>
                <w:b/>
                <w:bCs/>
                <w:sz w:val="24"/>
                <w:szCs w:val="24"/>
              </w:rPr>
            </w:pPr>
            <w:r w:rsidRPr="00533C3D">
              <w:rPr>
                <w:rFonts w:ascii="Calibri" w:hAnsi="Calibri"/>
                <w:b/>
                <w:bCs/>
                <w:sz w:val="24"/>
                <w:szCs w:val="24"/>
              </w:rPr>
              <w:t>APPLICATION NO:</w:t>
            </w:r>
          </w:p>
        </w:tc>
        <w:tc>
          <w:tcPr>
            <w:tcW w:w="3169" w:type="dxa"/>
            <w:gridSpan w:val="2"/>
          </w:tcPr>
          <w:p w:rsidR="004D6A8E" w:rsidRPr="00533C3D" w:rsidRDefault="00EF4168">
            <w:pPr>
              <w:rPr>
                <w:rFonts w:ascii="Calibri" w:hAnsi="Calibri"/>
                <w:sz w:val="24"/>
                <w:szCs w:val="24"/>
              </w:rPr>
            </w:pPr>
            <w:r>
              <w:rPr>
                <w:rFonts w:ascii="Calibri" w:hAnsi="Calibri"/>
                <w:sz w:val="24"/>
                <w:szCs w:val="24"/>
              </w:rPr>
              <w:t>3/2020/0281</w:t>
            </w:r>
          </w:p>
        </w:tc>
        <w:tc>
          <w:tcPr>
            <w:tcW w:w="1410"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2411" w:type="dxa"/>
          </w:tcPr>
          <w:p w:rsidR="004D6A8E" w:rsidRPr="00533C3D" w:rsidRDefault="004D6A8E">
            <w:pPr>
              <w:rPr>
                <w:rFonts w:ascii="Calibri" w:hAnsi="Calibri"/>
                <w:b/>
                <w:bCs/>
                <w:sz w:val="24"/>
                <w:szCs w:val="24"/>
              </w:rPr>
            </w:pPr>
            <w:r w:rsidRPr="00533C3D">
              <w:rPr>
                <w:rFonts w:ascii="Calibri" w:hAnsi="Calibri"/>
                <w:b/>
                <w:bCs/>
                <w:sz w:val="24"/>
                <w:szCs w:val="24"/>
              </w:rPr>
              <w:t>DECISION DATE:</w:t>
            </w:r>
          </w:p>
        </w:tc>
        <w:tc>
          <w:tcPr>
            <w:tcW w:w="3169" w:type="dxa"/>
            <w:gridSpan w:val="2"/>
          </w:tcPr>
          <w:p w:rsidR="004D6A8E" w:rsidRPr="00533C3D" w:rsidRDefault="00EF4168">
            <w:pPr>
              <w:rPr>
                <w:rFonts w:ascii="Calibri" w:hAnsi="Calibri"/>
                <w:sz w:val="24"/>
                <w:szCs w:val="24"/>
              </w:rPr>
            </w:pPr>
            <w:r>
              <w:rPr>
                <w:rFonts w:ascii="Calibri" w:hAnsi="Calibri"/>
                <w:sz w:val="24"/>
                <w:szCs w:val="24"/>
              </w:rPr>
              <w:t>24 June 2020</w:t>
            </w:r>
          </w:p>
        </w:tc>
        <w:tc>
          <w:tcPr>
            <w:tcW w:w="1410"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2411" w:type="dxa"/>
          </w:tcPr>
          <w:p w:rsidR="004D6A8E" w:rsidRPr="00533C3D" w:rsidRDefault="004D6A8E">
            <w:pPr>
              <w:rPr>
                <w:rFonts w:ascii="Calibri" w:hAnsi="Calibri"/>
                <w:b/>
                <w:bCs/>
                <w:sz w:val="24"/>
                <w:szCs w:val="24"/>
              </w:rPr>
            </w:pPr>
            <w:r w:rsidRPr="00533C3D">
              <w:rPr>
                <w:rFonts w:ascii="Calibri" w:hAnsi="Calibri"/>
                <w:b/>
                <w:bCs/>
                <w:sz w:val="24"/>
                <w:szCs w:val="24"/>
              </w:rPr>
              <w:t>DATE RECEIVED:</w:t>
            </w:r>
          </w:p>
        </w:tc>
        <w:tc>
          <w:tcPr>
            <w:tcW w:w="3169" w:type="dxa"/>
            <w:gridSpan w:val="2"/>
          </w:tcPr>
          <w:p w:rsidR="004D6A8E" w:rsidRPr="00533C3D" w:rsidRDefault="00EF4168">
            <w:pPr>
              <w:rPr>
                <w:rFonts w:ascii="Calibri" w:hAnsi="Calibri"/>
                <w:sz w:val="24"/>
                <w:szCs w:val="24"/>
              </w:rPr>
            </w:pPr>
            <w:r>
              <w:rPr>
                <w:rFonts w:ascii="Calibri" w:hAnsi="Calibri"/>
                <w:sz w:val="24"/>
                <w:szCs w:val="24"/>
              </w:rPr>
              <w:t>26/03/2020</w:t>
            </w:r>
          </w:p>
        </w:tc>
        <w:tc>
          <w:tcPr>
            <w:tcW w:w="1410"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10416" w:type="dxa"/>
            <w:gridSpan w:val="6"/>
          </w:tcPr>
          <w:p w:rsidR="004D6A8E" w:rsidRPr="00533C3D" w:rsidRDefault="004D6A8E">
            <w:pPr>
              <w:pStyle w:val="DefaultText"/>
              <w:rPr>
                <w:rFonts w:ascii="Calibri" w:hAnsi="Calibri"/>
                <w:sz w:val="24"/>
                <w:szCs w:val="24"/>
              </w:rPr>
            </w:pPr>
          </w:p>
        </w:tc>
      </w:tr>
      <w:tr w:rsidR="004D6A8E" w:rsidRPr="00533C3D">
        <w:trPr>
          <w:cantSplit/>
        </w:trPr>
        <w:tc>
          <w:tcPr>
            <w:tcW w:w="2411" w:type="dxa"/>
          </w:tcPr>
          <w:p w:rsidR="004D6A8E" w:rsidRPr="00533C3D" w:rsidRDefault="004D6A8E">
            <w:pPr>
              <w:pStyle w:val="TableText"/>
              <w:rPr>
                <w:rFonts w:ascii="Calibri" w:hAnsi="Calibri"/>
                <w:sz w:val="24"/>
                <w:szCs w:val="24"/>
              </w:rPr>
            </w:pPr>
            <w:r w:rsidRPr="00533C3D">
              <w:rPr>
                <w:rFonts w:ascii="Calibri" w:hAnsi="Calibri"/>
                <w:b/>
                <w:sz w:val="24"/>
                <w:szCs w:val="24"/>
              </w:rPr>
              <w:t>APPLICANT:</w:t>
            </w:r>
          </w:p>
        </w:tc>
        <w:tc>
          <w:tcPr>
            <w:tcW w:w="1713" w:type="dxa"/>
          </w:tcPr>
          <w:p w:rsidR="004D6A8E" w:rsidRPr="00533C3D" w:rsidRDefault="004D6A8E">
            <w:pPr>
              <w:pStyle w:val="DefaultText"/>
              <w:rPr>
                <w:rFonts w:ascii="Calibri" w:hAnsi="Calibri"/>
                <w:sz w:val="24"/>
                <w:szCs w:val="24"/>
              </w:rPr>
            </w:pPr>
          </w:p>
        </w:tc>
        <w:tc>
          <w:tcPr>
            <w:tcW w:w="1456" w:type="dxa"/>
          </w:tcPr>
          <w:p w:rsidR="004D6A8E" w:rsidRPr="00533C3D" w:rsidRDefault="004D6A8E">
            <w:pPr>
              <w:pStyle w:val="DefaultText"/>
              <w:rPr>
                <w:rFonts w:ascii="Calibri" w:hAnsi="Calibri"/>
                <w:sz w:val="24"/>
                <w:szCs w:val="24"/>
              </w:rPr>
            </w:pPr>
          </w:p>
        </w:tc>
        <w:tc>
          <w:tcPr>
            <w:tcW w:w="1410" w:type="dxa"/>
          </w:tcPr>
          <w:p w:rsidR="004D6A8E" w:rsidRPr="00533C3D" w:rsidRDefault="004D6A8E">
            <w:pPr>
              <w:pStyle w:val="TableText"/>
              <w:rPr>
                <w:rFonts w:ascii="Calibri" w:hAnsi="Calibri"/>
                <w:sz w:val="24"/>
                <w:szCs w:val="24"/>
              </w:rPr>
            </w:pPr>
            <w:r w:rsidRPr="00533C3D">
              <w:rPr>
                <w:rFonts w:ascii="Calibri" w:hAnsi="Calibri"/>
                <w:b/>
                <w:sz w:val="24"/>
                <w:szCs w:val="24"/>
              </w:rPr>
              <w:t>AGENT:</w:t>
            </w:r>
          </w:p>
        </w:tc>
        <w:tc>
          <w:tcPr>
            <w:tcW w:w="1713" w:type="dxa"/>
          </w:tcPr>
          <w:p w:rsidR="004D6A8E" w:rsidRPr="00533C3D" w:rsidRDefault="004D6A8E">
            <w:pPr>
              <w:pStyle w:val="DefaultText"/>
              <w:rPr>
                <w:rFonts w:ascii="Calibri" w:hAnsi="Calibri"/>
                <w:sz w:val="24"/>
                <w:szCs w:val="24"/>
              </w:rPr>
            </w:pPr>
          </w:p>
        </w:tc>
        <w:tc>
          <w:tcPr>
            <w:tcW w:w="1713" w:type="dxa"/>
          </w:tcPr>
          <w:p w:rsidR="004D6A8E" w:rsidRPr="00533C3D" w:rsidRDefault="004D6A8E">
            <w:pPr>
              <w:pStyle w:val="DefaultText"/>
              <w:rPr>
                <w:rFonts w:ascii="Calibri" w:hAnsi="Calibri"/>
                <w:sz w:val="24"/>
                <w:szCs w:val="24"/>
              </w:rPr>
            </w:pPr>
          </w:p>
        </w:tc>
      </w:tr>
      <w:tr w:rsidR="004D6A8E" w:rsidRPr="00533C3D">
        <w:trPr>
          <w:cantSplit/>
        </w:trPr>
        <w:tc>
          <w:tcPr>
            <w:tcW w:w="4124" w:type="dxa"/>
            <w:gridSpan w:val="2"/>
            <w:vMerge w:val="restart"/>
            <w:tcBorders>
              <w:bottom w:val="single" w:sz="4" w:space="0" w:color="auto"/>
            </w:tcBorders>
          </w:tcPr>
          <w:p w:rsidR="004D6A8E" w:rsidRPr="00533C3D" w:rsidRDefault="00EF4168">
            <w:pPr>
              <w:rPr>
                <w:rFonts w:ascii="Calibri" w:hAnsi="Calibri"/>
                <w:sz w:val="24"/>
                <w:szCs w:val="24"/>
              </w:rPr>
            </w:pPr>
            <w:r>
              <w:rPr>
                <w:rFonts w:ascii="Calibri" w:hAnsi="Calibri"/>
                <w:sz w:val="24"/>
                <w:szCs w:val="24"/>
              </w:rPr>
              <w:t>Mr P Coates</w:t>
            </w:r>
          </w:p>
          <w:p w:rsidR="00EF4168" w:rsidRDefault="00EF4168">
            <w:pPr>
              <w:rPr>
                <w:rFonts w:ascii="Calibri" w:hAnsi="Calibri"/>
                <w:sz w:val="24"/>
                <w:szCs w:val="24"/>
              </w:rPr>
            </w:pPr>
            <w:r>
              <w:rPr>
                <w:rFonts w:ascii="Calibri" w:hAnsi="Calibri"/>
                <w:sz w:val="24"/>
                <w:szCs w:val="24"/>
              </w:rPr>
              <w:t>Buckley House</w:t>
            </w:r>
          </w:p>
          <w:p w:rsidR="00EF4168" w:rsidRDefault="00EF4168">
            <w:pPr>
              <w:rPr>
                <w:rFonts w:ascii="Calibri" w:hAnsi="Calibri"/>
                <w:sz w:val="24"/>
                <w:szCs w:val="24"/>
              </w:rPr>
            </w:pPr>
            <w:r>
              <w:rPr>
                <w:rFonts w:ascii="Calibri" w:hAnsi="Calibri"/>
                <w:sz w:val="24"/>
                <w:szCs w:val="24"/>
              </w:rPr>
              <w:t>Stoneygate Lane</w:t>
            </w:r>
          </w:p>
          <w:p w:rsidR="00EF4168" w:rsidRDefault="00EF4168">
            <w:pPr>
              <w:rPr>
                <w:rFonts w:ascii="Calibri" w:hAnsi="Calibri"/>
                <w:sz w:val="24"/>
                <w:szCs w:val="24"/>
              </w:rPr>
            </w:pPr>
            <w:r>
              <w:rPr>
                <w:rFonts w:ascii="Calibri" w:hAnsi="Calibri"/>
                <w:sz w:val="24"/>
                <w:szCs w:val="24"/>
              </w:rPr>
              <w:t xml:space="preserve">Ribchester </w:t>
            </w:r>
          </w:p>
          <w:p w:rsidR="00EF4168" w:rsidRDefault="00EF4168">
            <w:pPr>
              <w:rPr>
                <w:rFonts w:ascii="Calibri" w:hAnsi="Calibri"/>
                <w:sz w:val="24"/>
                <w:szCs w:val="24"/>
              </w:rPr>
            </w:pPr>
            <w:r>
              <w:rPr>
                <w:rFonts w:ascii="Calibri" w:hAnsi="Calibri"/>
                <w:sz w:val="24"/>
                <w:szCs w:val="24"/>
              </w:rPr>
              <w:t>Preston</w:t>
            </w:r>
          </w:p>
          <w:p w:rsidR="004D6A8E" w:rsidRPr="00533C3D" w:rsidRDefault="00EF4168">
            <w:pPr>
              <w:rPr>
                <w:rFonts w:ascii="Calibri" w:hAnsi="Calibri"/>
                <w:sz w:val="24"/>
                <w:szCs w:val="24"/>
              </w:rPr>
            </w:pPr>
            <w:r>
              <w:rPr>
                <w:rFonts w:ascii="Calibri" w:hAnsi="Calibri"/>
                <w:sz w:val="24"/>
                <w:szCs w:val="24"/>
              </w:rPr>
              <w:t>PR3 2ZS</w:t>
            </w:r>
          </w:p>
        </w:tc>
        <w:tc>
          <w:tcPr>
            <w:tcW w:w="1456" w:type="dxa"/>
          </w:tcPr>
          <w:p w:rsidR="004D6A8E" w:rsidRPr="00533C3D" w:rsidRDefault="004D6A8E">
            <w:pPr>
              <w:pStyle w:val="DefaultText"/>
              <w:rPr>
                <w:rFonts w:ascii="Calibri" w:hAnsi="Calibri"/>
                <w:sz w:val="24"/>
                <w:szCs w:val="24"/>
              </w:rPr>
            </w:pPr>
          </w:p>
        </w:tc>
        <w:tc>
          <w:tcPr>
            <w:tcW w:w="4836" w:type="dxa"/>
            <w:gridSpan w:val="3"/>
            <w:vMerge w:val="restart"/>
            <w:tcBorders>
              <w:bottom w:val="single" w:sz="4" w:space="0" w:color="auto"/>
            </w:tcBorders>
          </w:tcPr>
          <w:p w:rsidR="004D6A8E" w:rsidRPr="00533C3D" w:rsidRDefault="00EF4168">
            <w:pPr>
              <w:jc w:val="left"/>
              <w:rPr>
                <w:rFonts w:ascii="Calibri" w:hAnsi="Calibri"/>
                <w:sz w:val="24"/>
                <w:szCs w:val="24"/>
              </w:rPr>
            </w:pPr>
            <w:r>
              <w:rPr>
                <w:rFonts w:ascii="Calibri" w:hAnsi="Calibri"/>
                <w:sz w:val="24"/>
                <w:szCs w:val="24"/>
              </w:rPr>
              <w:t>Mr Colin Sharpe</w:t>
            </w:r>
          </w:p>
          <w:p w:rsidR="00EF4168" w:rsidRDefault="00EF4168">
            <w:pPr>
              <w:jc w:val="left"/>
              <w:rPr>
                <w:rFonts w:ascii="Calibri" w:hAnsi="Calibri"/>
                <w:sz w:val="24"/>
                <w:szCs w:val="24"/>
              </w:rPr>
            </w:pPr>
            <w:r>
              <w:rPr>
                <w:rFonts w:ascii="Calibri" w:hAnsi="Calibri"/>
                <w:sz w:val="24"/>
                <w:szCs w:val="24"/>
              </w:rPr>
              <w:t>Gary Hoerty Associates Ltd</w:t>
            </w:r>
          </w:p>
          <w:p w:rsidR="00EF4168" w:rsidRDefault="00EF4168">
            <w:pPr>
              <w:jc w:val="left"/>
              <w:rPr>
                <w:rFonts w:ascii="Calibri" w:hAnsi="Calibri"/>
                <w:sz w:val="24"/>
                <w:szCs w:val="24"/>
              </w:rPr>
            </w:pPr>
            <w:r>
              <w:rPr>
                <w:rFonts w:ascii="Calibri" w:hAnsi="Calibri"/>
                <w:sz w:val="24"/>
                <w:szCs w:val="24"/>
              </w:rPr>
              <w:t>Suite 9</w:t>
            </w:r>
          </w:p>
          <w:p w:rsidR="00EF4168" w:rsidRDefault="00EF4168">
            <w:pPr>
              <w:jc w:val="left"/>
              <w:rPr>
                <w:rFonts w:ascii="Calibri" w:hAnsi="Calibri"/>
                <w:sz w:val="24"/>
                <w:szCs w:val="24"/>
              </w:rPr>
            </w:pPr>
            <w:r>
              <w:rPr>
                <w:rFonts w:ascii="Calibri" w:hAnsi="Calibri"/>
                <w:sz w:val="24"/>
                <w:szCs w:val="24"/>
              </w:rPr>
              <w:t>Grindleton Business Centre</w:t>
            </w:r>
          </w:p>
          <w:p w:rsidR="00EF4168" w:rsidRDefault="00EF4168">
            <w:pPr>
              <w:jc w:val="left"/>
              <w:rPr>
                <w:rFonts w:ascii="Calibri" w:hAnsi="Calibri"/>
                <w:sz w:val="24"/>
                <w:szCs w:val="24"/>
              </w:rPr>
            </w:pPr>
            <w:r>
              <w:rPr>
                <w:rFonts w:ascii="Calibri" w:hAnsi="Calibri"/>
                <w:sz w:val="24"/>
                <w:szCs w:val="24"/>
              </w:rPr>
              <w:t>The Spinney</w:t>
            </w:r>
          </w:p>
          <w:p w:rsidR="00EF4168" w:rsidRDefault="00EF4168">
            <w:pPr>
              <w:jc w:val="left"/>
              <w:rPr>
                <w:rFonts w:ascii="Calibri" w:hAnsi="Calibri"/>
                <w:sz w:val="24"/>
                <w:szCs w:val="24"/>
              </w:rPr>
            </w:pPr>
            <w:r>
              <w:rPr>
                <w:rFonts w:ascii="Calibri" w:hAnsi="Calibri"/>
                <w:sz w:val="24"/>
                <w:szCs w:val="24"/>
              </w:rPr>
              <w:t>Grindleton</w:t>
            </w:r>
          </w:p>
          <w:p w:rsidR="00EF4168" w:rsidRDefault="00EF4168">
            <w:pPr>
              <w:jc w:val="left"/>
              <w:rPr>
                <w:rFonts w:ascii="Calibri" w:hAnsi="Calibri"/>
                <w:sz w:val="24"/>
                <w:szCs w:val="24"/>
              </w:rPr>
            </w:pPr>
            <w:r>
              <w:rPr>
                <w:rFonts w:ascii="Calibri" w:hAnsi="Calibri"/>
                <w:sz w:val="24"/>
                <w:szCs w:val="24"/>
              </w:rPr>
              <w:t>Clitheroe</w:t>
            </w:r>
          </w:p>
          <w:p w:rsidR="004D6A8E" w:rsidRPr="00533C3D" w:rsidRDefault="00EF4168">
            <w:pPr>
              <w:jc w:val="left"/>
              <w:rPr>
                <w:rFonts w:ascii="Calibri" w:hAnsi="Calibri"/>
                <w:sz w:val="24"/>
                <w:szCs w:val="24"/>
              </w:rPr>
            </w:pPr>
            <w:r>
              <w:rPr>
                <w:rFonts w:ascii="Calibri" w:hAnsi="Calibri"/>
                <w:sz w:val="24"/>
                <w:szCs w:val="24"/>
              </w:rPr>
              <w:t>BB7 4DH</w:t>
            </w:r>
          </w:p>
        </w:tc>
      </w:tr>
      <w:tr w:rsidR="004D6A8E" w:rsidRPr="00533C3D">
        <w:trPr>
          <w:cantSplit/>
        </w:trPr>
        <w:tc>
          <w:tcPr>
            <w:tcW w:w="4124" w:type="dxa"/>
            <w:gridSpan w:val="2"/>
            <w:vMerge/>
            <w:tcBorders>
              <w:bottom w:val="single" w:sz="4" w:space="0" w:color="auto"/>
            </w:tcBorders>
          </w:tcPr>
          <w:p w:rsidR="004D6A8E" w:rsidRPr="00533C3D" w:rsidRDefault="004D6A8E">
            <w:pPr>
              <w:pStyle w:val="DefaultText"/>
              <w:rPr>
                <w:rFonts w:ascii="Calibri" w:hAnsi="Calibri"/>
                <w:sz w:val="24"/>
                <w:szCs w:val="24"/>
              </w:rPr>
            </w:pPr>
          </w:p>
        </w:tc>
        <w:tc>
          <w:tcPr>
            <w:tcW w:w="1456" w:type="dxa"/>
          </w:tcPr>
          <w:p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rsidR="004D6A8E" w:rsidRPr="00533C3D" w:rsidRDefault="004D6A8E">
            <w:pPr>
              <w:pStyle w:val="DefaultText"/>
              <w:rPr>
                <w:rFonts w:ascii="Calibri" w:hAnsi="Calibri"/>
                <w:sz w:val="24"/>
                <w:szCs w:val="24"/>
              </w:rPr>
            </w:pPr>
          </w:p>
        </w:tc>
      </w:tr>
      <w:tr w:rsidR="004D6A8E" w:rsidRPr="00533C3D">
        <w:trPr>
          <w:cantSplit/>
        </w:trPr>
        <w:tc>
          <w:tcPr>
            <w:tcW w:w="4124" w:type="dxa"/>
            <w:gridSpan w:val="2"/>
            <w:vMerge/>
            <w:tcBorders>
              <w:bottom w:val="single" w:sz="4" w:space="0" w:color="auto"/>
            </w:tcBorders>
          </w:tcPr>
          <w:p w:rsidR="004D6A8E" w:rsidRPr="00533C3D" w:rsidRDefault="004D6A8E">
            <w:pPr>
              <w:pStyle w:val="DefaultText"/>
              <w:rPr>
                <w:rFonts w:ascii="Calibri" w:hAnsi="Calibri"/>
                <w:sz w:val="24"/>
                <w:szCs w:val="24"/>
              </w:rPr>
            </w:pPr>
          </w:p>
        </w:tc>
        <w:tc>
          <w:tcPr>
            <w:tcW w:w="1456" w:type="dxa"/>
          </w:tcPr>
          <w:p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rsidR="004D6A8E" w:rsidRPr="00533C3D" w:rsidRDefault="004D6A8E">
            <w:pPr>
              <w:pStyle w:val="DefaultText"/>
              <w:rPr>
                <w:rFonts w:ascii="Calibri" w:hAnsi="Calibri"/>
                <w:sz w:val="24"/>
                <w:szCs w:val="24"/>
              </w:rPr>
            </w:pPr>
          </w:p>
        </w:tc>
      </w:tr>
      <w:tr w:rsidR="004D6A8E" w:rsidRPr="00533C3D">
        <w:trPr>
          <w:cantSplit/>
        </w:trPr>
        <w:tc>
          <w:tcPr>
            <w:tcW w:w="4124" w:type="dxa"/>
            <w:gridSpan w:val="2"/>
            <w:vMerge/>
            <w:tcBorders>
              <w:bottom w:val="single" w:sz="4" w:space="0" w:color="auto"/>
            </w:tcBorders>
          </w:tcPr>
          <w:p w:rsidR="004D6A8E" w:rsidRPr="00533C3D" w:rsidRDefault="004D6A8E">
            <w:pPr>
              <w:pStyle w:val="DefaultText"/>
              <w:rPr>
                <w:rFonts w:ascii="Calibri" w:hAnsi="Calibri"/>
                <w:sz w:val="24"/>
                <w:szCs w:val="24"/>
              </w:rPr>
            </w:pPr>
          </w:p>
        </w:tc>
        <w:tc>
          <w:tcPr>
            <w:tcW w:w="1456" w:type="dxa"/>
          </w:tcPr>
          <w:p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rsidR="004D6A8E" w:rsidRPr="00533C3D" w:rsidRDefault="004D6A8E">
            <w:pPr>
              <w:pStyle w:val="DefaultText"/>
              <w:rPr>
                <w:rFonts w:ascii="Calibri" w:hAnsi="Calibri"/>
                <w:sz w:val="24"/>
                <w:szCs w:val="24"/>
              </w:rPr>
            </w:pPr>
          </w:p>
        </w:tc>
      </w:tr>
      <w:tr w:rsidR="004D6A8E" w:rsidRPr="00533C3D">
        <w:trPr>
          <w:cantSplit/>
        </w:trPr>
        <w:tc>
          <w:tcPr>
            <w:tcW w:w="4124" w:type="dxa"/>
            <w:gridSpan w:val="2"/>
            <w:vMerge/>
            <w:tcBorders>
              <w:bottom w:val="single" w:sz="4" w:space="0" w:color="auto"/>
            </w:tcBorders>
          </w:tcPr>
          <w:p w:rsidR="004D6A8E" w:rsidRPr="00533C3D" w:rsidRDefault="004D6A8E">
            <w:pPr>
              <w:pStyle w:val="DefaultText"/>
              <w:rPr>
                <w:rFonts w:ascii="Calibri" w:hAnsi="Calibri"/>
                <w:sz w:val="24"/>
                <w:szCs w:val="24"/>
              </w:rPr>
            </w:pPr>
          </w:p>
        </w:tc>
        <w:tc>
          <w:tcPr>
            <w:tcW w:w="1456" w:type="dxa"/>
            <w:tcBorders>
              <w:bottom w:val="single" w:sz="6" w:space="0" w:color="auto"/>
            </w:tcBorders>
          </w:tcPr>
          <w:p w:rsidR="004D6A8E" w:rsidRPr="00533C3D" w:rsidRDefault="004D6A8E">
            <w:pPr>
              <w:pStyle w:val="DefaultText"/>
              <w:rPr>
                <w:rFonts w:ascii="Calibri" w:hAnsi="Calibri"/>
                <w:sz w:val="24"/>
                <w:szCs w:val="24"/>
              </w:rPr>
            </w:pPr>
          </w:p>
        </w:tc>
        <w:tc>
          <w:tcPr>
            <w:tcW w:w="4836" w:type="dxa"/>
            <w:gridSpan w:val="3"/>
            <w:vMerge/>
            <w:tcBorders>
              <w:bottom w:val="single" w:sz="4" w:space="0" w:color="auto"/>
            </w:tcBorders>
          </w:tcPr>
          <w:p w:rsidR="004D6A8E" w:rsidRPr="00533C3D" w:rsidRDefault="004D6A8E">
            <w:pPr>
              <w:pStyle w:val="DefaultText"/>
              <w:rPr>
                <w:rFonts w:ascii="Calibri" w:hAnsi="Calibri"/>
                <w:sz w:val="24"/>
                <w:szCs w:val="24"/>
              </w:rPr>
            </w:pPr>
          </w:p>
        </w:tc>
      </w:tr>
    </w:tbl>
    <w:p w:rsidR="004D6A8E" w:rsidRPr="00533C3D" w:rsidRDefault="004D6A8E">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43"/>
        <w:gridCol w:w="798"/>
        <w:gridCol w:w="152"/>
        <w:gridCol w:w="1314"/>
        <w:gridCol w:w="1187"/>
        <w:gridCol w:w="1466"/>
        <w:gridCol w:w="1466"/>
        <w:gridCol w:w="3730"/>
        <w:gridCol w:w="290"/>
      </w:tblGrid>
      <w:tr w:rsidR="004D6A8E" w:rsidRPr="00533C3D">
        <w:trPr>
          <w:gridAfter w:val="1"/>
          <w:wAfter w:w="290" w:type="dxa"/>
          <w:cantSplit/>
        </w:trPr>
        <w:tc>
          <w:tcPr>
            <w:tcW w:w="3494" w:type="dxa"/>
            <w:gridSpan w:val="5"/>
          </w:tcPr>
          <w:p w:rsidR="004D6A8E" w:rsidRPr="00533C3D" w:rsidRDefault="004D6A8E">
            <w:pPr>
              <w:pStyle w:val="TableText"/>
              <w:rPr>
                <w:rFonts w:ascii="Calibri" w:hAnsi="Calibri"/>
                <w:sz w:val="24"/>
                <w:szCs w:val="24"/>
              </w:rPr>
            </w:pPr>
            <w:r w:rsidRPr="00533C3D">
              <w:rPr>
                <w:rFonts w:ascii="Calibri" w:hAnsi="Calibri"/>
                <w:b/>
                <w:sz w:val="24"/>
                <w:szCs w:val="24"/>
              </w:rPr>
              <w:t xml:space="preserve">DEVELOPMENT PROPOSED: </w:t>
            </w:r>
          </w:p>
        </w:tc>
        <w:tc>
          <w:tcPr>
            <w:tcW w:w="6662" w:type="dxa"/>
            <w:gridSpan w:val="3"/>
          </w:tcPr>
          <w:p w:rsidR="004D6A8E" w:rsidRPr="00533C3D" w:rsidRDefault="00EF4168">
            <w:pPr>
              <w:rPr>
                <w:rFonts w:ascii="Calibri" w:hAnsi="Calibri"/>
                <w:sz w:val="24"/>
                <w:szCs w:val="24"/>
              </w:rPr>
            </w:pPr>
            <w:r>
              <w:rPr>
                <w:rFonts w:ascii="Calibri" w:hAnsi="Calibri"/>
                <w:sz w:val="24"/>
                <w:szCs w:val="24"/>
              </w:rPr>
              <w:t>Demolition of existing two storey farmhouse and six outbuildings and construction of one single storey replacement dwelling.</w:t>
            </w:r>
          </w:p>
        </w:tc>
      </w:tr>
      <w:tr w:rsidR="004D6A8E" w:rsidRPr="00533C3D">
        <w:trPr>
          <w:gridAfter w:val="1"/>
          <w:wAfter w:w="290" w:type="dxa"/>
          <w:cantSplit/>
        </w:trPr>
        <w:tc>
          <w:tcPr>
            <w:tcW w:w="841" w:type="dxa"/>
            <w:gridSpan w:val="2"/>
          </w:tcPr>
          <w:p w:rsidR="004D6A8E" w:rsidRPr="00533C3D" w:rsidRDefault="004D6A8E">
            <w:pPr>
              <w:pStyle w:val="TableText"/>
              <w:rPr>
                <w:rFonts w:ascii="Calibri" w:hAnsi="Calibri"/>
                <w:sz w:val="24"/>
                <w:szCs w:val="24"/>
              </w:rPr>
            </w:pPr>
            <w:r w:rsidRPr="00533C3D">
              <w:rPr>
                <w:rFonts w:ascii="Calibri" w:hAnsi="Calibri"/>
                <w:b/>
                <w:sz w:val="24"/>
                <w:szCs w:val="24"/>
              </w:rPr>
              <w:t>AT:</w:t>
            </w:r>
          </w:p>
        </w:tc>
        <w:tc>
          <w:tcPr>
            <w:tcW w:w="9315" w:type="dxa"/>
            <w:gridSpan w:val="6"/>
          </w:tcPr>
          <w:p w:rsidR="004D6A8E" w:rsidRPr="00533C3D" w:rsidRDefault="00EF4168">
            <w:pPr>
              <w:rPr>
                <w:rFonts w:ascii="Calibri" w:hAnsi="Calibri"/>
                <w:sz w:val="24"/>
                <w:szCs w:val="24"/>
              </w:rPr>
            </w:pPr>
            <w:r>
              <w:rPr>
                <w:rFonts w:ascii="Calibri" w:hAnsi="Calibri"/>
                <w:sz w:val="24"/>
                <w:szCs w:val="24"/>
              </w:rPr>
              <w:t>Lower Seed Green Farm Stoneygate Lane Ribchester PR3 2ZS</w:t>
            </w:r>
          </w:p>
        </w:tc>
      </w:tr>
      <w:tr w:rsidR="004D6A8E" w:rsidRPr="00533C3D">
        <w:trPr>
          <w:gridAfter w:val="1"/>
          <w:wAfter w:w="290" w:type="dxa"/>
          <w:cantSplit/>
        </w:trPr>
        <w:tc>
          <w:tcPr>
            <w:tcW w:w="10156" w:type="dxa"/>
            <w:gridSpan w:val="8"/>
          </w:tcPr>
          <w:p w:rsidR="004D6A8E" w:rsidRDefault="004D6A8E">
            <w:pPr>
              <w:rPr>
                <w:rFonts w:ascii="Calibri" w:hAnsi="Calibri"/>
                <w:sz w:val="24"/>
                <w:szCs w:val="24"/>
              </w:rPr>
            </w:pPr>
            <w:r w:rsidRPr="00533C3D">
              <w:rPr>
                <w:rFonts w:ascii="Calibri" w:hAnsi="Calibri"/>
                <w:sz w:val="24"/>
                <w:szCs w:val="24"/>
              </w:rPr>
              <w:t xml:space="preserve">Ribble Valley Borough Council hereby give notice in pursuance of the provisions of the Town and Country Planning Act 1990 that permission </w:t>
            </w:r>
            <w:r w:rsidRPr="00533C3D">
              <w:rPr>
                <w:rFonts w:ascii="Calibri" w:hAnsi="Calibri"/>
                <w:b/>
                <w:sz w:val="24"/>
                <w:szCs w:val="24"/>
              </w:rPr>
              <w:t xml:space="preserve">has been refused </w:t>
            </w:r>
            <w:r w:rsidRPr="00533C3D">
              <w:rPr>
                <w:rFonts w:ascii="Calibri" w:hAnsi="Calibri"/>
                <w:sz w:val="24"/>
                <w:szCs w:val="24"/>
              </w:rPr>
              <w:t>for the carrying out of the above development for the following reason(s):</w:t>
            </w:r>
          </w:p>
          <w:p w:rsidR="00EF4168" w:rsidRDefault="00EF4168">
            <w:pPr>
              <w:rPr>
                <w:rFonts w:ascii="Calibri" w:hAnsi="Calibri"/>
                <w:sz w:val="24"/>
                <w:szCs w:val="24"/>
              </w:rPr>
            </w:pPr>
          </w:p>
          <w:p w:rsidR="00EF4168" w:rsidRPr="00533C3D" w:rsidRDefault="00EF4168">
            <w:pPr>
              <w:rPr>
                <w:rFonts w:ascii="Calibri" w:hAnsi="Calibri"/>
                <w:sz w:val="24"/>
                <w:szCs w:val="24"/>
              </w:rPr>
            </w:pPr>
          </w:p>
        </w:tc>
      </w:tr>
      <w:tr w:rsidR="004D6A8E" w:rsidRPr="00533C3D">
        <w:trPr>
          <w:gridAfter w:val="1"/>
          <w:wAfter w:w="290" w:type="dxa"/>
          <w:cantSplit/>
        </w:trPr>
        <w:tc>
          <w:tcPr>
            <w:tcW w:w="993" w:type="dxa"/>
            <w:gridSpan w:val="3"/>
          </w:tcPr>
          <w:p w:rsidR="004D6A8E" w:rsidRPr="00533C3D" w:rsidRDefault="00EF4168">
            <w:pPr>
              <w:rPr>
                <w:rFonts w:ascii="Calibri" w:hAnsi="Calibri"/>
                <w:sz w:val="24"/>
                <w:szCs w:val="24"/>
              </w:rPr>
            </w:pPr>
            <w:bookmarkStart w:id="1" w:name="Reasons" w:colFirst="0" w:colLast="1"/>
            <w:r>
              <w:rPr>
                <w:rFonts w:ascii="Calibri" w:hAnsi="Calibri"/>
                <w:sz w:val="24"/>
                <w:szCs w:val="24"/>
              </w:rPr>
              <w:t>1</w:t>
            </w:r>
          </w:p>
        </w:tc>
        <w:tc>
          <w:tcPr>
            <w:tcW w:w="9163" w:type="dxa"/>
            <w:gridSpan w:val="5"/>
          </w:tcPr>
          <w:p w:rsidR="00EF4168" w:rsidRDefault="00EF4168">
            <w:pPr>
              <w:rPr>
                <w:rFonts w:ascii="Calibri" w:hAnsi="Calibri"/>
                <w:sz w:val="24"/>
                <w:szCs w:val="24"/>
              </w:rPr>
            </w:pPr>
            <w:r>
              <w:rPr>
                <w:rFonts w:ascii="Calibri" w:hAnsi="Calibri"/>
                <w:sz w:val="24"/>
                <w:szCs w:val="24"/>
              </w:rPr>
              <w:t>The proposed residential development (including associated private gardens and domestic paraphernalia such as sheds, washing lines, children's play equipment and fence lines) would, by virtue of its design, appearance and siting, result in an incongruous form of development that fails to respond positively to or enhance the immediate context, being of detriment to the visual amenity of the open countryside and inherent character of the area contrary to Key Statement EN2 and policies DMG1, DMG2 and DMH3 of the Ribble Valley Core Strategy.</w:t>
            </w:r>
          </w:p>
          <w:p w:rsidR="004D6A8E" w:rsidRPr="00533C3D" w:rsidRDefault="004D6A8E">
            <w:pPr>
              <w:rPr>
                <w:rFonts w:ascii="Calibri" w:hAnsi="Calibri"/>
                <w:sz w:val="24"/>
                <w:szCs w:val="24"/>
              </w:rPr>
            </w:pPr>
          </w:p>
        </w:tc>
      </w:tr>
      <w:tr w:rsidR="004D6A8E" w:rsidRPr="00533C3D">
        <w:trPr>
          <w:gridAfter w:val="1"/>
          <w:wAfter w:w="290" w:type="dxa"/>
          <w:cantSplit/>
        </w:trPr>
        <w:tc>
          <w:tcPr>
            <w:tcW w:w="993" w:type="dxa"/>
            <w:gridSpan w:val="3"/>
          </w:tcPr>
          <w:p w:rsidR="004D6A8E" w:rsidRPr="00533C3D" w:rsidRDefault="004D6A8E">
            <w:pPr>
              <w:rPr>
                <w:rFonts w:ascii="Calibri" w:hAnsi="Calibri"/>
                <w:sz w:val="24"/>
                <w:szCs w:val="24"/>
              </w:rPr>
            </w:pPr>
          </w:p>
        </w:tc>
        <w:tc>
          <w:tcPr>
            <w:tcW w:w="9163" w:type="dxa"/>
            <w:gridSpan w:val="5"/>
          </w:tcPr>
          <w:p w:rsidR="004D6A8E" w:rsidRPr="00533C3D" w:rsidRDefault="004D6A8E">
            <w:pPr>
              <w:rPr>
                <w:rFonts w:ascii="Calibri" w:hAnsi="Calibri"/>
                <w:sz w:val="24"/>
                <w:szCs w:val="24"/>
              </w:rPr>
            </w:pPr>
          </w:p>
        </w:tc>
      </w:tr>
      <w:tr w:rsidR="00BF7ED8" w:rsidRPr="00533C3D">
        <w:trPr>
          <w:gridAfter w:val="1"/>
          <w:wAfter w:w="290" w:type="dxa"/>
          <w:cantSplit/>
        </w:trPr>
        <w:tc>
          <w:tcPr>
            <w:tcW w:w="993" w:type="dxa"/>
            <w:gridSpan w:val="3"/>
          </w:tcPr>
          <w:p w:rsidR="00BF7ED8" w:rsidRPr="00533C3D" w:rsidRDefault="00BF7ED8">
            <w:pPr>
              <w:rPr>
                <w:rFonts w:ascii="Calibri" w:hAnsi="Calibri"/>
                <w:sz w:val="24"/>
                <w:szCs w:val="24"/>
              </w:rPr>
            </w:pPr>
          </w:p>
        </w:tc>
        <w:tc>
          <w:tcPr>
            <w:tcW w:w="9163" w:type="dxa"/>
            <w:gridSpan w:val="5"/>
          </w:tcPr>
          <w:p w:rsidR="00BF7ED8" w:rsidRPr="00533C3D" w:rsidRDefault="00BF7ED8">
            <w:pPr>
              <w:rPr>
                <w:rFonts w:ascii="Calibri" w:hAnsi="Calibri"/>
                <w:sz w:val="24"/>
                <w:szCs w:val="24"/>
              </w:rPr>
            </w:pPr>
          </w:p>
        </w:tc>
      </w:tr>
      <w:tr w:rsidR="00BF7ED8" w:rsidRPr="00533C3D">
        <w:trPr>
          <w:gridAfter w:val="1"/>
          <w:wAfter w:w="290" w:type="dxa"/>
          <w:cantSplit/>
        </w:trPr>
        <w:tc>
          <w:tcPr>
            <w:tcW w:w="993" w:type="dxa"/>
            <w:gridSpan w:val="3"/>
          </w:tcPr>
          <w:p w:rsidR="00BF7ED8" w:rsidRPr="00533C3D" w:rsidRDefault="00BF7ED8">
            <w:pPr>
              <w:rPr>
                <w:rFonts w:ascii="Calibri" w:hAnsi="Calibri"/>
                <w:sz w:val="24"/>
                <w:szCs w:val="24"/>
              </w:rPr>
            </w:pPr>
          </w:p>
        </w:tc>
        <w:tc>
          <w:tcPr>
            <w:tcW w:w="9163" w:type="dxa"/>
            <w:gridSpan w:val="5"/>
          </w:tcPr>
          <w:p w:rsidR="00BF7ED8" w:rsidRPr="00533C3D" w:rsidRDefault="00EF4168">
            <w:pPr>
              <w:rPr>
                <w:rFonts w:ascii="Calibri" w:hAnsi="Calibri"/>
                <w:sz w:val="24"/>
                <w:szCs w:val="24"/>
              </w:rPr>
            </w:pPr>
            <w:r>
              <w:rPr>
                <w:rFonts w:ascii="Calibri" w:hAnsi="Calibri"/>
                <w:sz w:val="24"/>
                <w:szCs w:val="24"/>
              </w:rPr>
              <w:t>P.T.O.</w:t>
            </w:r>
          </w:p>
        </w:tc>
      </w:tr>
      <w:tr w:rsidR="00BF7ED8" w:rsidRPr="00533C3D">
        <w:trPr>
          <w:gridAfter w:val="1"/>
          <w:wAfter w:w="290" w:type="dxa"/>
          <w:cantSplit/>
        </w:trPr>
        <w:tc>
          <w:tcPr>
            <w:tcW w:w="993" w:type="dxa"/>
            <w:gridSpan w:val="3"/>
          </w:tcPr>
          <w:p w:rsidR="00BF7ED8" w:rsidRPr="00533C3D" w:rsidRDefault="00BF7ED8">
            <w:pPr>
              <w:rPr>
                <w:rFonts w:ascii="Calibri" w:hAnsi="Calibri"/>
                <w:sz w:val="24"/>
                <w:szCs w:val="24"/>
              </w:rPr>
            </w:pPr>
          </w:p>
        </w:tc>
        <w:tc>
          <w:tcPr>
            <w:tcW w:w="9163" w:type="dxa"/>
            <w:gridSpan w:val="5"/>
          </w:tcPr>
          <w:p w:rsidR="00BF7ED8" w:rsidRPr="00533C3D" w:rsidRDefault="00BF7ED8">
            <w:pPr>
              <w:rPr>
                <w:rFonts w:ascii="Calibri" w:hAnsi="Calibri"/>
                <w:sz w:val="24"/>
                <w:szCs w:val="24"/>
              </w:rPr>
            </w:pPr>
          </w:p>
        </w:tc>
      </w:tr>
      <w:tr w:rsidR="00BF7ED8" w:rsidRPr="00533C3D">
        <w:trPr>
          <w:gridAfter w:val="1"/>
          <w:wAfter w:w="290" w:type="dxa"/>
          <w:cantSplit/>
        </w:trPr>
        <w:tc>
          <w:tcPr>
            <w:tcW w:w="993" w:type="dxa"/>
            <w:gridSpan w:val="3"/>
          </w:tcPr>
          <w:p w:rsidR="00BF7ED8" w:rsidRPr="00533C3D" w:rsidRDefault="00BF7ED8">
            <w:pPr>
              <w:rPr>
                <w:rFonts w:ascii="Calibri" w:hAnsi="Calibri"/>
                <w:sz w:val="24"/>
                <w:szCs w:val="24"/>
              </w:rPr>
            </w:pPr>
          </w:p>
        </w:tc>
        <w:tc>
          <w:tcPr>
            <w:tcW w:w="9163" w:type="dxa"/>
            <w:gridSpan w:val="5"/>
          </w:tcPr>
          <w:p w:rsidR="00BF7ED8" w:rsidRPr="00533C3D" w:rsidRDefault="00BF7ED8">
            <w:pPr>
              <w:rPr>
                <w:rFonts w:ascii="Calibri" w:hAnsi="Calibri"/>
                <w:sz w:val="24"/>
                <w:szCs w:val="24"/>
              </w:rPr>
            </w:pPr>
          </w:p>
        </w:tc>
      </w:tr>
      <w:tr w:rsidR="004D6A8E" w:rsidRPr="00533C3D">
        <w:trPr>
          <w:gridAfter w:val="1"/>
          <w:wAfter w:w="290" w:type="dxa"/>
          <w:cantSplit/>
        </w:trPr>
        <w:tc>
          <w:tcPr>
            <w:tcW w:w="993" w:type="dxa"/>
            <w:gridSpan w:val="3"/>
          </w:tcPr>
          <w:p w:rsidR="004D6A8E" w:rsidRPr="00533C3D" w:rsidRDefault="004D6A8E">
            <w:pPr>
              <w:rPr>
                <w:rFonts w:ascii="Calibri" w:hAnsi="Calibri"/>
                <w:sz w:val="24"/>
                <w:szCs w:val="24"/>
              </w:rPr>
            </w:pPr>
          </w:p>
        </w:tc>
        <w:tc>
          <w:tcPr>
            <w:tcW w:w="9163" w:type="dxa"/>
            <w:gridSpan w:val="5"/>
          </w:tcPr>
          <w:p w:rsidR="004D6A8E" w:rsidRPr="00533C3D" w:rsidRDefault="004D6A8E">
            <w:pPr>
              <w:rPr>
                <w:rFonts w:ascii="Calibri" w:hAnsi="Calibri"/>
                <w:sz w:val="24"/>
                <w:szCs w:val="24"/>
              </w:rPr>
            </w:pPr>
          </w:p>
        </w:tc>
      </w:tr>
      <w:tr w:rsidR="004D6A8E" w:rsidRPr="00533C3D">
        <w:trPr>
          <w:gridAfter w:val="1"/>
          <w:wAfter w:w="290" w:type="dxa"/>
          <w:cantSplit/>
        </w:trPr>
        <w:tc>
          <w:tcPr>
            <w:tcW w:w="993" w:type="dxa"/>
            <w:gridSpan w:val="3"/>
          </w:tcPr>
          <w:p w:rsidR="004D6A8E" w:rsidRPr="00533C3D" w:rsidRDefault="004D6A8E">
            <w:pPr>
              <w:rPr>
                <w:rFonts w:ascii="Calibri" w:hAnsi="Calibri"/>
                <w:sz w:val="24"/>
                <w:szCs w:val="24"/>
              </w:rPr>
            </w:pPr>
          </w:p>
        </w:tc>
        <w:tc>
          <w:tcPr>
            <w:tcW w:w="9163" w:type="dxa"/>
            <w:gridSpan w:val="5"/>
          </w:tcPr>
          <w:p w:rsidR="004D6A8E" w:rsidRPr="00533C3D" w:rsidRDefault="004D6A8E">
            <w:pPr>
              <w:rPr>
                <w:rFonts w:ascii="Calibri" w:hAnsi="Calibri"/>
                <w:sz w:val="24"/>
                <w:szCs w:val="24"/>
              </w:rPr>
            </w:pPr>
          </w:p>
        </w:tc>
      </w:tr>
      <w:tr w:rsidR="004D6A8E" w:rsidRPr="00533C3D">
        <w:trPr>
          <w:gridAfter w:val="1"/>
          <w:wAfter w:w="290" w:type="dxa"/>
          <w:cantSplit/>
        </w:trPr>
        <w:tc>
          <w:tcPr>
            <w:tcW w:w="993" w:type="dxa"/>
            <w:gridSpan w:val="3"/>
          </w:tcPr>
          <w:p w:rsidR="004D6A8E" w:rsidRPr="00533C3D" w:rsidRDefault="004D6A8E">
            <w:pPr>
              <w:rPr>
                <w:rFonts w:ascii="Calibri" w:hAnsi="Calibri"/>
                <w:sz w:val="24"/>
                <w:szCs w:val="24"/>
              </w:rPr>
            </w:pPr>
          </w:p>
        </w:tc>
        <w:tc>
          <w:tcPr>
            <w:tcW w:w="9163" w:type="dxa"/>
            <w:gridSpan w:val="5"/>
          </w:tcPr>
          <w:p w:rsidR="004D6A8E" w:rsidRPr="00533C3D" w:rsidRDefault="004D6A8E">
            <w:pPr>
              <w:rPr>
                <w:rFonts w:ascii="Calibri" w:hAnsi="Calibri"/>
                <w:sz w:val="24"/>
                <w:szCs w:val="24"/>
              </w:rPr>
            </w:pPr>
          </w:p>
        </w:tc>
      </w:tr>
      <w:bookmarkEnd w:id="1"/>
      <w:tr w:rsidR="004D6A8E" w:rsidRPr="00533C3D">
        <w:trPr>
          <w:gridAfter w:val="1"/>
          <w:wAfter w:w="290" w:type="dxa"/>
          <w:cantSplit/>
        </w:trPr>
        <w:tc>
          <w:tcPr>
            <w:tcW w:w="993" w:type="dxa"/>
            <w:gridSpan w:val="3"/>
          </w:tcPr>
          <w:p w:rsidR="004D6A8E" w:rsidRPr="00533C3D" w:rsidRDefault="004D6A8E">
            <w:pPr>
              <w:rPr>
                <w:rFonts w:ascii="Calibri" w:hAnsi="Calibri"/>
                <w:b/>
                <w:bCs/>
                <w:sz w:val="24"/>
                <w:szCs w:val="24"/>
              </w:rPr>
            </w:pPr>
            <w:r w:rsidRPr="00533C3D">
              <w:rPr>
                <w:rFonts w:ascii="Calibri" w:hAnsi="Calibri"/>
                <w:b/>
                <w:bCs/>
                <w:sz w:val="24"/>
                <w:szCs w:val="24"/>
              </w:rPr>
              <w:t>Note(s)</w:t>
            </w:r>
          </w:p>
        </w:tc>
        <w:tc>
          <w:tcPr>
            <w:tcW w:w="1314" w:type="dxa"/>
          </w:tcPr>
          <w:p w:rsidR="004D6A8E" w:rsidRPr="00533C3D" w:rsidRDefault="004D6A8E">
            <w:pPr>
              <w:rPr>
                <w:rFonts w:ascii="Calibri" w:hAnsi="Calibri"/>
                <w:sz w:val="24"/>
                <w:szCs w:val="24"/>
              </w:rPr>
            </w:pPr>
          </w:p>
        </w:tc>
        <w:tc>
          <w:tcPr>
            <w:tcW w:w="1187" w:type="dxa"/>
          </w:tcPr>
          <w:p w:rsidR="004D6A8E" w:rsidRPr="00533C3D" w:rsidRDefault="004D6A8E">
            <w:pPr>
              <w:rPr>
                <w:rFonts w:ascii="Calibri" w:hAnsi="Calibri"/>
                <w:sz w:val="24"/>
                <w:szCs w:val="24"/>
              </w:rPr>
            </w:pPr>
          </w:p>
        </w:tc>
        <w:tc>
          <w:tcPr>
            <w:tcW w:w="1466" w:type="dxa"/>
          </w:tcPr>
          <w:p w:rsidR="004D6A8E" w:rsidRPr="00533C3D" w:rsidRDefault="004D6A8E">
            <w:pPr>
              <w:rPr>
                <w:rFonts w:ascii="Calibri" w:hAnsi="Calibri"/>
                <w:sz w:val="24"/>
                <w:szCs w:val="24"/>
              </w:rPr>
            </w:pPr>
          </w:p>
        </w:tc>
        <w:tc>
          <w:tcPr>
            <w:tcW w:w="1466" w:type="dxa"/>
          </w:tcPr>
          <w:p w:rsidR="004D6A8E" w:rsidRPr="00533C3D" w:rsidRDefault="004D6A8E">
            <w:pPr>
              <w:rPr>
                <w:rFonts w:ascii="Calibri" w:hAnsi="Calibri"/>
                <w:sz w:val="24"/>
                <w:szCs w:val="24"/>
              </w:rPr>
            </w:pPr>
          </w:p>
        </w:tc>
        <w:tc>
          <w:tcPr>
            <w:tcW w:w="3730" w:type="dxa"/>
          </w:tcPr>
          <w:p w:rsidR="004D6A8E" w:rsidRPr="00533C3D" w:rsidRDefault="004D6A8E">
            <w:pPr>
              <w:rPr>
                <w:rFonts w:ascii="Calibri" w:hAnsi="Calibri"/>
                <w:sz w:val="24"/>
                <w:szCs w:val="24"/>
              </w:rPr>
            </w:pPr>
          </w:p>
        </w:tc>
      </w:tr>
      <w:tr w:rsidR="004D6A8E" w:rsidRPr="00533C3D">
        <w:trPr>
          <w:gridAfter w:val="1"/>
          <w:wAfter w:w="290" w:type="dxa"/>
          <w:cantSplit/>
        </w:trPr>
        <w:tc>
          <w:tcPr>
            <w:tcW w:w="993" w:type="dxa"/>
            <w:gridSpan w:val="3"/>
          </w:tcPr>
          <w:p w:rsidR="004D6A8E" w:rsidRPr="00533C3D" w:rsidRDefault="004D6A8E">
            <w:pPr>
              <w:rPr>
                <w:rFonts w:ascii="Calibri" w:hAnsi="Calibri"/>
                <w:sz w:val="24"/>
                <w:szCs w:val="24"/>
              </w:rPr>
            </w:pPr>
            <w:r w:rsidRPr="00533C3D">
              <w:rPr>
                <w:rFonts w:ascii="Calibri" w:hAnsi="Calibri"/>
                <w:sz w:val="24"/>
                <w:szCs w:val="24"/>
              </w:rPr>
              <w:t>1</w:t>
            </w:r>
          </w:p>
        </w:tc>
        <w:tc>
          <w:tcPr>
            <w:tcW w:w="9163" w:type="dxa"/>
            <w:gridSpan w:val="5"/>
          </w:tcPr>
          <w:p w:rsidR="004D6A8E" w:rsidRDefault="004D6A8E">
            <w:pPr>
              <w:rPr>
                <w:rFonts w:ascii="Calibri" w:hAnsi="Calibri"/>
                <w:sz w:val="24"/>
                <w:szCs w:val="24"/>
              </w:rPr>
            </w:pPr>
            <w:r w:rsidRPr="00533C3D">
              <w:rPr>
                <w:rFonts w:ascii="Calibri" w:hAnsi="Calibri"/>
                <w:sz w:val="24"/>
                <w:szCs w:val="24"/>
              </w:rPr>
              <w:t>For rights of appeal in respect of any reason(s) attached to the decision see the attached notes.</w:t>
            </w:r>
          </w:p>
          <w:p w:rsidR="00EF4168" w:rsidRPr="00533C3D" w:rsidRDefault="00EF4168">
            <w:pPr>
              <w:rPr>
                <w:rFonts w:ascii="Calibri" w:hAnsi="Calibri"/>
                <w:sz w:val="24"/>
                <w:szCs w:val="24"/>
              </w:rPr>
            </w:pPr>
          </w:p>
        </w:tc>
      </w:tr>
      <w:tr w:rsidR="000B583D" w:rsidRPr="00533C3D">
        <w:trPr>
          <w:gridAfter w:val="1"/>
          <w:wAfter w:w="290" w:type="dxa"/>
          <w:cantSplit/>
        </w:trPr>
        <w:tc>
          <w:tcPr>
            <w:tcW w:w="993" w:type="dxa"/>
            <w:gridSpan w:val="3"/>
          </w:tcPr>
          <w:p w:rsidR="000B583D" w:rsidRPr="00533C3D" w:rsidRDefault="000B583D">
            <w:pPr>
              <w:rPr>
                <w:rFonts w:ascii="Calibri" w:hAnsi="Calibri"/>
                <w:sz w:val="24"/>
                <w:szCs w:val="24"/>
              </w:rPr>
            </w:pPr>
            <w:r w:rsidRPr="00533C3D">
              <w:rPr>
                <w:rFonts w:ascii="Calibri" w:hAnsi="Calibri"/>
                <w:sz w:val="24"/>
                <w:szCs w:val="24"/>
              </w:rPr>
              <w:t>2</w:t>
            </w:r>
          </w:p>
        </w:tc>
        <w:tc>
          <w:tcPr>
            <w:tcW w:w="9163" w:type="dxa"/>
            <w:gridSpan w:val="5"/>
          </w:tcPr>
          <w:p w:rsidR="000B583D" w:rsidRPr="00533C3D" w:rsidRDefault="000B583D">
            <w:pPr>
              <w:rPr>
                <w:rFonts w:ascii="Calibri" w:hAnsi="Calibri"/>
                <w:sz w:val="24"/>
                <w:szCs w:val="24"/>
              </w:rPr>
            </w:pPr>
            <w:r w:rsidRPr="00533C3D">
              <w:rPr>
                <w:rFonts w:ascii="Calibri" w:hAnsi="Calibri"/>
                <w:sz w:val="24"/>
                <w:szCs w:val="24"/>
              </w:rPr>
              <w:t>The Local Planning Authority operates a pre-planning application advice service which applicants are encouraged to use. The proposal does not comprise sustainable development and there were no amendments to the scheme, or conditions that could reasonably have been imposed, which could have made the development acceptable and it was therefore not possible to approve the application.</w:t>
            </w:r>
          </w:p>
        </w:tc>
      </w:tr>
      <w:tr w:rsidR="004D6A8E" w:rsidRPr="00533C3D">
        <w:trPr>
          <w:gridAfter w:val="1"/>
          <w:wAfter w:w="290" w:type="dxa"/>
          <w:cantSplit/>
        </w:trPr>
        <w:tc>
          <w:tcPr>
            <w:tcW w:w="993" w:type="dxa"/>
            <w:gridSpan w:val="3"/>
          </w:tcPr>
          <w:p w:rsidR="004D6A8E" w:rsidRPr="00533C3D" w:rsidRDefault="004D6A8E">
            <w:pPr>
              <w:rPr>
                <w:rFonts w:ascii="Calibri" w:hAnsi="Calibri"/>
                <w:sz w:val="24"/>
                <w:szCs w:val="24"/>
              </w:rPr>
            </w:pPr>
            <w:bookmarkStart w:id="2" w:name="Informatives" w:colFirst="0" w:colLast="1"/>
          </w:p>
        </w:tc>
        <w:tc>
          <w:tcPr>
            <w:tcW w:w="9163" w:type="dxa"/>
            <w:gridSpan w:val="5"/>
          </w:tcPr>
          <w:p w:rsidR="00EF4168" w:rsidRDefault="00EF4168">
            <w:pPr>
              <w:rPr>
                <w:rFonts w:ascii="Calibri" w:hAnsi="Calibri"/>
                <w:sz w:val="24"/>
                <w:szCs w:val="24"/>
              </w:rPr>
            </w:pPr>
            <w:r>
              <w:rPr>
                <w:rFonts w:ascii="Calibri" w:hAnsi="Calibri"/>
                <w:sz w:val="24"/>
                <w:szCs w:val="24"/>
              </w:rPr>
              <w:t>This decision is made taking account of amended plan (Coa/959/2809/03 amendment A) received 23.06.2020.</w:t>
            </w:r>
          </w:p>
          <w:p w:rsidR="004D6A8E" w:rsidRPr="00533C3D" w:rsidRDefault="004D6A8E">
            <w:pPr>
              <w:rPr>
                <w:rFonts w:ascii="Calibri" w:hAnsi="Calibri"/>
                <w:sz w:val="24"/>
                <w:szCs w:val="24"/>
              </w:rPr>
            </w:pPr>
          </w:p>
        </w:tc>
      </w:tr>
      <w:tr w:rsidR="004D6A8E" w:rsidRPr="00533C3D">
        <w:trPr>
          <w:gridAfter w:val="1"/>
          <w:wAfter w:w="290" w:type="dxa"/>
          <w:cantSplit/>
        </w:trPr>
        <w:tc>
          <w:tcPr>
            <w:tcW w:w="993" w:type="dxa"/>
            <w:gridSpan w:val="3"/>
          </w:tcPr>
          <w:p w:rsidR="004D6A8E" w:rsidRPr="00533C3D" w:rsidRDefault="004D6A8E">
            <w:pPr>
              <w:rPr>
                <w:rFonts w:ascii="Calibri" w:hAnsi="Calibri"/>
                <w:sz w:val="24"/>
                <w:szCs w:val="24"/>
              </w:rPr>
            </w:pPr>
          </w:p>
        </w:tc>
        <w:tc>
          <w:tcPr>
            <w:tcW w:w="9163" w:type="dxa"/>
            <w:gridSpan w:val="5"/>
          </w:tcPr>
          <w:p w:rsidR="004D6A8E" w:rsidRPr="00533C3D" w:rsidRDefault="004D6A8E">
            <w:pPr>
              <w:rPr>
                <w:rFonts w:ascii="Calibri" w:hAnsi="Calibri"/>
                <w:sz w:val="24"/>
                <w:szCs w:val="24"/>
              </w:rPr>
            </w:pPr>
          </w:p>
        </w:tc>
      </w:tr>
      <w:tr w:rsidR="004D6A8E" w:rsidRPr="00533C3D">
        <w:trPr>
          <w:gridAfter w:val="1"/>
          <w:wAfter w:w="290" w:type="dxa"/>
          <w:cantSplit/>
        </w:trPr>
        <w:tc>
          <w:tcPr>
            <w:tcW w:w="993" w:type="dxa"/>
            <w:gridSpan w:val="3"/>
          </w:tcPr>
          <w:p w:rsidR="004D6A8E" w:rsidRPr="00533C3D" w:rsidRDefault="004D6A8E">
            <w:pPr>
              <w:rPr>
                <w:rFonts w:ascii="Calibri" w:hAnsi="Calibri"/>
                <w:sz w:val="24"/>
                <w:szCs w:val="24"/>
              </w:rPr>
            </w:pPr>
          </w:p>
        </w:tc>
        <w:tc>
          <w:tcPr>
            <w:tcW w:w="9163" w:type="dxa"/>
            <w:gridSpan w:val="5"/>
          </w:tcPr>
          <w:p w:rsidR="004D6A8E" w:rsidRPr="00533C3D" w:rsidRDefault="004D6A8E">
            <w:pPr>
              <w:rPr>
                <w:rFonts w:ascii="Calibri" w:hAnsi="Calibri"/>
                <w:sz w:val="24"/>
                <w:szCs w:val="24"/>
              </w:rPr>
            </w:pPr>
          </w:p>
        </w:tc>
      </w:tr>
      <w:tr w:rsidR="004D6A8E" w:rsidRPr="00533C3D">
        <w:trPr>
          <w:gridAfter w:val="1"/>
          <w:wAfter w:w="290" w:type="dxa"/>
          <w:cantSplit/>
        </w:trPr>
        <w:tc>
          <w:tcPr>
            <w:tcW w:w="993" w:type="dxa"/>
            <w:gridSpan w:val="3"/>
          </w:tcPr>
          <w:p w:rsidR="004D6A8E" w:rsidRPr="00533C3D" w:rsidRDefault="004D6A8E">
            <w:pPr>
              <w:rPr>
                <w:rFonts w:ascii="Calibri" w:hAnsi="Calibri"/>
                <w:sz w:val="24"/>
                <w:szCs w:val="24"/>
              </w:rPr>
            </w:pPr>
          </w:p>
        </w:tc>
        <w:tc>
          <w:tcPr>
            <w:tcW w:w="9163" w:type="dxa"/>
            <w:gridSpan w:val="5"/>
          </w:tcPr>
          <w:p w:rsidR="004D6A8E" w:rsidRPr="00533C3D" w:rsidRDefault="004D6A8E">
            <w:pPr>
              <w:rPr>
                <w:rFonts w:ascii="Calibri" w:hAnsi="Calibri"/>
                <w:sz w:val="24"/>
                <w:szCs w:val="24"/>
              </w:rPr>
            </w:pPr>
          </w:p>
        </w:tc>
      </w:tr>
      <w:tr w:rsidR="004D6A8E" w:rsidRPr="00533C3D">
        <w:trPr>
          <w:gridAfter w:val="1"/>
          <w:wAfter w:w="290" w:type="dxa"/>
          <w:cantSplit/>
        </w:trPr>
        <w:tc>
          <w:tcPr>
            <w:tcW w:w="993" w:type="dxa"/>
            <w:gridSpan w:val="3"/>
          </w:tcPr>
          <w:p w:rsidR="004D6A8E" w:rsidRPr="00533C3D" w:rsidRDefault="004D6A8E">
            <w:pPr>
              <w:rPr>
                <w:rFonts w:ascii="Calibri" w:hAnsi="Calibri"/>
                <w:sz w:val="24"/>
                <w:szCs w:val="24"/>
              </w:rPr>
            </w:pPr>
          </w:p>
        </w:tc>
        <w:tc>
          <w:tcPr>
            <w:tcW w:w="9163" w:type="dxa"/>
            <w:gridSpan w:val="5"/>
          </w:tcPr>
          <w:p w:rsidR="004D6A8E" w:rsidRPr="00533C3D" w:rsidRDefault="004D6A8E">
            <w:pPr>
              <w:rPr>
                <w:rFonts w:ascii="Calibri" w:hAnsi="Calibri"/>
                <w:sz w:val="24"/>
                <w:szCs w:val="24"/>
              </w:rPr>
            </w:pPr>
          </w:p>
        </w:tc>
      </w:tr>
      <w:bookmarkEnd w:id="2"/>
      <w:tr w:rsidR="00BD6012" w:rsidTr="000B5AE4">
        <w:trPr>
          <w:gridBefore w:val="1"/>
          <w:wBefore w:w="43" w:type="dxa"/>
          <w:cantSplit/>
        </w:trPr>
        <w:tc>
          <w:tcPr>
            <w:tcW w:w="10403" w:type="dxa"/>
            <w:gridSpan w:val="8"/>
          </w:tcPr>
          <w:p w:rsidR="00B70E27" w:rsidRDefault="00B70E27" w:rsidP="00B70E27">
            <w:pPr>
              <w:textAlignment w:val="auto"/>
              <w:rPr>
                <w:rFonts w:ascii="Calibri" w:hAnsi="Calibri"/>
                <w:b/>
                <w:sz w:val="24"/>
                <w:szCs w:val="24"/>
              </w:rPr>
            </w:pPr>
            <w:r>
              <w:rPr>
                <w:rFonts w:ascii="Calibri" w:hAnsi="Calibri"/>
                <w:b/>
                <w:sz w:val="24"/>
                <w:szCs w:val="24"/>
              </w:rPr>
              <w:t>NICOLA HOPKINS</w:t>
            </w:r>
          </w:p>
          <w:p w:rsidR="00B70E27" w:rsidRPr="005E7776" w:rsidRDefault="00B70E27" w:rsidP="00B70E27">
            <w:pPr>
              <w:rPr>
                <w:rFonts w:ascii="Calibri" w:hAnsi="Calibri"/>
                <w:b/>
                <w:sz w:val="24"/>
                <w:szCs w:val="24"/>
              </w:rPr>
            </w:pPr>
            <w:r w:rsidRPr="005E7776">
              <w:rPr>
                <w:rFonts w:ascii="Calibri" w:hAnsi="Calibri"/>
                <w:b/>
                <w:sz w:val="24"/>
                <w:szCs w:val="24"/>
              </w:rPr>
              <w:t>DIRECTOR OF ECONOMIC DEVELOPMENT AND PLANNING</w:t>
            </w:r>
          </w:p>
          <w:p w:rsidR="00BD6012" w:rsidRPr="00641E0F" w:rsidRDefault="00BD6012" w:rsidP="000B5AE4">
            <w:pPr>
              <w:rPr>
                <w:rFonts w:ascii="Calibri" w:hAnsi="Calibri"/>
                <w:b/>
                <w:bCs/>
                <w:sz w:val="24"/>
                <w:szCs w:val="24"/>
              </w:rPr>
            </w:pPr>
          </w:p>
        </w:tc>
      </w:tr>
    </w:tbl>
    <w:p w:rsidR="00BD6012" w:rsidRDefault="00BD6012" w:rsidP="00BD6012">
      <w:pPr>
        <w:pStyle w:val="TableText"/>
      </w:pPr>
    </w:p>
    <w:p w:rsidR="004D6A8E" w:rsidRDefault="004D6A8E">
      <w:pPr>
        <w:pStyle w:val="TableText"/>
      </w:pPr>
    </w:p>
    <w:sectPr w:rsidR="004D6A8E">
      <w:headerReference w:type="default" r:id="rId6"/>
      <w:footerReference w:type="default" r:id="rId7"/>
      <w:pgSz w:w="11908" w:h="16838"/>
      <w:pgMar w:top="1872"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4168" w:rsidRDefault="00EF4168">
      <w:r>
        <w:separator/>
      </w:r>
    </w:p>
  </w:endnote>
  <w:endnote w:type="continuationSeparator" w:id="0">
    <w:p w:rsidR="00EF4168" w:rsidRDefault="00EF4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A8E" w:rsidRDefault="004D6A8E">
    <w:pPr>
      <w:pStyle w:val="DefaultText"/>
      <w:jc w:val="center"/>
    </w:pPr>
    <w:r>
      <w:fldChar w:fldCharType="begin"/>
    </w:r>
    <w:r>
      <w:instrText>page  \* MERGEFORMAT</w:instrText>
    </w:r>
    <w:r>
      <w:fldChar w:fldCharType="separate"/>
    </w:r>
    <w:r w:rsidR="00B70E2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4168" w:rsidRDefault="00EF4168">
      <w:r>
        <w:separator/>
      </w:r>
    </w:p>
  </w:footnote>
  <w:footnote w:type="continuationSeparator" w:id="0">
    <w:p w:rsidR="00EF4168" w:rsidRDefault="00EF41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A8E" w:rsidRPr="00533C3D" w:rsidRDefault="004D6A8E">
    <w:pPr>
      <w:pStyle w:val="DefaultText"/>
      <w:rPr>
        <w:rFonts w:ascii="Calibri" w:hAnsi="Calibri"/>
        <w:b/>
        <w:sz w:val="24"/>
        <w:szCs w:val="24"/>
      </w:rPr>
    </w:pPr>
    <w:r w:rsidRPr="00533C3D">
      <w:rPr>
        <w:rFonts w:ascii="Calibri" w:hAnsi="Calibri"/>
        <w:b/>
        <w:sz w:val="24"/>
        <w:szCs w:val="24"/>
      </w:rPr>
      <w:t>RIBBLE VALLEY BOROUGH COUNCIL</w:t>
    </w:r>
  </w:p>
  <w:p w:rsidR="004D6A8E" w:rsidRPr="00533C3D" w:rsidRDefault="004D6A8E">
    <w:pPr>
      <w:pStyle w:val="DefaultText"/>
      <w:rPr>
        <w:rFonts w:ascii="Calibri" w:hAnsi="Calibri"/>
        <w:sz w:val="24"/>
        <w:szCs w:val="24"/>
      </w:rPr>
    </w:pPr>
    <w:r w:rsidRPr="00533C3D">
      <w:rPr>
        <w:rFonts w:ascii="Calibri" w:hAnsi="Calibri"/>
        <w:b/>
        <w:sz w:val="24"/>
        <w:szCs w:val="24"/>
      </w:rPr>
      <w:t>REFUSAL OF PLANNING PERMISSION CONTINUED</w:t>
    </w:r>
  </w:p>
  <w:p w:rsidR="004D6A8E" w:rsidRPr="00533C3D" w:rsidRDefault="004D6A8E">
    <w:pPr>
      <w:pStyle w:val="DefaultText"/>
      <w:rPr>
        <w:rFonts w:ascii="Calibri" w:hAnsi="Calibri"/>
        <w:sz w:val="24"/>
        <w:szCs w:val="24"/>
      </w:rPr>
    </w:pPr>
  </w:p>
  <w:p w:rsidR="004D6A8E" w:rsidRPr="00533C3D" w:rsidRDefault="004D6A8E">
    <w:pPr>
      <w:pStyle w:val="DefaultText"/>
      <w:rPr>
        <w:rFonts w:ascii="Calibri" w:hAnsi="Calibri"/>
        <w:b/>
        <w:sz w:val="24"/>
        <w:szCs w:val="24"/>
      </w:rPr>
    </w:pPr>
    <w:r w:rsidRPr="00533C3D">
      <w:rPr>
        <w:rFonts w:ascii="Calibri" w:hAnsi="Calibri"/>
        <w:b/>
        <w:sz w:val="24"/>
        <w:szCs w:val="24"/>
      </w:rPr>
      <w:t xml:space="preserve">APPLICATION NO:  </w:t>
    </w:r>
    <w:r w:rsidR="00EF4168">
      <w:rPr>
        <w:rFonts w:ascii="Calibri" w:hAnsi="Calibri"/>
        <w:b/>
        <w:sz w:val="24"/>
        <w:szCs w:val="24"/>
      </w:rPr>
      <w:t>3/2020/0281</w:t>
    </w:r>
    <w:r w:rsidRPr="00533C3D">
      <w:rPr>
        <w:rFonts w:ascii="Calibri" w:hAnsi="Calibri"/>
        <w:b/>
        <w:sz w:val="24"/>
        <w:szCs w:val="24"/>
      </w:rPr>
      <w:t xml:space="preserve">                       DECISION DATE:</w:t>
    </w:r>
    <w:r w:rsidR="00EF4168">
      <w:rPr>
        <w:rFonts w:ascii="Calibri" w:hAnsi="Calibri"/>
        <w:b/>
        <w:sz w:val="24"/>
        <w:szCs w:val="24"/>
      </w:rPr>
      <w:t xml:space="preserve">  24 June 2020</w:t>
    </w:r>
  </w:p>
  <w:p w:rsidR="004D6A8E" w:rsidRDefault="004D6A8E">
    <w:pPr>
      <w:pStyle w:val="DefaultText"/>
      <w:rPr>
        <w:b/>
      </w:rPr>
    </w:pPr>
    <w:r w:rsidRPr="00533C3D">
      <w:rPr>
        <w:rFonts w:ascii="Calibri" w:hAnsi="Calibri"/>
        <w:b/>
        <w:sz w:val="24"/>
        <w:szCs w:val="24"/>
      </w:rPr>
      <w:t>_______________________________________________________________________________________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168"/>
    <w:rsid w:val="00025A90"/>
    <w:rsid w:val="000B583D"/>
    <w:rsid w:val="000B5AE4"/>
    <w:rsid w:val="004D6A8E"/>
    <w:rsid w:val="00533C3D"/>
    <w:rsid w:val="007448F2"/>
    <w:rsid w:val="008E5B94"/>
    <w:rsid w:val="009D443A"/>
    <w:rsid w:val="00AB36DC"/>
    <w:rsid w:val="00B70E27"/>
    <w:rsid w:val="00BD6012"/>
    <w:rsid w:val="00BF7ED8"/>
    <w:rsid w:val="00E61BAB"/>
    <w:rsid w:val="00EF41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1BAABD11-9AFB-487D-8FCC-EF94150F5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overflowPunct w:val="0"/>
      <w:autoSpaceDE w:val="0"/>
      <w:autoSpaceDN w:val="0"/>
      <w:adjustRightInd w:val="0"/>
      <w:jc w:val="both"/>
      <w:textAlignment w:val="baseline"/>
    </w:pPr>
    <w:rPr>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Indent">
    <w:name w:val="First Indent"/>
    <w:basedOn w:val="Normal"/>
    <w:pPr>
      <w:ind w:left="2016" w:hanging="576"/>
    </w:pPr>
    <w:rPr>
      <w:rFonts w:ascii="Courier" w:hAnsi="Courier"/>
      <w:sz w:val="24"/>
    </w:rPr>
  </w:style>
  <w:style w:type="paragraph" w:customStyle="1" w:styleId="TableText">
    <w:name w:val="Table Text"/>
    <w:basedOn w:val="Normal"/>
  </w:style>
  <w:style w:type="paragraph" w:customStyle="1" w:styleId="DefaultText">
    <w:name w:val="Default Text"/>
    <w:basedOn w:val="Normal"/>
    <w:rPr>
      <w:rFonts w:ascii="Tms Rmn" w:hAnsi="Tms Rmn"/>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joker\MVMLIVEapp\Planning\RVDECRPP.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RVDECRPP</Template>
  <TotalTime>1</TotalTime>
  <Pages>2</Pages>
  <Words>325</Words>
  <Characters>1989</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Lesley Lund</dc:creator>
  <cp:keywords/>
  <cp:lastModifiedBy>Lesley Lund</cp:lastModifiedBy>
  <cp:revision>2</cp:revision>
  <cp:lastPrinted>2020-06-24T12:39:00Z</cp:lastPrinted>
  <dcterms:created xsi:type="dcterms:W3CDTF">2020-06-24T12:40:00Z</dcterms:created>
  <dcterms:modified xsi:type="dcterms:W3CDTF">2020-06-24T12:40:00Z</dcterms:modified>
</cp:coreProperties>
</file>