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9719E9">
            <w:pPr>
              <w:pStyle w:val="addresses"/>
              <w:rPr>
                <w:rFonts w:ascii="Calibri" w:hAnsi="Calibri"/>
                <w:sz w:val="24"/>
                <w:szCs w:val="24"/>
              </w:rPr>
            </w:pPr>
            <w:r>
              <w:rPr>
                <w:rFonts w:ascii="Calibri" w:hAnsi="Calibri"/>
                <w:sz w:val="24"/>
                <w:szCs w:val="24"/>
              </w:rPr>
              <w:t>3/2020/0382</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9719E9">
            <w:pPr>
              <w:rPr>
                <w:rFonts w:ascii="Calibri" w:hAnsi="Calibri"/>
                <w:sz w:val="24"/>
                <w:szCs w:val="24"/>
              </w:rPr>
            </w:pPr>
            <w:r>
              <w:rPr>
                <w:rFonts w:ascii="Calibri" w:hAnsi="Calibri"/>
                <w:sz w:val="24"/>
                <w:szCs w:val="24"/>
              </w:rPr>
              <w:t>10 August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9719E9">
            <w:pPr>
              <w:rPr>
                <w:rFonts w:ascii="Calibri" w:hAnsi="Calibri"/>
                <w:sz w:val="24"/>
                <w:szCs w:val="24"/>
              </w:rPr>
            </w:pPr>
            <w:r>
              <w:rPr>
                <w:rFonts w:ascii="Calibri" w:hAnsi="Calibri"/>
                <w:sz w:val="24"/>
                <w:szCs w:val="24"/>
              </w:rPr>
              <w:t>16/06/2020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9719E9">
            <w:pPr>
              <w:rPr>
                <w:rFonts w:ascii="Calibri" w:hAnsi="Calibri"/>
                <w:sz w:val="24"/>
                <w:szCs w:val="24"/>
              </w:rPr>
            </w:pPr>
            <w:r>
              <w:rPr>
                <w:rFonts w:ascii="Calibri" w:hAnsi="Calibri"/>
                <w:sz w:val="24"/>
                <w:szCs w:val="24"/>
              </w:rPr>
              <w:t>Mr S Ansbro</w:t>
            </w:r>
          </w:p>
          <w:p w:rsidR="009719E9" w:rsidRDefault="009719E9">
            <w:pPr>
              <w:rPr>
                <w:rFonts w:ascii="Calibri" w:hAnsi="Calibri"/>
                <w:sz w:val="24"/>
                <w:szCs w:val="24"/>
              </w:rPr>
            </w:pPr>
            <w:r>
              <w:rPr>
                <w:rFonts w:ascii="Calibri" w:hAnsi="Calibri"/>
                <w:sz w:val="24"/>
                <w:szCs w:val="24"/>
              </w:rPr>
              <w:t>17 Knowsley Road</w:t>
            </w:r>
          </w:p>
          <w:p w:rsidR="009719E9" w:rsidRDefault="009719E9">
            <w:pPr>
              <w:rPr>
                <w:rFonts w:ascii="Calibri" w:hAnsi="Calibri"/>
                <w:sz w:val="24"/>
                <w:szCs w:val="24"/>
              </w:rPr>
            </w:pPr>
            <w:r>
              <w:rPr>
                <w:rFonts w:ascii="Calibri" w:hAnsi="Calibri"/>
                <w:sz w:val="24"/>
                <w:szCs w:val="24"/>
              </w:rPr>
              <w:t>Wilpshire</w:t>
            </w:r>
          </w:p>
          <w:p w:rsidR="009719E9" w:rsidRDefault="009719E9">
            <w:pPr>
              <w:rPr>
                <w:rFonts w:ascii="Calibri" w:hAnsi="Calibri"/>
                <w:sz w:val="24"/>
                <w:szCs w:val="24"/>
              </w:rPr>
            </w:pPr>
            <w:r>
              <w:rPr>
                <w:rFonts w:ascii="Calibri" w:hAnsi="Calibri"/>
                <w:sz w:val="24"/>
                <w:szCs w:val="24"/>
              </w:rPr>
              <w:t>Blackburn</w:t>
            </w:r>
          </w:p>
          <w:p w:rsidR="009719E9" w:rsidRDefault="009719E9">
            <w:pPr>
              <w:rPr>
                <w:rFonts w:ascii="Calibri" w:hAnsi="Calibri"/>
                <w:sz w:val="24"/>
                <w:szCs w:val="24"/>
              </w:rPr>
            </w:pPr>
            <w:r>
              <w:rPr>
                <w:rFonts w:ascii="Calibri" w:hAnsi="Calibri"/>
                <w:sz w:val="24"/>
                <w:szCs w:val="24"/>
              </w:rPr>
              <w:t>BB1 9PX</w:t>
            </w:r>
          </w:p>
          <w:p w:rsidR="002F3ADA" w:rsidRPr="00DD62CA" w:rsidRDefault="009719E9">
            <w:pPr>
              <w:rPr>
                <w:rFonts w:ascii="Calibri" w:hAnsi="Calibri"/>
                <w:sz w:val="24"/>
                <w:szCs w:val="24"/>
              </w:rPr>
            </w:pPr>
            <w:r>
              <w:rPr>
                <w:rFonts w:ascii="Calibri" w:hAnsi="Calibri"/>
                <w:sz w:val="24"/>
                <w:szCs w:val="24"/>
              </w:rPr>
              <w:t xml:space="preserve">  </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9719E9">
            <w:pPr>
              <w:pStyle w:val="TableText"/>
              <w:rPr>
                <w:rFonts w:ascii="Calibri" w:hAnsi="Calibri"/>
                <w:sz w:val="24"/>
                <w:szCs w:val="24"/>
              </w:rPr>
            </w:pPr>
            <w:r>
              <w:rPr>
                <w:rFonts w:ascii="Calibri" w:hAnsi="Calibri"/>
                <w:sz w:val="24"/>
                <w:szCs w:val="24"/>
              </w:rPr>
              <w:t>Two storey extension to side.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9719E9">
            <w:pPr>
              <w:pStyle w:val="TableText"/>
              <w:rPr>
                <w:rFonts w:ascii="Calibri" w:hAnsi="Calibri"/>
                <w:sz w:val="24"/>
                <w:szCs w:val="24"/>
              </w:rPr>
            </w:pPr>
            <w:r>
              <w:rPr>
                <w:rFonts w:ascii="Calibri" w:hAnsi="Calibri"/>
                <w:sz w:val="24"/>
                <w:szCs w:val="24"/>
              </w:rPr>
              <w:t>17 Knowsley Road Wilpshire BB1 9PX</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9719E9" w:rsidRDefault="009719E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9719E9" w:rsidRDefault="009719E9">
            <w:pPr>
              <w:pStyle w:val="TableText"/>
              <w:rPr>
                <w:rFonts w:ascii="Calibri" w:hAnsi="Calibri"/>
                <w:sz w:val="24"/>
                <w:szCs w:val="24"/>
              </w:rPr>
            </w:pPr>
          </w:p>
          <w:p w:rsidR="009719E9" w:rsidRDefault="009719E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9719E9" w:rsidRDefault="009719E9">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9719E9" w:rsidRPr="00DD62CA">
        <w:trPr>
          <w:cantSplit/>
          <w:trHeight w:val="527"/>
        </w:trPr>
        <w:tc>
          <w:tcPr>
            <w:tcW w:w="988" w:type="dxa"/>
          </w:tcPr>
          <w:p w:rsidR="009719E9" w:rsidRPr="00DD62CA" w:rsidRDefault="009719E9">
            <w:pPr>
              <w:pStyle w:val="TableText"/>
              <w:numPr>
                <w:ilvl w:val="0"/>
                <w:numId w:val="3"/>
              </w:numPr>
              <w:rPr>
                <w:rFonts w:ascii="Calibri" w:hAnsi="Calibri"/>
                <w:sz w:val="24"/>
                <w:szCs w:val="24"/>
              </w:rPr>
            </w:pPr>
          </w:p>
        </w:tc>
        <w:tc>
          <w:tcPr>
            <w:tcW w:w="9365" w:type="dxa"/>
            <w:gridSpan w:val="2"/>
          </w:tcPr>
          <w:p w:rsidR="009719E9" w:rsidRDefault="009719E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9719E9" w:rsidRDefault="009719E9">
            <w:pPr>
              <w:pStyle w:val="TableText"/>
              <w:rPr>
                <w:rFonts w:ascii="Calibri" w:hAnsi="Calibri"/>
                <w:sz w:val="24"/>
                <w:szCs w:val="24"/>
              </w:rPr>
            </w:pPr>
          </w:p>
          <w:p w:rsidR="009719E9" w:rsidRDefault="009719E9">
            <w:pPr>
              <w:pStyle w:val="TableText"/>
              <w:rPr>
                <w:rFonts w:ascii="Calibri" w:hAnsi="Calibri"/>
                <w:sz w:val="24"/>
                <w:szCs w:val="24"/>
              </w:rPr>
            </w:pPr>
            <w:r>
              <w:rPr>
                <w:rFonts w:ascii="Calibri" w:hAnsi="Calibri"/>
                <w:sz w:val="24"/>
                <w:szCs w:val="24"/>
              </w:rPr>
              <w:t>"</w:t>
            </w:r>
            <w:r>
              <w:rPr>
                <w:rFonts w:ascii="Calibri" w:hAnsi="Calibri"/>
                <w:sz w:val="24"/>
                <w:szCs w:val="24"/>
              </w:rPr>
              <w:tab/>
              <w:t>Location Plan</w:t>
            </w:r>
          </w:p>
          <w:p w:rsidR="009719E9" w:rsidRDefault="009719E9">
            <w:pPr>
              <w:pStyle w:val="TableText"/>
              <w:rPr>
                <w:rFonts w:ascii="Calibri" w:hAnsi="Calibri"/>
                <w:sz w:val="24"/>
                <w:szCs w:val="24"/>
              </w:rPr>
            </w:pPr>
            <w:r>
              <w:rPr>
                <w:rFonts w:ascii="Calibri" w:hAnsi="Calibri"/>
                <w:sz w:val="24"/>
                <w:szCs w:val="24"/>
              </w:rPr>
              <w:t>"</w:t>
            </w:r>
            <w:r>
              <w:rPr>
                <w:rFonts w:ascii="Calibri" w:hAnsi="Calibri"/>
                <w:sz w:val="24"/>
                <w:szCs w:val="24"/>
              </w:rPr>
              <w:tab/>
              <w:t>Proposed Details of a Side Extension to No 6 Singleton Avenue JSA-20-2041B</w:t>
            </w:r>
          </w:p>
          <w:p w:rsidR="009719E9" w:rsidRDefault="009719E9">
            <w:pPr>
              <w:pStyle w:val="TableText"/>
              <w:rPr>
                <w:rFonts w:ascii="Calibri" w:hAnsi="Calibri"/>
                <w:sz w:val="24"/>
                <w:szCs w:val="24"/>
              </w:rPr>
            </w:pPr>
          </w:p>
          <w:p w:rsidR="009719E9" w:rsidRDefault="009719E9">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9719E9" w:rsidRPr="00DD62CA" w:rsidRDefault="009719E9">
            <w:pPr>
              <w:pStyle w:val="TableText"/>
              <w:rPr>
                <w:rFonts w:ascii="Calibri" w:hAnsi="Calibri"/>
                <w:sz w:val="24"/>
                <w:szCs w:val="24"/>
              </w:rPr>
            </w:pPr>
          </w:p>
        </w:tc>
      </w:tr>
      <w:tr w:rsidR="009719E9" w:rsidRPr="00DD62CA">
        <w:trPr>
          <w:cantSplit/>
          <w:trHeight w:val="527"/>
        </w:trPr>
        <w:tc>
          <w:tcPr>
            <w:tcW w:w="988" w:type="dxa"/>
          </w:tcPr>
          <w:p w:rsidR="009719E9" w:rsidRPr="00DD62CA" w:rsidRDefault="009719E9">
            <w:pPr>
              <w:pStyle w:val="TableText"/>
              <w:numPr>
                <w:ilvl w:val="0"/>
                <w:numId w:val="3"/>
              </w:numPr>
              <w:rPr>
                <w:rFonts w:ascii="Calibri" w:hAnsi="Calibri"/>
                <w:sz w:val="24"/>
                <w:szCs w:val="24"/>
              </w:rPr>
            </w:pPr>
          </w:p>
        </w:tc>
        <w:tc>
          <w:tcPr>
            <w:tcW w:w="9365" w:type="dxa"/>
            <w:gridSpan w:val="2"/>
          </w:tcPr>
          <w:p w:rsidR="009719E9" w:rsidRDefault="009719E9">
            <w:pPr>
              <w:pStyle w:val="TableText"/>
              <w:rPr>
                <w:rFonts w:ascii="Calibri" w:hAnsi="Calibri"/>
                <w:sz w:val="24"/>
                <w:szCs w:val="24"/>
              </w:rPr>
            </w:pPr>
            <w:r>
              <w:rPr>
                <w:rFonts w:ascii="Calibri" w:hAnsi="Calibri"/>
                <w:sz w:val="24"/>
                <w:szCs w:val="24"/>
              </w:rPr>
              <w:t>All new external work and finishes shall match those of the existing dwellinghouse in respect of materials used, detailed execution and finished appearance except where indicated otherwise on the approved drawings.</w:t>
            </w:r>
          </w:p>
          <w:p w:rsidR="009719E9" w:rsidRDefault="009719E9">
            <w:pPr>
              <w:pStyle w:val="TableText"/>
              <w:rPr>
                <w:rFonts w:ascii="Calibri" w:hAnsi="Calibri"/>
                <w:sz w:val="24"/>
                <w:szCs w:val="24"/>
              </w:rPr>
            </w:pPr>
          </w:p>
          <w:p w:rsidR="009719E9" w:rsidRDefault="009719E9">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rsidR="009719E9" w:rsidRPr="00DD62CA" w:rsidRDefault="009719E9">
            <w:pPr>
              <w:pStyle w:val="TableText"/>
              <w:rPr>
                <w:rFonts w:ascii="Calibri" w:hAnsi="Calibri"/>
                <w:sz w:val="24"/>
                <w:szCs w:val="24"/>
              </w:rPr>
            </w:pPr>
          </w:p>
        </w:tc>
      </w:tr>
      <w:tr w:rsidR="009719E9" w:rsidRPr="00DD62CA">
        <w:trPr>
          <w:cantSplit/>
          <w:trHeight w:val="527"/>
        </w:trPr>
        <w:tc>
          <w:tcPr>
            <w:tcW w:w="988" w:type="dxa"/>
          </w:tcPr>
          <w:p w:rsidR="009719E9" w:rsidRPr="00DD62CA" w:rsidRDefault="009719E9">
            <w:pPr>
              <w:pStyle w:val="TableText"/>
              <w:numPr>
                <w:ilvl w:val="0"/>
                <w:numId w:val="3"/>
              </w:numPr>
              <w:rPr>
                <w:rFonts w:ascii="Calibri" w:hAnsi="Calibri"/>
                <w:sz w:val="24"/>
                <w:szCs w:val="24"/>
              </w:rPr>
            </w:pPr>
          </w:p>
        </w:tc>
        <w:tc>
          <w:tcPr>
            <w:tcW w:w="9365" w:type="dxa"/>
            <w:gridSpan w:val="2"/>
          </w:tcPr>
          <w:p w:rsidR="009719E9" w:rsidRDefault="009719E9">
            <w:pPr>
              <w:pStyle w:val="TableText"/>
              <w:rPr>
                <w:rFonts w:ascii="Calibri" w:hAnsi="Calibri"/>
                <w:sz w:val="24"/>
                <w:szCs w:val="24"/>
              </w:rPr>
            </w:pPr>
          </w:p>
          <w:p w:rsidR="009719E9" w:rsidRDefault="009719E9">
            <w:pPr>
              <w:pStyle w:val="TableText"/>
              <w:rPr>
                <w:rFonts w:ascii="Calibri" w:hAnsi="Calibri"/>
                <w:sz w:val="24"/>
                <w:szCs w:val="24"/>
              </w:rPr>
            </w:pPr>
            <w:r>
              <w:rPr>
                <w:rFonts w:ascii="Calibri" w:hAnsi="Calibri"/>
                <w:sz w:val="24"/>
                <w:szCs w:val="24"/>
              </w:rPr>
              <w:t>Unless otherwise agreed in writing the Local Planning Authority the development shall be carried out in strict accordance with the recommendations of the bat survey report submitted with the application</w:t>
            </w:r>
          </w:p>
          <w:p w:rsidR="009719E9" w:rsidRDefault="009719E9">
            <w:pPr>
              <w:pStyle w:val="TableText"/>
              <w:rPr>
                <w:rFonts w:ascii="Calibri" w:hAnsi="Calibri"/>
                <w:sz w:val="24"/>
                <w:szCs w:val="24"/>
              </w:rPr>
            </w:pPr>
          </w:p>
          <w:p w:rsidR="009719E9" w:rsidRDefault="009719E9">
            <w:pPr>
              <w:pStyle w:val="TableText"/>
              <w:rPr>
                <w:rFonts w:ascii="Calibri" w:hAnsi="Calibri"/>
                <w:sz w:val="24"/>
                <w:szCs w:val="24"/>
              </w:rPr>
            </w:pPr>
            <w:r>
              <w:rPr>
                <w:rFonts w:ascii="Calibri" w:hAnsi="Calibri"/>
                <w:sz w:val="24"/>
                <w:szCs w:val="24"/>
              </w:rPr>
              <w:t>Reason: To protect the bat population from damaging activities and reduce or remove the impact of development</w:t>
            </w:r>
          </w:p>
          <w:p w:rsidR="009719E9" w:rsidRPr="00DD62CA" w:rsidRDefault="009719E9">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9E9" w:rsidRDefault="009719E9">
      <w:r>
        <w:separator/>
      </w:r>
    </w:p>
  </w:endnote>
  <w:endnote w:type="continuationSeparator" w:id="0">
    <w:p w:rsidR="009719E9" w:rsidRDefault="0097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9E9" w:rsidRDefault="009719E9">
      <w:r>
        <w:separator/>
      </w:r>
    </w:p>
  </w:footnote>
  <w:footnote w:type="continuationSeparator" w:id="0">
    <w:p w:rsidR="009719E9" w:rsidRDefault="0097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9719E9">
      <w:rPr>
        <w:b/>
        <w:bCs/>
      </w:rPr>
      <w:t>3/2020/0382</w:t>
    </w:r>
    <w:r>
      <w:rPr>
        <w:b/>
        <w:bCs/>
      </w:rPr>
      <w:t xml:space="preserve">                                  DECISION DATE: </w:t>
    </w:r>
    <w:r w:rsidR="009719E9">
      <w:rPr>
        <w:b/>
        <w:bCs/>
      </w:rPr>
      <w:t>10/08/2020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E9"/>
    <w:rsid w:val="00111C12"/>
    <w:rsid w:val="001613C3"/>
    <w:rsid w:val="00172E52"/>
    <w:rsid w:val="002C337D"/>
    <w:rsid w:val="002D5D44"/>
    <w:rsid w:val="002F3ADA"/>
    <w:rsid w:val="003610C8"/>
    <w:rsid w:val="004B764D"/>
    <w:rsid w:val="0070149C"/>
    <w:rsid w:val="007C793E"/>
    <w:rsid w:val="0081123F"/>
    <w:rsid w:val="009719E9"/>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DFF7CE-64F6-438D-85AA-FE629346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423</Words>
  <Characters>2454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2020-08-10T11:16:00Z</cp:lastPrinted>
  <dcterms:created xsi:type="dcterms:W3CDTF">2020-08-10T11:16:00Z</dcterms:created>
  <dcterms:modified xsi:type="dcterms:W3CDTF">2020-08-10T11:16:00Z</dcterms:modified>
</cp:coreProperties>
</file>