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22D3" w:rsidRDefault="005522D3">
      <w:pPr>
        <w:pStyle w:val="PLANNING"/>
      </w:pPr>
      <w:bookmarkStart w:id="0" w:name="_GoBack"/>
      <w:bookmarkEnd w:id="0"/>
    </w:p>
    <w:p w:rsidR="00441735" w:rsidRDefault="00570D37" w:rsidP="000C3E7C">
      <w:pPr>
        <w:pStyle w:val="PLANNING"/>
        <w:jc w:val="center"/>
      </w:pPr>
      <w:r>
        <w:rPr>
          <w:noProof/>
        </w:rPr>
        <w:drawing>
          <wp:inline distT="0" distB="0" distL="0" distR="0">
            <wp:extent cx="1390650" cy="2133600"/>
            <wp:effectExtent l="0" t="0" r="0" b="0"/>
            <wp:docPr id="1" name="Picture 1" descr="RVBC_Portrait_Mon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BC_Portrait_Mono_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0650" cy="2133600"/>
                    </a:xfrm>
                    <a:prstGeom prst="rect">
                      <a:avLst/>
                    </a:prstGeom>
                    <a:noFill/>
                    <a:ln>
                      <a:noFill/>
                    </a:ln>
                  </pic:spPr>
                </pic:pic>
              </a:graphicData>
            </a:graphic>
          </wp:inline>
        </w:drawing>
      </w:r>
    </w:p>
    <w:p w:rsidR="00441735" w:rsidRDefault="00441735">
      <w:pPr>
        <w:pStyle w:val="PLANNING"/>
      </w:pPr>
    </w:p>
    <w:p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rsidR="000C3E7C" w:rsidRDefault="000C3E7C" w:rsidP="00570D37">
      <w:pPr>
        <w:rPr>
          <w:rFonts w:ascii="Calibri" w:hAnsi="Calibri"/>
          <w:noProof/>
          <w:sz w:val="18"/>
        </w:rPr>
      </w:pPr>
    </w:p>
    <w:p w:rsidR="000C3E7C" w:rsidRDefault="000C3E7C" w:rsidP="00570D37">
      <w:pPr>
        <w:jc w:val="center"/>
        <w:rPr>
          <w:rFonts w:ascii="Calibri" w:hAnsi="Calibri"/>
          <w:noProof/>
          <w:sz w:val="18"/>
        </w:rPr>
      </w:pPr>
    </w:p>
    <w:p w:rsidR="000C3E7C" w:rsidRPr="00894ED2" w:rsidRDefault="000C3E7C" w:rsidP="000C3E7C">
      <w:pPr>
        <w:rPr>
          <w:rFonts w:ascii="Calibri" w:hAnsi="Calibri"/>
          <w:noProof/>
        </w:rPr>
      </w:pPr>
      <w:r w:rsidRPr="00894ED2">
        <w:rPr>
          <w:rFonts w:ascii="Calibri" w:hAnsi="Calibri"/>
          <w:noProof/>
        </w:rPr>
        <w:t xml:space="preserve">My reference: </w:t>
      </w:r>
      <w:r w:rsidR="00570D37">
        <w:rPr>
          <w:rFonts w:ascii="Calibri" w:hAnsi="Calibri"/>
          <w:noProof/>
        </w:rPr>
        <w:t>3/2020/0437</w:t>
      </w:r>
    </w:p>
    <w:p w:rsidR="000C3E7C" w:rsidRPr="00894ED2" w:rsidRDefault="000C3E7C" w:rsidP="000C3E7C">
      <w:pPr>
        <w:rPr>
          <w:rFonts w:ascii="Calibri" w:hAnsi="Calibri"/>
          <w:noProof/>
          <w:sz w:val="20"/>
        </w:rPr>
      </w:pPr>
      <w:r w:rsidRPr="00894ED2">
        <w:rPr>
          <w:rFonts w:ascii="Calibri" w:hAnsi="Calibri"/>
          <w:noProof/>
        </w:rPr>
        <w:t>Direct Dial: (01200) 425111</w:t>
      </w:r>
    </w:p>
    <w:p w:rsidR="000C3E7C" w:rsidRPr="00894ED2" w:rsidRDefault="000C3E7C" w:rsidP="000C3E7C">
      <w:pPr>
        <w:rPr>
          <w:rFonts w:ascii="Calibri" w:hAnsi="Calibri"/>
          <w:noProof/>
        </w:rPr>
      </w:pPr>
      <w:r w:rsidRPr="00894ED2">
        <w:rPr>
          <w:rFonts w:ascii="Calibri" w:hAnsi="Calibri"/>
          <w:noProof/>
        </w:rPr>
        <w:t>Fax: (01200) 414487</w:t>
      </w:r>
    </w:p>
    <w:p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0D7B32">
        <w:rPr>
          <w:rFonts w:ascii="Calibri" w:hAnsi="Calibri"/>
          <w:noProof/>
        </w:rPr>
        <w:t>23 June 2020</w:t>
      </w:r>
      <w:r w:rsidRPr="00894ED2">
        <w:rPr>
          <w:rFonts w:ascii="Calibri" w:hAnsi="Calibri"/>
          <w:noProof/>
        </w:rPr>
        <w:fldChar w:fldCharType="end"/>
      </w:r>
    </w:p>
    <w:p w:rsidR="00441735" w:rsidRDefault="00441735">
      <w:pPr>
        <w:pStyle w:val="PLANNING"/>
      </w:pPr>
    </w:p>
    <w:p w:rsidR="000C3E7C" w:rsidRDefault="000C3E7C" w:rsidP="000C3E7C">
      <w:pPr>
        <w:rPr>
          <w:rFonts w:ascii="Calibri" w:hAnsi="Calibri" w:cs="Calibri"/>
          <w:color w:val="000000"/>
        </w:rPr>
      </w:pPr>
      <w:r w:rsidRPr="00344823">
        <w:rPr>
          <w:rFonts w:ascii="Calibri" w:hAnsi="Calibri" w:cs="Calibri"/>
          <w:color w:val="000000"/>
        </w:rPr>
        <w:t xml:space="preserve">Location: </w:t>
      </w:r>
      <w:r w:rsidR="00570D37">
        <w:rPr>
          <w:rFonts w:ascii="Calibri" w:hAnsi="Calibri"/>
          <w:sz w:val="24"/>
          <w:szCs w:val="24"/>
        </w:rPr>
        <w:t xml:space="preserve">The Judge Walmsley Hotel Whalley Road </w:t>
      </w:r>
      <w:proofErr w:type="spellStart"/>
      <w:r w:rsidR="00570D37">
        <w:rPr>
          <w:rFonts w:ascii="Calibri" w:hAnsi="Calibri"/>
          <w:sz w:val="24"/>
          <w:szCs w:val="24"/>
        </w:rPr>
        <w:t>Billington</w:t>
      </w:r>
      <w:proofErr w:type="spellEnd"/>
      <w:r w:rsidR="00570D37">
        <w:rPr>
          <w:rFonts w:ascii="Calibri" w:hAnsi="Calibri"/>
          <w:sz w:val="24"/>
          <w:szCs w:val="24"/>
        </w:rPr>
        <w:t xml:space="preserve"> BB7 9NT</w:t>
      </w:r>
    </w:p>
    <w:p w:rsidR="000C3E7C" w:rsidRPr="00344823" w:rsidRDefault="000C3E7C" w:rsidP="000C3E7C">
      <w:pPr>
        <w:tabs>
          <w:tab w:val="left" w:pos="1665"/>
        </w:tabs>
        <w:rPr>
          <w:rFonts w:ascii="Calibri" w:hAnsi="Calibri" w:cs="Calibri"/>
          <w:color w:val="000000"/>
        </w:rPr>
      </w:pPr>
      <w:r w:rsidRPr="00344823">
        <w:rPr>
          <w:rFonts w:ascii="Calibri" w:hAnsi="Calibri" w:cs="Calibri"/>
          <w:color w:val="000000"/>
        </w:rPr>
        <w:t xml:space="preserve">Proposal: </w:t>
      </w:r>
      <w:r w:rsidR="00570D37">
        <w:rPr>
          <w:rFonts w:ascii="Calibri" w:hAnsi="Calibri"/>
          <w:sz w:val="24"/>
          <w:szCs w:val="24"/>
        </w:rPr>
        <w:t>Discharge of condition 3 (materials) from planning permission 3/2020/0008.</w:t>
      </w:r>
    </w:p>
    <w:p w:rsidR="000C3E7C" w:rsidRDefault="000C3E7C" w:rsidP="000C3E7C">
      <w:pPr>
        <w:rPr>
          <w:rFonts w:ascii="Calibri" w:hAnsi="Calibri" w:cs="Calibri"/>
          <w:color w:val="000000"/>
        </w:rPr>
      </w:pPr>
    </w:p>
    <w:p w:rsidR="000C3E7C" w:rsidRDefault="000C3E7C" w:rsidP="000C3E7C">
      <w:pPr>
        <w:rPr>
          <w:rFonts w:ascii="Calibri" w:hAnsi="Calibri" w:cs="Calibri"/>
          <w:color w:val="000000"/>
        </w:rPr>
      </w:pPr>
      <w:r w:rsidRPr="00344823">
        <w:rPr>
          <w:rFonts w:ascii="Calibri" w:hAnsi="Calibri" w:cs="Calibri"/>
          <w:color w:val="000000"/>
        </w:rPr>
        <w:t>I write in response to your application to disch</w:t>
      </w:r>
      <w:r>
        <w:rPr>
          <w:rFonts w:ascii="Calibri" w:hAnsi="Calibri" w:cs="Calibri"/>
          <w:color w:val="000000"/>
        </w:rPr>
        <w:t xml:space="preserve">arge the conditions pursuant to </w:t>
      </w:r>
      <w:r w:rsidRPr="00344823">
        <w:rPr>
          <w:rFonts w:ascii="Calibri" w:hAnsi="Calibri" w:cs="Calibri"/>
          <w:color w:val="000000"/>
        </w:rPr>
        <w:t xml:space="preserve">planning approval </w:t>
      </w:r>
      <w:r w:rsidR="00570D37">
        <w:rPr>
          <w:rFonts w:ascii="Calibri" w:hAnsi="Calibri" w:cs="Calibri"/>
          <w:color w:val="000000"/>
        </w:rPr>
        <w:t>3/2020/0437</w:t>
      </w:r>
    </w:p>
    <w:p w:rsidR="000C3E7C" w:rsidRDefault="000C3E7C" w:rsidP="000C3E7C">
      <w:pPr>
        <w:rPr>
          <w:rFonts w:ascii="Calibri" w:hAnsi="Calibri" w:cs="Calibri"/>
          <w:color w:val="000000"/>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5F71C3" w:rsidRPr="00641E0F" w:rsidTr="00570D37">
        <w:trPr>
          <w:cantSplit/>
          <w:trHeight w:val="1272"/>
        </w:trPr>
        <w:tc>
          <w:tcPr>
            <w:tcW w:w="9414" w:type="dxa"/>
          </w:tcPr>
          <w:p w:rsidR="00570D37" w:rsidRDefault="00570D37">
            <w:pPr>
              <w:pStyle w:val="TableText"/>
              <w:rPr>
                <w:rFonts w:ascii="Calibri" w:hAnsi="Calibri"/>
                <w:sz w:val="24"/>
                <w:szCs w:val="24"/>
              </w:rPr>
            </w:pPr>
            <w:r>
              <w:rPr>
                <w:rFonts w:ascii="Calibri" w:hAnsi="Calibri"/>
                <w:sz w:val="24"/>
                <w:szCs w:val="24"/>
              </w:rPr>
              <w:t>Condition 3 (surfacing materials) can be discharged insofar that the details submitted (Plan A106 Outdoor Materials (amended 18.06.2020) and A501 Fencing Details (received 22.06.2020)) are agreed by the Local Planning Authority. The condition requires that the development be carried out in complete accordance with the approved details.</w:t>
            </w:r>
          </w:p>
          <w:p w:rsidR="005F71C3" w:rsidRPr="00641E0F" w:rsidRDefault="005F71C3">
            <w:pPr>
              <w:pStyle w:val="TableText"/>
              <w:rPr>
                <w:rFonts w:ascii="Calibri" w:hAnsi="Calibri"/>
                <w:sz w:val="24"/>
                <w:szCs w:val="24"/>
              </w:rPr>
            </w:pPr>
          </w:p>
        </w:tc>
      </w:tr>
      <w:tr w:rsidR="005F71C3" w:rsidTr="00570D37">
        <w:trPr>
          <w:cantSplit/>
        </w:trPr>
        <w:tc>
          <w:tcPr>
            <w:tcW w:w="9414" w:type="dxa"/>
            <w:tcBorders>
              <w:left w:val="nil"/>
            </w:tcBorders>
          </w:tcPr>
          <w:p w:rsidR="005F71C3" w:rsidRPr="00641E0F" w:rsidRDefault="005F71C3">
            <w:pPr>
              <w:pStyle w:val="TableText"/>
              <w:rPr>
                <w:rFonts w:ascii="Calibri" w:hAnsi="Calibri"/>
                <w:sz w:val="24"/>
                <w:szCs w:val="24"/>
              </w:rPr>
            </w:pPr>
          </w:p>
        </w:tc>
      </w:tr>
      <w:tr w:rsidR="005F71C3">
        <w:trPr>
          <w:cantSplit/>
        </w:trPr>
        <w:tc>
          <w:tcPr>
            <w:tcW w:w="9414" w:type="dxa"/>
            <w:tcBorders>
              <w:left w:val="nil"/>
            </w:tcBorders>
          </w:tcPr>
          <w:p w:rsidR="005F71C3" w:rsidRPr="00641E0F" w:rsidRDefault="005F71C3">
            <w:pPr>
              <w:pStyle w:val="TableText"/>
              <w:rPr>
                <w:rFonts w:ascii="Calibri" w:hAnsi="Calibri"/>
                <w:sz w:val="24"/>
                <w:szCs w:val="24"/>
              </w:rPr>
            </w:pPr>
          </w:p>
        </w:tc>
      </w:tr>
      <w:tr w:rsidR="005F71C3">
        <w:trPr>
          <w:cantSplit/>
        </w:trPr>
        <w:tc>
          <w:tcPr>
            <w:tcW w:w="9414" w:type="dxa"/>
            <w:tcBorders>
              <w:left w:val="nil"/>
            </w:tcBorders>
          </w:tcPr>
          <w:p w:rsidR="005F71C3" w:rsidRPr="00641E0F" w:rsidRDefault="005F71C3">
            <w:pPr>
              <w:pStyle w:val="TableText"/>
              <w:rPr>
                <w:rFonts w:ascii="Calibri" w:hAnsi="Calibri"/>
                <w:sz w:val="24"/>
                <w:szCs w:val="24"/>
              </w:rPr>
            </w:pPr>
          </w:p>
        </w:tc>
      </w:tr>
    </w:tbl>
    <w:p w:rsidR="00EC3181" w:rsidRDefault="00EC3181" w:rsidP="00EC3181">
      <w:pPr>
        <w:jc w:val="both"/>
        <w:textAlignment w:val="auto"/>
        <w:rPr>
          <w:rFonts w:ascii="Calibri" w:hAnsi="Calibri"/>
          <w:b/>
          <w:sz w:val="24"/>
          <w:szCs w:val="24"/>
        </w:rPr>
      </w:pPr>
      <w:r>
        <w:rPr>
          <w:rFonts w:ascii="Calibri" w:hAnsi="Calibri"/>
          <w:b/>
          <w:sz w:val="24"/>
          <w:szCs w:val="24"/>
        </w:rPr>
        <w:t>NICOLA HOPKINS</w:t>
      </w:r>
    </w:p>
    <w:p w:rsidR="00EC3181" w:rsidRPr="005E7776" w:rsidRDefault="00EC3181" w:rsidP="00EC3181">
      <w:pPr>
        <w:rPr>
          <w:rFonts w:ascii="Calibri" w:hAnsi="Calibri"/>
          <w:b/>
          <w:sz w:val="24"/>
          <w:szCs w:val="24"/>
        </w:rPr>
      </w:pPr>
      <w:r w:rsidRPr="005E7776">
        <w:rPr>
          <w:rFonts w:ascii="Calibri" w:hAnsi="Calibri"/>
          <w:b/>
          <w:sz w:val="24"/>
          <w:szCs w:val="24"/>
        </w:rPr>
        <w:t>DIRECTOR OF ECONOMIC DEVELOPMENT AND PLANNING</w:t>
      </w:r>
    </w:p>
    <w:p w:rsidR="00E92439" w:rsidRDefault="00E92439" w:rsidP="00EC3181">
      <w:pPr>
        <w:pStyle w:val="TableText"/>
        <w:rPr>
          <w:rFonts w:ascii="Arial" w:hAnsi="Arial" w:cs="Arial"/>
          <w:b/>
        </w:rPr>
      </w:pPr>
    </w:p>
    <w:tbl>
      <w:tblPr>
        <w:tblStyle w:val="TableGrid"/>
        <w:tblW w:w="0" w:type="auto"/>
        <w:tblLook w:val="04A0" w:firstRow="1" w:lastRow="0" w:firstColumn="1" w:lastColumn="0" w:noHBand="0" w:noVBand="1"/>
      </w:tblPr>
      <w:tblGrid>
        <w:gridCol w:w="4219"/>
        <w:gridCol w:w="3402"/>
      </w:tblGrid>
      <w:tr w:rsidR="00570D37" w:rsidTr="00570D37">
        <w:tc>
          <w:tcPr>
            <w:tcW w:w="4219" w:type="dxa"/>
            <w:tcBorders>
              <w:top w:val="nil"/>
              <w:left w:val="nil"/>
              <w:bottom w:val="nil"/>
              <w:right w:val="nil"/>
            </w:tcBorders>
          </w:tcPr>
          <w:p w:rsidR="00570D37" w:rsidRPr="00DD62CA" w:rsidRDefault="00570D37" w:rsidP="00570D37">
            <w:pPr>
              <w:rPr>
                <w:rFonts w:ascii="Calibri" w:hAnsi="Calibri"/>
                <w:sz w:val="24"/>
                <w:szCs w:val="24"/>
              </w:rPr>
            </w:pPr>
            <w:r>
              <w:rPr>
                <w:rFonts w:ascii="Calibri" w:hAnsi="Calibri"/>
                <w:sz w:val="24"/>
                <w:szCs w:val="24"/>
              </w:rPr>
              <w:t xml:space="preserve">Heidi </w:t>
            </w:r>
            <w:proofErr w:type="spellStart"/>
            <w:r>
              <w:rPr>
                <w:rFonts w:ascii="Calibri" w:hAnsi="Calibri"/>
                <w:sz w:val="24"/>
                <w:szCs w:val="24"/>
              </w:rPr>
              <w:t>Langhorn</w:t>
            </w:r>
            <w:proofErr w:type="spellEnd"/>
          </w:p>
          <w:p w:rsidR="00570D37" w:rsidRDefault="00570D37" w:rsidP="00570D37">
            <w:pPr>
              <w:pStyle w:val="TableText"/>
              <w:rPr>
                <w:rFonts w:ascii="Calibri" w:hAnsi="Calibri"/>
                <w:sz w:val="24"/>
                <w:szCs w:val="24"/>
              </w:rPr>
            </w:pPr>
            <w:r>
              <w:rPr>
                <w:rFonts w:ascii="Calibri" w:hAnsi="Calibri"/>
                <w:sz w:val="24"/>
                <w:szCs w:val="24"/>
              </w:rPr>
              <w:t>Early Baird Nursery</w:t>
            </w:r>
          </w:p>
          <w:p w:rsidR="00570D37" w:rsidRDefault="00570D37" w:rsidP="00570D37">
            <w:pPr>
              <w:pStyle w:val="TableText"/>
              <w:rPr>
                <w:rFonts w:ascii="Calibri" w:hAnsi="Calibri"/>
                <w:sz w:val="24"/>
                <w:szCs w:val="24"/>
              </w:rPr>
            </w:pPr>
            <w:r>
              <w:rPr>
                <w:rFonts w:ascii="Calibri" w:hAnsi="Calibri"/>
                <w:sz w:val="24"/>
                <w:szCs w:val="24"/>
              </w:rPr>
              <w:t>C/o Peter Hitchen Architects</w:t>
            </w:r>
          </w:p>
          <w:p w:rsidR="00570D37" w:rsidRDefault="00570D37" w:rsidP="00570D37">
            <w:pPr>
              <w:pStyle w:val="TableText"/>
              <w:rPr>
                <w:rFonts w:ascii="Calibri" w:hAnsi="Calibri"/>
                <w:sz w:val="24"/>
                <w:szCs w:val="24"/>
              </w:rPr>
            </w:pPr>
            <w:r>
              <w:rPr>
                <w:rFonts w:ascii="Calibri" w:hAnsi="Calibri"/>
                <w:sz w:val="24"/>
                <w:szCs w:val="24"/>
              </w:rPr>
              <w:t>Marathon House</w:t>
            </w:r>
          </w:p>
          <w:p w:rsidR="00570D37" w:rsidRDefault="00570D37" w:rsidP="00570D37">
            <w:pPr>
              <w:pStyle w:val="TableText"/>
              <w:rPr>
                <w:rFonts w:ascii="Calibri" w:hAnsi="Calibri"/>
                <w:sz w:val="24"/>
                <w:szCs w:val="24"/>
              </w:rPr>
            </w:pPr>
            <w:r>
              <w:rPr>
                <w:rFonts w:ascii="Calibri" w:hAnsi="Calibri"/>
                <w:sz w:val="24"/>
                <w:szCs w:val="24"/>
              </w:rPr>
              <w:t>The Sidings Business Park</w:t>
            </w:r>
          </w:p>
          <w:p w:rsidR="00570D37" w:rsidRDefault="00570D37" w:rsidP="00570D37">
            <w:pPr>
              <w:pStyle w:val="TableText"/>
              <w:rPr>
                <w:rFonts w:ascii="Calibri" w:hAnsi="Calibri"/>
                <w:sz w:val="24"/>
                <w:szCs w:val="24"/>
              </w:rPr>
            </w:pPr>
            <w:r>
              <w:rPr>
                <w:rFonts w:ascii="Calibri" w:hAnsi="Calibri"/>
                <w:sz w:val="24"/>
                <w:szCs w:val="24"/>
              </w:rPr>
              <w:t>Whalley</w:t>
            </w:r>
          </w:p>
          <w:p w:rsidR="00570D37" w:rsidRDefault="00570D37" w:rsidP="00570D37">
            <w:pPr>
              <w:pStyle w:val="TableText"/>
              <w:rPr>
                <w:rFonts w:ascii="Calibri" w:hAnsi="Calibri"/>
                <w:sz w:val="24"/>
                <w:szCs w:val="24"/>
              </w:rPr>
            </w:pPr>
            <w:r>
              <w:rPr>
                <w:rFonts w:ascii="Calibri" w:hAnsi="Calibri"/>
                <w:sz w:val="24"/>
                <w:szCs w:val="24"/>
              </w:rPr>
              <w:t>Clitheroe     BB7 9SE</w:t>
            </w:r>
          </w:p>
          <w:p w:rsidR="00570D37" w:rsidRDefault="00570D37" w:rsidP="00EC3181">
            <w:pPr>
              <w:pStyle w:val="TableText"/>
              <w:rPr>
                <w:rFonts w:ascii="Arial" w:hAnsi="Arial" w:cs="Arial"/>
                <w:b/>
              </w:rPr>
            </w:pPr>
          </w:p>
        </w:tc>
        <w:tc>
          <w:tcPr>
            <w:tcW w:w="3402" w:type="dxa"/>
            <w:tcBorders>
              <w:top w:val="nil"/>
              <w:left w:val="nil"/>
              <w:bottom w:val="nil"/>
              <w:right w:val="nil"/>
            </w:tcBorders>
          </w:tcPr>
          <w:p w:rsidR="00570D37" w:rsidRDefault="00570D37" w:rsidP="00570D37">
            <w:pPr>
              <w:pStyle w:val="TableText"/>
              <w:rPr>
                <w:rFonts w:ascii="Calibri" w:hAnsi="Calibri"/>
                <w:sz w:val="24"/>
                <w:szCs w:val="24"/>
              </w:rPr>
            </w:pPr>
            <w:bookmarkStart w:id="1" w:name="Agent"/>
            <w:r>
              <w:rPr>
                <w:rFonts w:ascii="Calibri" w:hAnsi="Calibri"/>
                <w:sz w:val="24"/>
                <w:szCs w:val="24"/>
              </w:rPr>
              <w:t>Agent</w:t>
            </w:r>
          </w:p>
          <w:bookmarkEnd w:id="1"/>
          <w:p w:rsidR="00570D37" w:rsidRDefault="00570D37" w:rsidP="00570D37">
            <w:pPr>
              <w:pStyle w:val="TableText"/>
              <w:rPr>
                <w:rFonts w:ascii="Calibri" w:hAnsi="Calibri"/>
                <w:sz w:val="24"/>
                <w:szCs w:val="24"/>
              </w:rPr>
            </w:pPr>
            <w:r>
              <w:rPr>
                <w:rFonts w:ascii="Calibri" w:hAnsi="Calibri"/>
                <w:sz w:val="24"/>
                <w:szCs w:val="24"/>
              </w:rPr>
              <w:t>Peter Hitchen Architects</w:t>
            </w:r>
          </w:p>
          <w:p w:rsidR="00570D37" w:rsidRDefault="00570D37" w:rsidP="00570D37">
            <w:pPr>
              <w:pStyle w:val="TableText"/>
              <w:rPr>
                <w:rFonts w:ascii="Calibri" w:hAnsi="Calibri"/>
                <w:sz w:val="24"/>
                <w:szCs w:val="24"/>
              </w:rPr>
            </w:pPr>
            <w:r>
              <w:rPr>
                <w:rFonts w:ascii="Calibri" w:hAnsi="Calibri"/>
                <w:sz w:val="24"/>
                <w:szCs w:val="24"/>
              </w:rPr>
              <w:t>Marathon House</w:t>
            </w:r>
          </w:p>
          <w:p w:rsidR="00570D37" w:rsidRDefault="00570D37" w:rsidP="00570D37">
            <w:pPr>
              <w:pStyle w:val="TableText"/>
              <w:rPr>
                <w:rFonts w:ascii="Calibri" w:hAnsi="Calibri"/>
                <w:sz w:val="24"/>
                <w:szCs w:val="24"/>
              </w:rPr>
            </w:pPr>
            <w:r>
              <w:rPr>
                <w:rFonts w:ascii="Calibri" w:hAnsi="Calibri"/>
                <w:sz w:val="24"/>
                <w:szCs w:val="24"/>
              </w:rPr>
              <w:t>The Sidings Business Park</w:t>
            </w:r>
          </w:p>
          <w:p w:rsidR="00570D37" w:rsidRDefault="00570D37" w:rsidP="00570D37">
            <w:pPr>
              <w:pStyle w:val="TableText"/>
              <w:rPr>
                <w:rFonts w:ascii="Calibri" w:hAnsi="Calibri"/>
                <w:sz w:val="24"/>
                <w:szCs w:val="24"/>
              </w:rPr>
            </w:pPr>
            <w:r>
              <w:rPr>
                <w:rFonts w:ascii="Calibri" w:hAnsi="Calibri"/>
                <w:sz w:val="24"/>
                <w:szCs w:val="24"/>
              </w:rPr>
              <w:t>Whalley</w:t>
            </w:r>
          </w:p>
          <w:p w:rsidR="00570D37" w:rsidRDefault="00570D37" w:rsidP="00570D37">
            <w:pPr>
              <w:pStyle w:val="TableText"/>
              <w:rPr>
                <w:rFonts w:ascii="Calibri" w:hAnsi="Calibri"/>
                <w:sz w:val="24"/>
                <w:szCs w:val="24"/>
              </w:rPr>
            </w:pPr>
            <w:r>
              <w:rPr>
                <w:rFonts w:ascii="Calibri" w:hAnsi="Calibri"/>
                <w:sz w:val="24"/>
                <w:szCs w:val="24"/>
              </w:rPr>
              <w:t>Clitheroe</w:t>
            </w:r>
          </w:p>
          <w:p w:rsidR="00570D37" w:rsidRPr="009F3984" w:rsidRDefault="00570D37" w:rsidP="00570D37">
            <w:pPr>
              <w:pStyle w:val="TableText"/>
              <w:rPr>
                <w:rFonts w:ascii="Calibri" w:hAnsi="Calibri"/>
                <w:sz w:val="24"/>
                <w:szCs w:val="24"/>
              </w:rPr>
            </w:pPr>
            <w:r>
              <w:rPr>
                <w:rFonts w:ascii="Calibri" w:hAnsi="Calibri"/>
                <w:sz w:val="24"/>
                <w:szCs w:val="24"/>
              </w:rPr>
              <w:t>BB7 9SE</w:t>
            </w:r>
          </w:p>
          <w:p w:rsidR="00570D37" w:rsidRDefault="00570D37" w:rsidP="00EC3181">
            <w:pPr>
              <w:pStyle w:val="TableText"/>
              <w:rPr>
                <w:rFonts w:ascii="Arial" w:hAnsi="Arial" w:cs="Arial"/>
                <w:b/>
              </w:rPr>
            </w:pPr>
          </w:p>
        </w:tc>
      </w:tr>
    </w:tbl>
    <w:p w:rsidR="009F3984" w:rsidRDefault="009F3984" w:rsidP="00EC3181">
      <w:pPr>
        <w:pStyle w:val="TableText"/>
        <w:rPr>
          <w:rFonts w:ascii="Arial" w:hAnsi="Arial" w:cs="Arial"/>
          <w:b/>
        </w:rPr>
      </w:pPr>
    </w:p>
    <w:p w:rsidR="009F3984" w:rsidRDefault="009F3984" w:rsidP="009F3984">
      <w:pPr>
        <w:pStyle w:val="TableText"/>
        <w:rPr>
          <w:rFonts w:ascii="Calibri" w:hAnsi="Calibri"/>
          <w:sz w:val="24"/>
          <w:szCs w:val="24"/>
        </w:rPr>
      </w:pPr>
    </w:p>
    <w:sectPr w:rsidR="009F3984">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0D37" w:rsidRDefault="00570D37">
      <w:r>
        <w:separator/>
      </w:r>
    </w:p>
  </w:endnote>
  <w:endnote w:type="continuationSeparator" w:id="0">
    <w:p w:rsidR="00570D37" w:rsidRDefault="00570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71C3" w:rsidRDefault="005F7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71C3" w:rsidRDefault="005F7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0D37" w:rsidRDefault="00570D37">
      <w:r>
        <w:separator/>
      </w:r>
    </w:p>
  </w:footnote>
  <w:footnote w:type="continuationSeparator" w:id="0">
    <w:p w:rsidR="00570D37" w:rsidRDefault="00570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71C3" w:rsidRDefault="005F71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2D3" w:rsidRPr="00641E0F" w:rsidRDefault="005522D3">
    <w:pPr>
      <w:rPr>
        <w:rFonts w:ascii="Calibri" w:hAnsi="Calibri"/>
        <w:sz w:val="24"/>
        <w:szCs w:val="24"/>
      </w:rPr>
    </w:pPr>
    <w:r w:rsidRPr="00641E0F">
      <w:rPr>
        <w:rFonts w:ascii="Calibri" w:hAnsi="Calibri"/>
        <w:sz w:val="24"/>
        <w:szCs w:val="24"/>
      </w:rPr>
      <w:t>RIBBLE VALLEY BOROUGH COUNCIL</w:t>
    </w:r>
  </w:p>
  <w:p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rsidR="005522D3" w:rsidRPr="00641E0F" w:rsidRDefault="005522D3">
    <w:pPr>
      <w:pStyle w:val="addresses"/>
      <w:rPr>
        <w:rFonts w:ascii="Calibri" w:hAnsi="Calibri"/>
        <w:sz w:val="24"/>
        <w:szCs w:val="24"/>
      </w:rPr>
    </w:pPr>
  </w:p>
  <w:p w:rsidR="005522D3" w:rsidRPr="00641E0F" w:rsidRDefault="005522D3">
    <w:pPr>
      <w:rPr>
        <w:rFonts w:ascii="Calibri" w:hAnsi="Calibri"/>
        <w:b/>
        <w:bCs/>
        <w:sz w:val="24"/>
        <w:szCs w:val="24"/>
      </w:rPr>
    </w:pPr>
    <w:r w:rsidRPr="00641E0F">
      <w:rPr>
        <w:rFonts w:ascii="Calibri" w:hAnsi="Calibri"/>
        <w:b/>
        <w:bCs/>
        <w:sz w:val="24"/>
        <w:szCs w:val="24"/>
      </w:rPr>
      <w:t xml:space="preserve">APPLICATION NO.                                                                         DECISION DATE: </w:t>
    </w:r>
  </w:p>
  <w:p w:rsidR="005522D3" w:rsidRDefault="005522D3">
    <w:pPr>
      <w:pBdr>
        <w:bottom w:val="single" w:sz="4" w:space="1" w:color="auto"/>
      </w:pBdr>
    </w:pPr>
  </w:p>
  <w:p w:rsidR="005522D3" w:rsidRDefault="005522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71C3" w:rsidRPr="005F71C3" w:rsidRDefault="005F71C3" w:rsidP="005F71C3">
    <w:pPr>
      <w:pStyle w:val="Header"/>
      <w:jc w:val="center"/>
      <w:rPr>
        <w:rFonts w:ascii="Calibri" w:hAnsi="Calibri"/>
      </w:rPr>
    </w:pPr>
    <w:r w:rsidRPr="005F71C3">
      <w:rPr>
        <w:rFonts w:ascii="Calibri" w:hAnsi="Calibri"/>
      </w:rPr>
      <w:t xml:space="preserve">Chief </w:t>
    </w:r>
    <w:proofErr w:type="gramStart"/>
    <w:r w:rsidRPr="005F71C3">
      <w:rPr>
        <w:rFonts w:ascii="Calibri" w:hAnsi="Calibri"/>
      </w:rPr>
      <w:t>Executive :</w:t>
    </w:r>
    <w:proofErr w:type="gramEnd"/>
    <w:r w:rsidRPr="005F71C3">
      <w:rPr>
        <w:rFonts w:ascii="Calibri" w:hAnsi="Calibri"/>
      </w:rPr>
      <w:t xml:space="preserve"> Marshal Scott CPFA</w:t>
    </w:r>
  </w:p>
  <w:p w:rsidR="005F71C3" w:rsidRPr="005F71C3" w:rsidRDefault="005F71C3" w:rsidP="005F71C3">
    <w:pPr>
      <w:pStyle w:val="Header"/>
      <w:jc w:val="center"/>
      <w:rPr>
        <w:rFonts w:ascii="Calibri" w:hAnsi="Calibri"/>
      </w:rPr>
    </w:pPr>
    <w:r w:rsidRPr="005F71C3">
      <w:rPr>
        <w:rFonts w:ascii="Calibri" w:hAnsi="Calibri"/>
      </w:rPr>
      <w:t xml:space="preserve">Directors John Heap B </w:t>
    </w:r>
    <w:proofErr w:type="spellStart"/>
    <w:r w:rsidRPr="005F71C3">
      <w:rPr>
        <w:rFonts w:ascii="Calibri" w:hAnsi="Calibri"/>
      </w:rPr>
      <w:t>Eng</w:t>
    </w:r>
    <w:proofErr w:type="spellEnd"/>
    <w:r w:rsidRPr="005F71C3">
      <w:rPr>
        <w:rFonts w:ascii="Calibri" w:hAnsi="Calibri"/>
      </w:rPr>
      <w:t>, MICE, N</w:t>
    </w:r>
    <w:r w:rsidR="001A0F1B">
      <w:rPr>
        <w:rFonts w:ascii="Calibri" w:hAnsi="Calibri"/>
      </w:rPr>
      <w:t>icola</w:t>
    </w:r>
    <w:r w:rsidRPr="005F71C3">
      <w:rPr>
        <w:rFonts w:ascii="Calibri" w:hAnsi="Calibri"/>
      </w:rPr>
      <w:t xml:space="preserve"> Hopkins MTCP MRTPI, Jane Pearson CPFA</w:t>
    </w:r>
  </w:p>
  <w:p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D37"/>
    <w:rsid w:val="000C3E7C"/>
    <w:rsid w:val="000D7B32"/>
    <w:rsid w:val="001A0F1B"/>
    <w:rsid w:val="0025344E"/>
    <w:rsid w:val="00297B24"/>
    <w:rsid w:val="00441735"/>
    <w:rsid w:val="005522D3"/>
    <w:rsid w:val="00566271"/>
    <w:rsid w:val="00570D37"/>
    <w:rsid w:val="00577DC1"/>
    <w:rsid w:val="005F71C3"/>
    <w:rsid w:val="00641E0F"/>
    <w:rsid w:val="007526EC"/>
    <w:rsid w:val="007A7F6F"/>
    <w:rsid w:val="00851E6F"/>
    <w:rsid w:val="009F3984"/>
    <w:rsid w:val="00D93F8F"/>
    <w:rsid w:val="00DE6561"/>
    <w:rsid w:val="00E92439"/>
    <w:rsid w:val="00EC31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851FC1-843E-47B6-BBEF-BB202986E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semiHidden/>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table" w:styleId="TableGrid">
    <w:name w:val="Table Grid"/>
    <w:basedOn w:val="TableNormal"/>
    <w:uiPriority w:val="59"/>
    <w:rsid w:val="00570D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oker\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RVDECDISCOND</Template>
  <TotalTime>0</TotalTime>
  <Pages>2</Pages>
  <Words>151</Words>
  <Characters>1134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1283</CharactersWithSpaces>
  <SharedDoc>false</SharedDoc>
  <HLinks>
    <vt:vector size="6" baseType="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Lesley Lund</cp:lastModifiedBy>
  <cp:revision>2</cp:revision>
  <cp:lastPrinted>2020-06-23T11:02:00Z</cp:lastPrinted>
  <dcterms:created xsi:type="dcterms:W3CDTF">2020-06-23T11:03:00Z</dcterms:created>
  <dcterms:modified xsi:type="dcterms:W3CDTF">2020-06-23T11:03:00Z</dcterms:modified>
</cp:coreProperties>
</file>