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2D3" w:rsidRDefault="005522D3">
      <w:pPr>
        <w:pStyle w:val="PLANNING"/>
      </w:pPr>
      <w:bookmarkStart w:id="0" w:name="_GoBack"/>
      <w:bookmarkEnd w:id="0"/>
    </w:p>
    <w:p w:rsidR="00441735" w:rsidRDefault="00740EAD" w:rsidP="000C3E7C">
      <w:pPr>
        <w:pStyle w:val="PLANNING"/>
        <w:jc w:val="center"/>
      </w:pPr>
      <w:r>
        <w:rPr>
          <w:noProof/>
        </w:rPr>
        <w:drawing>
          <wp:inline distT="0" distB="0" distL="0" distR="0">
            <wp:extent cx="1390650" cy="2133600"/>
            <wp:effectExtent l="0" t="0" r="0" b="0"/>
            <wp:docPr id="1" name="Picture 1" descr="RVBC_Portrait_Mon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BC_Portrait_Mono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35" w:rsidRDefault="00441735">
      <w:pPr>
        <w:pStyle w:val="PLANNING"/>
      </w:pPr>
    </w:p>
    <w:p w:rsidR="005F71C3" w:rsidRDefault="005F71C3" w:rsidP="000C3E7C">
      <w:pPr>
        <w:jc w:val="right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Ribble Valley Borough Council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Council offices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Church Walk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CLITHEROE</w:t>
      </w:r>
    </w:p>
    <w:p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 xml:space="preserve">BB7 2RA                                                                                    </w:t>
      </w: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My reference: </w:t>
      </w:r>
      <w:r w:rsidR="00740EAD">
        <w:rPr>
          <w:rFonts w:ascii="Calibri" w:hAnsi="Calibri"/>
          <w:noProof/>
        </w:rPr>
        <w:t>3/2020/0485</w:t>
      </w:r>
    </w:p>
    <w:p w:rsidR="000C3E7C" w:rsidRPr="00894ED2" w:rsidRDefault="000C3E7C" w:rsidP="000C3E7C">
      <w:pPr>
        <w:rPr>
          <w:rFonts w:ascii="Calibri" w:hAnsi="Calibri"/>
          <w:noProof/>
          <w:sz w:val="20"/>
        </w:rPr>
      </w:pPr>
      <w:r w:rsidRPr="00894ED2">
        <w:rPr>
          <w:rFonts w:ascii="Calibri" w:hAnsi="Calibri"/>
          <w:noProof/>
        </w:rPr>
        <w:t>Direct Dial: (01200) 425111</w:t>
      </w:r>
    </w:p>
    <w:p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>Fax: (01200) 414487</w:t>
      </w:r>
    </w:p>
    <w:p w:rsidR="000C3E7C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</w:rPr>
        <w:t xml:space="preserve">Email: </w:t>
      </w:r>
      <w:hyperlink r:id="rId7" w:history="1">
        <w:r w:rsidRPr="00894ED2">
          <w:rPr>
            <w:rStyle w:val="Hyperlink"/>
            <w:rFonts w:ascii="Calibri" w:hAnsi="Calibri"/>
          </w:rPr>
          <w:t>planning@ribblevalley.gov.uk</w:t>
        </w:r>
      </w:hyperlink>
    </w:p>
    <w:p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Date: </w:t>
      </w:r>
      <w:r w:rsidRPr="00894ED2">
        <w:rPr>
          <w:rFonts w:ascii="Calibri" w:hAnsi="Calibri"/>
          <w:noProof/>
        </w:rPr>
        <w:fldChar w:fldCharType="begin"/>
      </w:r>
      <w:r w:rsidRPr="00894ED2">
        <w:rPr>
          <w:rFonts w:ascii="Calibri" w:hAnsi="Calibri"/>
          <w:noProof/>
        </w:rPr>
        <w:instrText xml:space="preserve"> DATE \@ "dd MMMM yyyy" </w:instrText>
      </w:r>
      <w:r w:rsidRPr="00894ED2">
        <w:rPr>
          <w:rFonts w:ascii="Calibri" w:hAnsi="Calibri"/>
          <w:noProof/>
        </w:rPr>
        <w:fldChar w:fldCharType="separate"/>
      </w:r>
      <w:r w:rsidR="00F90066">
        <w:rPr>
          <w:rFonts w:ascii="Calibri" w:hAnsi="Calibri"/>
          <w:noProof/>
        </w:rPr>
        <w:t>24 August 2020</w:t>
      </w:r>
      <w:r w:rsidRPr="00894ED2">
        <w:rPr>
          <w:rFonts w:ascii="Calibri" w:hAnsi="Calibri"/>
          <w:noProof/>
        </w:rPr>
        <w:fldChar w:fldCharType="end"/>
      </w:r>
    </w:p>
    <w:p w:rsidR="000C3E7C" w:rsidRDefault="000C3E7C" w:rsidP="000C3E7C">
      <w:pPr>
        <w:rPr>
          <w:rFonts w:ascii="Arial" w:hAnsi="Arial"/>
          <w:noProof/>
          <w:sz w:val="16"/>
        </w:rPr>
      </w:pPr>
    </w:p>
    <w:p w:rsidR="00441735" w:rsidRDefault="00441735">
      <w:pPr>
        <w:pStyle w:val="PLANNING"/>
      </w:pPr>
    </w:p>
    <w:p w:rsidR="00441735" w:rsidRDefault="00441735">
      <w:pPr>
        <w:pStyle w:val="PLANNING"/>
      </w:pPr>
    </w:p>
    <w:p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Location: </w:t>
      </w:r>
      <w:r w:rsidR="00740EAD">
        <w:rPr>
          <w:rFonts w:ascii="Calibri" w:hAnsi="Calibri"/>
          <w:sz w:val="24"/>
          <w:szCs w:val="24"/>
        </w:rPr>
        <w:t>Manor House Howgill Lane Rimington BB7 4EF</w:t>
      </w:r>
    </w:p>
    <w:p w:rsidR="000C3E7C" w:rsidRPr="00344823" w:rsidRDefault="000C3E7C" w:rsidP="000C3E7C">
      <w:pPr>
        <w:tabs>
          <w:tab w:val="left" w:pos="1665"/>
        </w:tabs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Proposal: </w:t>
      </w:r>
      <w:r w:rsidR="00740EAD">
        <w:rPr>
          <w:rFonts w:ascii="Calibri" w:hAnsi="Calibri"/>
          <w:sz w:val="24"/>
          <w:szCs w:val="24"/>
        </w:rPr>
        <w:t>Discharge of conditions 3 (material samples), 4 (hard and soft landscaping), 6 (protected species licence), 7 (details of bird and bat boxes), 8 (nesting bird survey), 14 (window and door details), 23 (archaeological survey and watching brief) from planning permission 3/2018/0036</w:t>
      </w:r>
    </w:p>
    <w:p w:rsidR="000C3E7C" w:rsidRDefault="000C3E7C" w:rsidP="000C3E7C">
      <w:pPr>
        <w:rPr>
          <w:rFonts w:ascii="Calibri" w:hAnsi="Calibri" w:cs="Calibri"/>
          <w:color w:val="000000"/>
        </w:rPr>
      </w:pPr>
    </w:p>
    <w:p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>I write in response to your application to disch</w:t>
      </w:r>
      <w:r>
        <w:rPr>
          <w:rFonts w:ascii="Calibri" w:hAnsi="Calibri" w:cs="Calibri"/>
          <w:color w:val="000000"/>
        </w:rPr>
        <w:t xml:space="preserve">arge the conditions pursuant to </w:t>
      </w:r>
      <w:r w:rsidRPr="00344823">
        <w:rPr>
          <w:rFonts w:ascii="Calibri" w:hAnsi="Calibri" w:cs="Calibri"/>
          <w:color w:val="000000"/>
        </w:rPr>
        <w:t xml:space="preserve">planning approval </w:t>
      </w:r>
      <w:r w:rsidR="00740EAD">
        <w:rPr>
          <w:rFonts w:ascii="Calibri" w:hAnsi="Calibri" w:cs="Calibri"/>
          <w:color w:val="000000"/>
        </w:rPr>
        <w:t>3/2020/0485</w:t>
      </w:r>
    </w:p>
    <w:p w:rsidR="000C3E7C" w:rsidRDefault="000C3E7C" w:rsidP="000C3E7C">
      <w:pPr>
        <w:rPr>
          <w:rFonts w:ascii="Calibri" w:hAnsi="Calibri" w:cs="Calibri"/>
          <w:color w:val="000000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641E0F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3 (materials) from planning permission 3/2018/0036 can be discharged, subject to implementation in accordance with the materials specified in the schedule of materials received by the Council on 22 June 2020.  </w:t>
            </w:r>
          </w:p>
        </w:tc>
      </w:tr>
      <w:tr w:rsidR="005F71C3" w:rsidRPr="00641E0F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4 (hard and soft landscaping) from planning permission 3/2018/0036 can be discharged, subject to implementation in accordance with the landscaping details shown on the proposed site plan, reference 5364-04B and soft landscaping proposals received by the Council on 22 June 2020.  </w:t>
            </w:r>
          </w:p>
        </w:tc>
      </w:tr>
      <w:tr w:rsidR="005F71C3" w:rsidRPr="00641E0F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Condition 6 (protected species licence) from planning permission 3/2018/0036 can be discharged, subject to implementation in accordance with the terms of the European Protected Species Licence and supporting information by Envirotech ref 6243, a copy of which was submitted to the Council on 22 June 2020.</w:t>
            </w:r>
          </w:p>
        </w:tc>
      </w:tr>
      <w:tr w:rsidR="005F71C3" w:rsidRPr="00641E0F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Condition 7 (bat and bird boxes) from planning permission 3/2018/0036 can be discharged, subject to implementation in accordance with the details specified in the letter and drawing (fig 1) from Envirotech ref 6243 and dated 4 June 2020.</w:t>
            </w:r>
          </w:p>
        </w:tc>
      </w:tr>
      <w:tr w:rsidR="005F71C3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740EAD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bookmarkStart w:id="1" w:name="Informatives_table"/>
            <w:bookmarkEnd w:id="1"/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Condition 8 (nesting bird survey) from planning permission 3/2018/0036 can be discharged, subject to implementation in accordance with the details specified in the letter from Envirotech ref 6243 dated 4 June 2020.</w:t>
            </w:r>
          </w:p>
        </w:tc>
      </w:tr>
      <w:tr w:rsidR="005F71C3">
        <w:trPr>
          <w:cantSplit/>
        </w:trPr>
        <w:tc>
          <w:tcPr>
            <w:tcW w:w="9414" w:type="dxa"/>
            <w:tcBorders>
              <w:left w:val="nil"/>
            </w:tcBorders>
          </w:tcPr>
          <w:p w:rsidR="005F71C3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14 (window and door details) from planning permission 3/2018/0036 can be discharged, subject to implementation in accordance with the details shown on the proposed window and door detailed schedule ref 5364-005 dated March 2019 and received on 22 June 2020. </w:t>
            </w:r>
          </w:p>
        </w:tc>
      </w:tr>
      <w:tr w:rsidR="005F71C3">
        <w:trPr>
          <w:cantSplit/>
        </w:trPr>
        <w:tc>
          <w:tcPr>
            <w:tcW w:w="9414" w:type="dxa"/>
            <w:tcBorders>
              <w:left w:val="nil"/>
            </w:tcBorders>
          </w:tcPr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Condition 23 (archaeological survey and watching brief) from planning permission 3/2018/0036 can be partially discharged</w:t>
            </w: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report on the recording of the building satisfies part i of Condition 23 - (i) the creation</w:t>
            </w: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of a photographic and descriptive record of the existing barn to Level 2 as set out in</w:t>
            </w: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'Understanding Historic Buildings' (Historic England 2016) etc.</w:t>
            </w: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 second part of the condition; (ii) requires a formal archaeological watching brief during all groundworks required by the development. </w:t>
            </w: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Therefore, the condition cannot be fully discharged until the work has commenced and a report on the archaeological watching brief has been submitted. </w:t>
            </w:r>
          </w:p>
          <w:p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740EAD">
        <w:trPr>
          <w:cantSplit/>
        </w:trPr>
        <w:tc>
          <w:tcPr>
            <w:tcW w:w="9414" w:type="dxa"/>
            <w:tcBorders>
              <w:left w:val="nil"/>
            </w:tcBorders>
          </w:tcPr>
          <w:p w:rsidR="00740EAD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740EAD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740EAD">
        <w:trPr>
          <w:cantSplit/>
        </w:trPr>
        <w:tc>
          <w:tcPr>
            <w:tcW w:w="9414" w:type="dxa"/>
            <w:tcBorders>
              <w:left w:val="nil"/>
            </w:tcBorders>
          </w:tcPr>
          <w:p w:rsidR="00740EAD" w:rsidRPr="00641E0F" w:rsidRDefault="00740EA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C3181" w:rsidRDefault="00EC3181" w:rsidP="00EC3181">
      <w:pPr>
        <w:jc w:val="both"/>
        <w:textAlignment w:val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:rsidR="00EC3181" w:rsidRPr="005E7776" w:rsidRDefault="00EC3181" w:rsidP="00EC3181">
      <w:pPr>
        <w:rPr>
          <w:rFonts w:ascii="Calibri" w:hAnsi="Calibri"/>
          <w:b/>
          <w:sz w:val="24"/>
          <w:szCs w:val="24"/>
        </w:rPr>
      </w:pPr>
      <w:r w:rsidRPr="005E7776">
        <w:rPr>
          <w:rFonts w:ascii="Calibri" w:hAnsi="Calibri"/>
          <w:b/>
          <w:sz w:val="24"/>
          <w:szCs w:val="24"/>
        </w:rPr>
        <w:t>DIRECTOR OF ECONOMIC DEVELOPMENT AND PLANNING</w:t>
      </w:r>
    </w:p>
    <w:p w:rsidR="00E92439" w:rsidRDefault="00E92439" w:rsidP="00EC3181">
      <w:pPr>
        <w:pStyle w:val="TableText"/>
        <w:rPr>
          <w:rFonts w:ascii="Arial" w:hAnsi="Arial" w:cs="Arial"/>
          <w:b/>
        </w:rPr>
      </w:pPr>
    </w:p>
    <w:p w:rsidR="009F3984" w:rsidRDefault="009F3984" w:rsidP="00EC3181">
      <w:pPr>
        <w:pStyle w:val="TableText"/>
        <w:rPr>
          <w:rFonts w:ascii="Arial" w:hAnsi="Arial" w:cs="Arial"/>
          <w:b/>
        </w:rPr>
      </w:pPr>
    </w:p>
    <w:p w:rsidR="009F3984" w:rsidRPr="00DD62CA" w:rsidRDefault="00740EAD" w:rsidP="009F39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Gillian Taylor</w:t>
      </w:r>
    </w:p>
    <w:p w:rsidR="00740EAD" w:rsidRDefault="00740EAD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Manor House</w:t>
      </w:r>
    </w:p>
    <w:p w:rsidR="00740EAD" w:rsidRDefault="00740EAD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Howgill Lane</w:t>
      </w:r>
    </w:p>
    <w:p w:rsidR="00740EAD" w:rsidRDefault="00740EAD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Rimington</w:t>
      </w:r>
    </w:p>
    <w:p w:rsidR="009F3984" w:rsidRDefault="00740EAD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BB7 4EF</w:t>
      </w:r>
    </w:p>
    <w:p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p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  <w:bookmarkStart w:id="2" w:name="Agent"/>
      <w:r>
        <w:rPr>
          <w:rFonts w:ascii="Calibri" w:hAnsi="Calibri"/>
          <w:sz w:val="24"/>
          <w:szCs w:val="24"/>
        </w:rPr>
        <w:t>Agent</w:t>
      </w:r>
    </w:p>
    <w:bookmarkEnd w:id="2"/>
    <w:p w:rsidR="009F3984" w:rsidRP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sectPr w:rsidR="009F3984" w:rsidRPr="009F3984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AD" w:rsidRDefault="00740EAD">
      <w:r>
        <w:separator/>
      </w:r>
    </w:p>
  </w:endnote>
  <w:endnote w:type="continuationSeparator" w:id="0">
    <w:p w:rsidR="00740EAD" w:rsidRDefault="0074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AD" w:rsidRDefault="00740EAD">
      <w:r>
        <w:separator/>
      </w:r>
    </w:p>
  </w:footnote>
  <w:footnote w:type="continuationSeparator" w:id="0">
    <w:p w:rsidR="00740EAD" w:rsidRDefault="0074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                                                                  DECISION DATE: </w:t>
    </w:r>
    <w:r w:rsidR="00740EAD">
      <w:rPr>
        <w:rFonts w:ascii="Calibri" w:hAnsi="Calibri"/>
        <w:b/>
        <w:bCs/>
        <w:sz w:val="24"/>
        <w:szCs w:val="24"/>
      </w:rPr>
      <w:t>24/08/2020</w:t>
    </w:r>
  </w:p>
  <w:p w:rsidR="005522D3" w:rsidRDefault="005522D3">
    <w:pPr>
      <w:pBdr>
        <w:bottom w:val="single" w:sz="4" w:space="1" w:color="auto"/>
      </w:pBdr>
    </w:pPr>
  </w:p>
  <w:p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Chief Executive : Marshal Scott CPFA</w:t>
    </w:r>
  </w:p>
  <w:p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Directors John Heap B Eng, MICE, 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AD"/>
    <w:rsid w:val="000C3E7C"/>
    <w:rsid w:val="001A0F1B"/>
    <w:rsid w:val="0025344E"/>
    <w:rsid w:val="00297B24"/>
    <w:rsid w:val="00441735"/>
    <w:rsid w:val="005522D3"/>
    <w:rsid w:val="00566271"/>
    <w:rsid w:val="00577DC1"/>
    <w:rsid w:val="005F71C3"/>
    <w:rsid w:val="00641E0F"/>
    <w:rsid w:val="00740EAD"/>
    <w:rsid w:val="007526EC"/>
    <w:rsid w:val="007A7F6F"/>
    <w:rsid w:val="00851E6F"/>
    <w:rsid w:val="009F3984"/>
    <w:rsid w:val="00D93F8F"/>
    <w:rsid w:val="00DE6561"/>
    <w:rsid w:val="00E92439"/>
    <w:rsid w:val="00EC3181"/>
    <w:rsid w:val="00F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127E-0CCA-44CD-8D19-F10B1B9D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semiHidden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1</TotalTime>
  <Pages>2</Pages>
  <Words>443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3181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Tara Thompson</dc:creator>
  <cp:keywords/>
  <cp:lastModifiedBy>Tara Thompson</cp:lastModifiedBy>
  <cp:revision>2</cp:revision>
  <cp:lastPrinted>2020-08-24T11:41:00Z</cp:lastPrinted>
  <dcterms:created xsi:type="dcterms:W3CDTF">2020-08-24T11:43:00Z</dcterms:created>
  <dcterms:modified xsi:type="dcterms:W3CDTF">2020-08-24T11:43:00Z</dcterms:modified>
</cp:coreProperties>
</file>