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30"/>
        <w:gridCol w:w="519"/>
        <w:gridCol w:w="579"/>
        <w:gridCol w:w="428"/>
        <w:gridCol w:w="602"/>
        <w:gridCol w:w="1030"/>
        <w:gridCol w:w="1061"/>
      </w:tblGrid>
      <w:tr w:rsidR="008C75E4" w:rsidRPr="008C75E4" w14:paraId="7E01D06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118C31C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6927E0E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26A5DBD6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43EF6C7F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5322101D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5CD1096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5A63226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282B2BF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8" w:type="dxa"/>
            <w:gridSpan w:val="2"/>
          </w:tcPr>
          <w:p w14:paraId="1B42BA8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69FAF3C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5B663915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7BA8D22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2F84069D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CFAA3F3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067051FC" w14:textId="70C96159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1E05E693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636B4774" w14:textId="77777777" w:rsidR="00E06DFC" w:rsidRPr="00412187" w:rsidRDefault="00E06DFC" w:rsidP="000F42BD">
            <w:pPr>
              <w:pStyle w:val="ListParagraph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25A113DF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1BED5961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6FE7C24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05B2383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7B8AB214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12DEB349" w14:textId="76996154" w:rsidR="004A5EA9" w:rsidRPr="008C75E4" w:rsidRDefault="00412187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</w:t>
            </w:r>
            <w:r w:rsidR="00FF1D79">
              <w:rPr>
                <w:rFonts w:ascii="Calibri" w:hAnsi="Calibri"/>
                <w:szCs w:val="22"/>
              </w:rPr>
              <w:t>20</w:t>
            </w:r>
            <w:r>
              <w:rPr>
                <w:rFonts w:ascii="Calibri" w:hAnsi="Calibri"/>
                <w:szCs w:val="22"/>
              </w:rPr>
              <w:t>/</w:t>
            </w:r>
            <w:r w:rsidR="00FF1D79">
              <w:rPr>
                <w:rFonts w:ascii="Calibri" w:hAnsi="Calibri"/>
                <w:szCs w:val="22"/>
              </w:rPr>
              <w:t>0</w:t>
            </w:r>
            <w:r w:rsidR="00C30FA5">
              <w:rPr>
                <w:rFonts w:ascii="Calibri" w:hAnsi="Calibri"/>
                <w:szCs w:val="22"/>
              </w:rPr>
              <w:t>7</w:t>
            </w:r>
            <w:r w:rsidR="004D1FF5">
              <w:rPr>
                <w:rFonts w:ascii="Calibri" w:hAnsi="Calibri"/>
                <w:szCs w:val="22"/>
              </w:rPr>
              <w:t>28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0490C17A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2F1784EF" wp14:editId="3453994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2505EF03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36E294B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3432C769" w14:textId="6443805E" w:rsidR="00986AC3" w:rsidRPr="008C75E4" w:rsidRDefault="004D1FF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07/12</w:t>
            </w:r>
            <w:r w:rsidR="00442988">
              <w:rPr>
                <w:rFonts w:ascii="Calibri" w:hAnsi="Calibri"/>
                <w:szCs w:val="22"/>
              </w:rPr>
              <w:t>/2020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B18E495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311D9D0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FAF197C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2B718A42" w14:textId="62835DB5" w:rsidR="004A5EA9" w:rsidRPr="00454754" w:rsidRDefault="00C30FA5" w:rsidP="00811771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RB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3DD1C225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6BE4268A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EDDC845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2D58D263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438BF934" w14:textId="52D5C279" w:rsidR="00FD334A" w:rsidRPr="008C75E4" w:rsidRDefault="000D69FE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14:paraId="75798B13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AA7767E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1A221C55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2D946CC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747DD35A" w14:textId="19635B8A" w:rsidR="004A5EA9" w:rsidRPr="009F332E" w:rsidRDefault="00E82942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Proposed single storey rear extension and proposed entrance porch</w:t>
            </w:r>
          </w:p>
        </w:tc>
      </w:tr>
      <w:tr w:rsidR="008C75E4" w:rsidRPr="008C75E4" w14:paraId="72E6CE64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9A5AD71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53FB833E" w14:textId="08D0D510" w:rsidR="002A01CF" w:rsidRPr="00442988" w:rsidRDefault="00E82942" w:rsidP="00A42E8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 Grindleton Road, West Bradford, BB7 4TE</w:t>
            </w:r>
          </w:p>
        </w:tc>
      </w:tr>
      <w:tr w:rsidR="008C75E4" w:rsidRPr="008C75E4" w14:paraId="6A91621F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B88CF9C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7A3C1856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666E1FEB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29CB605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07BCD195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E7E8B8F" w14:textId="2B578FB4" w:rsidR="003A4376" w:rsidRPr="009825FF" w:rsidRDefault="00E82942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objections but </w:t>
            </w:r>
            <w:r w:rsidR="00187DE4">
              <w:rPr>
                <w:rFonts w:ascii="Calibri" w:hAnsi="Calibri"/>
                <w:szCs w:val="22"/>
              </w:rPr>
              <w:t>had concerns that the</w:t>
            </w:r>
            <w:r>
              <w:rPr>
                <w:rFonts w:ascii="Calibri" w:hAnsi="Calibri"/>
                <w:szCs w:val="22"/>
              </w:rPr>
              <w:t xml:space="preserve"> materials for porch were unclear. </w:t>
            </w:r>
          </w:p>
        </w:tc>
      </w:tr>
      <w:tr w:rsidR="008C75E4" w:rsidRPr="008C75E4" w14:paraId="1224339B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1C0F281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2D1BA3B1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1DC74CA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517914B1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35D5AF16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8638B87" w14:textId="4A18DE34" w:rsidR="002A01CF" w:rsidRPr="008C75E4" w:rsidRDefault="00986AC3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  <w:tc>
          <w:tcPr>
            <w:tcW w:w="6480" w:type="dxa"/>
            <w:gridSpan w:val="9"/>
          </w:tcPr>
          <w:p w14:paraId="3DEC85CC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E8FC8E4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1AABFDF" w14:textId="29B31ED6"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944DC25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D1ACED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287DB2E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634003D7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1BE794A" w14:textId="02B3EEB5" w:rsidR="00661FF4" w:rsidRPr="00435FC9" w:rsidRDefault="002D49F0" w:rsidP="002D49F0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</w:t>
            </w:r>
            <w:r w:rsidR="00C30FA5">
              <w:rPr>
                <w:rFonts w:ascii="Calibri" w:hAnsi="Calibri"/>
                <w:szCs w:val="22"/>
              </w:rPr>
              <w:t>representations received in respect of proposed development</w:t>
            </w:r>
          </w:p>
        </w:tc>
      </w:tr>
      <w:tr w:rsidR="008C75E4" w:rsidRPr="008C75E4" w14:paraId="1C32C82D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9E047E4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311E7C12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33631B9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122FA7BF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98A8DA9" w14:textId="29E3E6A2" w:rsidR="008542DE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14:paraId="271395F7" w14:textId="77777777" w:rsidR="0092572A" w:rsidRDefault="0092572A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0E107EFA" w14:textId="4CA80EED" w:rsidR="001946E0" w:rsidRDefault="00412187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DMG1</w:t>
            </w:r>
            <w:r w:rsidR="00F455A0">
              <w:rPr>
                <w:rFonts w:ascii="Calibri" w:hAnsi="Calibri"/>
                <w:b/>
                <w:szCs w:val="22"/>
              </w:rPr>
              <w:t xml:space="preserve">: </w:t>
            </w:r>
            <w:r w:rsidR="00EE7637">
              <w:rPr>
                <w:rFonts w:ascii="Calibri" w:hAnsi="Calibri"/>
                <w:bCs/>
                <w:szCs w:val="22"/>
              </w:rPr>
              <w:t>General Considerations</w:t>
            </w:r>
          </w:p>
          <w:p w14:paraId="40F684CD" w14:textId="6BF28D5A" w:rsidR="00EE7637" w:rsidRPr="00F455A0" w:rsidRDefault="00EE7637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F30941">
              <w:rPr>
                <w:rFonts w:ascii="Calibri" w:hAnsi="Calibri"/>
                <w:b/>
                <w:szCs w:val="22"/>
              </w:rPr>
              <w:t>DMH5:</w:t>
            </w:r>
            <w:r>
              <w:rPr>
                <w:rFonts w:ascii="Calibri" w:hAnsi="Calibri"/>
                <w:bCs/>
                <w:szCs w:val="22"/>
              </w:rPr>
              <w:t xml:space="preserve"> Residential and Curtilage</w:t>
            </w:r>
            <w:r w:rsidR="00F30941">
              <w:rPr>
                <w:rFonts w:ascii="Calibri" w:hAnsi="Calibri"/>
                <w:bCs/>
                <w:szCs w:val="22"/>
              </w:rPr>
              <w:t xml:space="preserve"> Extensions </w:t>
            </w:r>
          </w:p>
          <w:p w14:paraId="53698567" w14:textId="21A690DF" w:rsidR="0092572A" w:rsidRPr="008C75E4" w:rsidRDefault="0092572A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FAD3362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943105F" w14:textId="66F77999" w:rsidR="00C0704D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F00BFB8" w14:textId="77777777" w:rsidR="004B03DE" w:rsidRPr="008C75E4" w:rsidRDefault="004B03DE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2CD7D904" w14:textId="1AC1A116" w:rsidR="00101855" w:rsidRPr="001946E0" w:rsidRDefault="008D32E3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N/A</w:t>
            </w:r>
          </w:p>
        </w:tc>
      </w:tr>
      <w:tr w:rsidR="008C75E4" w:rsidRPr="008C75E4" w14:paraId="2B794758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2993B00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70BE32DE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6B2B45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03EDD228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7925F12" w14:textId="77777777" w:rsidR="00A36702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</w:t>
            </w:r>
            <w:r w:rsidR="00933842">
              <w:rPr>
                <w:rFonts w:ascii="Calibri" w:hAnsi="Calibri"/>
                <w:b/>
                <w:szCs w:val="22"/>
              </w:rPr>
              <w:t xml:space="preserve">nd </w:t>
            </w:r>
            <w:r w:rsidR="00A36702">
              <w:rPr>
                <w:rFonts w:ascii="Calibri" w:hAnsi="Calibri"/>
                <w:b/>
                <w:szCs w:val="22"/>
              </w:rPr>
              <w:t>Location:</w:t>
            </w:r>
          </w:p>
          <w:p w14:paraId="2AAE1D94" w14:textId="77777777" w:rsidR="00A36702" w:rsidRDefault="00A3670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7085D7F" w14:textId="51F22DB2" w:rsidR="00A36702" w:rsidRPr="00BE39C9" w:rsidRDefault="00A3670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Style w:val="qowt-font4-calibri"/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  <w:r w:rsidRPr="00BE39C9">
              <w:rPr>
                <w:rStyle w:val="qowt-font4-calibri"/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The application property is</w:t>
            </w:r>
            <w:r w:rsidR="00C30FA5">
              <w:rPr>
                <w:rStyle w:val="qowt-font4-calibri"/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 xml:space="preserve"> </w:t>
            </w:r>
            <w:r w:rsidR="008D32E3">
              <w:rPr>
                <w:rStyle w:val="qowt-font4-calibri"/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mid terrace</w:t>
            </w:r>
            <w:r w:rsidR="00C30FA5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dwelling located in </w:t>
            </w:r>
            <w:r w:rsidR="006F7668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>Grindleton</w:t>
            </w:r>
            <w:r w:rsidR="008D32E3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 </w:t>
            </w:r>
            <w:r w:rsidR="00C30FA5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The application site benefits from a </w:t>
            </w:r>
            <w:r w:rsidR="008D32E3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garden to the front and private garden to the area. The application site is not within any areas of designated interest. </w:t>
            </w:r>
          </w:p>
          <w:p w14:paraId="1F470DEC" w14:textId="1AE9665A" w:rsidR="004B03DE" w:rsidRPr="00933842" w:rsidRDefault="004B03DE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22B4BE6" w14:textId="77777777" w:rsidTr="00201BAC">
        <w:trPr>
          <w:trHeight w:val="926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5A3FD94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0EFC9145" w14:textId="77777777" w:rsidR="00201BAC" w:rsidRDefault="008D32E3" w:rsidP="0061792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Consent is sought for the erection of a single storey extension to the rear and porch to the front.</w:t>
            </w:r>
          </w:p>
          <w:p w14:paraId="478DEA38" w14:textId="77777777" w:rsidR="008D32E3" w:rsidRDefault="008D32E3" w:rsidP="0061792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</w:rPr>
            </w:pPr>
          </w:p>
          <w:p w14:paraId="2FB810EF" w14:textId="771F18DD" w:rsidR="008D32E3" w:rsidRDefault="008D32E3" w:rsidP="0061792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The porch will </w:t>
            </w:r>
            <w:r w:rsidR="00B821C0">
              <w:rPr>
                <w:rFonts w:ascii="Calibri" w:hAnsi="Calibri"/>
              </w:rPr>
              <w:t>project</w:t>
            </w:r>
            <w:r>
              <w:rPr>
                <w:rFonts w:ascii="Calibri" w:hAnsi="Calibri"/>
              </w:rPr>
              <w:t xml:space="preserve"> forwards of the princpal elevation by 1.4m measuring 1.67m in width with a pitch roof measuring 2.2m at the eaves and 3m at the ridge. </w:t>
            </w:r>
            <w:r w:rsidR="00E3028C">
              <w:rPr>
                <w:rFonts w:ascii="Calibri" w:hAnsi="Calibri"/>
              </w:rPr>
              <w:t xml:space="preserve">The porch will be faced with render with a slate roof to match the main dwelling. </w:t>
            </w:r>
          </w:p>
          <w:p w14:paraId="7D28C2AC" w14:textId="77777777" w:rsidR="008D32E3" w:rsidRDefault="008D32E3" w:rsidP="0061792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</w:rPr>
            </w:pPr>
          </w:p>
          <w:p w14:paraId="5EA0139D" w14:textId="58E4DB05" w:rsidR="008D32E3" w:rsidRDefault="008D32E3" w:rsidP="0061792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rear extension will project beyond the rear wall of the dwelling by 2.7m measuring 5.7m in width. The extension will have a flat roof measuring 2.39m in height with two roof lanterns taking the total height to 2.6m.</w:t>
            </w:r>
            <w:r w:rsidR="00E3028C">
              <w:rPr>
                <w:rFonts w:ascii="Calibri" w:hAnsi="Calibri"/>
              </w:rPr>
              <w:t xml:space="preserve"> The extension will be faced with render to match the main dwelling with a fiberglass roof. </w:t>
            </w:r>
          </w:p>
          <w:p w14:paraId="3FE79426" w14:textId="55920A40" w:rsidR="00E3028C" w:rsidRPr="00D235A9" w:rsidRDefault="00E3028C" w:rsidP="0061792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</w:rPr>
            </w:pPr>
          </w:p>
        </w:tc>
      </w:tr>
      <w:tr w:rsidR="008C75E4" w:rsidRPr="008C75E4" w14:paraId="156F57A4" w14:textId="77777777" w:rsidTr="00B821C0">
        <w:trPr>
          <w:trHeight w:val="284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671A6F4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lastRenderedPageBreak/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6243F594" w14:textId="77777777" w:rsidR="00201BAC" w:rsidRPr="00201BAC" w:rsidRDefault="00201BAC" w:rsidP="00201BAC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47F3220" w14:textId="77777777" w:rsidR="00791F0B" w:rsidRDefault="004D1FF5" w:rsidP="004D1FF5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porch to the front of the property will have minimal impact on no 6 and no 10 Grindleton Road due to the minimal forward projection and the separation distance between the windows on the front of both neighbours. </w:t>
            </w:r>
          </w:p>
          <w:p w14:paraId="0F321E5C" w14:textId="77777777" w:rsidR="004D1FF5" w:rsidRDefault="004D1FF5" w:rsidP="004D1FF5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11ECB71" w14:textId="3BC0C7F8" w:rsidR="004D1FF5" w:rsidRPr="00D23470" w:rsidRDefault="004D1FF5" w:rsidP="004D1FF5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extension to the rear will project beyond the rear wall of 2.7m and both neighbours benefit from single storey extensions. The proposed extension will project </w:t>
            </w:r>
            <w:r w:rsidR="007A1EF5">
              <w:rPr>
                <w:rFonts w:ascii="Calibri" w:hAnsi="Calibri"/>
                <w:szCs w:val="22"/>
              </w:rPr>
              <w:t xml:space="preserve">between 0.5 m – 1m further north of these adjoining extensions. As such the development would have minimal impact on these neighbours due to the minimal rearward projection of the extension. </w:t>
            </w:r>
          </w:p>
        </w:tc>
      </w:tr>
      <w:tr w:rsidR="008C75E4" w:rsidRPr="008C75E4" w14:paraId="4A307CBB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B81DAC9" w14:textId="77777777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6C3EC6B2" w14:textId="58101FE3" w:rsidR="00A17E7C" w:rsidRDefault="00A17E7C" w:rsidP="00A17E7C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D336B90" w14:textId="77777777" w:rsidR="00A17E7C" w:rsidRDefault="007A1EF5" w:rsidP="00201BAC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rear extension will not be visible on approach from the nearest highway and will therefore have minimal impact on the visual amenity of the area. </w:t>
            </w:r>
          </w:p>
          <w:p w14:paraId="692F42F1" w14:textId="77777777" w:rsidR="001E0CB6" w:rsidRDefault="001E0CB6" w:rsidP="00201BAC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FB33CCD" w14:textId="64B262B6" w:rsidR="001E0CB6" w:rsidRPr="00545D8C" w:rsidRDefault="001E0CB6" w:rsidP="00201BAC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porch to the front of the property will have limited impact on the visual amenity of the area as the porch will remain subservient to the main dwelling </w:t>
            </w:r>
            <w:r w:rsidR="006F7668">
              <w:rPr>
                <w:rFonts w:ascii="Calibri" w:hAnsi="Calibri"/>
                <w:szCs w:val="22"/>
              </w:rPr>
              <w:t xml:space="preserve">in terms of its scale and design. </w:t>
            </w:r>
          </w:p>
        </w:tc>
      </w:tr>
      <w:tr w:rsidR="008C75E4" w:rsidRPr="008C75E4" w14:paraId="720C3FAC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20255E07" w14:textId="2C0581EC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6A560D74" w14:textId="77777777" w:rsidR="00992C2A" w:rsidRPr="008C75E4" w:rsidRDefault="00992C2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5494F873" w14:textId="34E99276" w:rsidR="00C44E40" w:rsidRPr="00BA2247" w:rsidRDefault="00992C2A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shd w:val="clear" w:color="auto" w:fill="FFFFFF"/>
              </w:rPr>
              <w:t>The proposed development will not result in any significant impact on the residential or visual amenity of the area. With all the above taken into consideration it is recommended accordingly.</w:t>
            </w:r>
          </w:p>
        </w:tc>
      </w:tr>
      <w:tr w:rsidR="00C0704D" w:rsidRPr="008C75E4" w14:paraId="3021F06D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AF398E7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4E3DB3A7" w14:textId="67315FE3" w:rsidR="00C0704D" w:rsidRPr="008C75E4" w:rsidRDefault="00992C2A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That planning consent be granted </w:t>
            </w:r>
          </w:p>
        </w:tc>
      </w:tr>
    </w:tbl>
    <w:p w14:paraId="21114883" w14:textId="77777777" w:rsidR="0031197A" w:rsidRPr="008C75E4" w:rsidRDefault="001D735A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47EB1" w14:textId="77777777" w:rsidR="008A1727" w:rsidRDefault="008A1727" w:rsidP="006D0B5F">
      <w:r>
        <w:separator/>
      </w:r>
    </w:p>
  </w:endnote>
  <w:endnote w:type="continuationSeparator" w:id="0">
    <w:p w14:paraId="42301A89" w14:textId="77777777" w:rsidR="008A1727" w:rsidRDefault="008A1727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AC5B8" w14:textId="77777777" w:rsidR="008A1727" w:rsidRDefault="008A1727" w:rsidP="006D0B5F">
      <w:r>
        <w:separator/>
      </w:r>
    </w:p>
  </w:footnote>
  <w:footnote w:type="continuationSeparator" w:id="0">
    <w:p w14:paraId="016FBA33" w14:textId="77777777" w:rsidR="008A1727" w:rsidRDefault="008A1727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57A9"/>
    <w:multiLevelType w:val="hybridMultilevel"/>
    <w:tmpl w:val="4B68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F0E42"/>
    <w:multiLevelType w:val="hybridMultilevel"/>
    <w:tmpl w:val="4788B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1FCE"/>
    <w:multiLevelType w:val="hybridMultilevel"/>
    <w:tmpl w:val="9816F46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137A2"/>
    <w:multiLevelType w:val="hybridMultilevel"/>
    <w:tmpl w:val="1D88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00014"/>
    <w:multiLevelType w:val="hybridMultilevel"/>
    <w:tmpl w:val="34E80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7049E"/>
    <w:multiLevelType w:val="hybridMultilevel"/>
    <w:tmpl w:val="C738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96603"/>
    <w:multiLevelType w:val="hybridMultilevel"/>
    <w:tmpl w:val="7E2A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14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"/>
  </w:num>
  <w:num w:numId="14">
    <w:abstractNumId w:val="12"/>
  </w:num>
  <w:num w:numId="15">
    <w:abstractNumId w:val="15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1761"/>
    <w:rsid w:val="000075DD"/>
    <w:rsid w:val="00012873"/>
    <w:rsid w:val="0001374E"/>
    <w:rsid w:val="00016A73"/>
    <w:rsid w:val="00041FBF"/>
    <w:rsid w:val="00053795"/>
    <w:rsid w:val="00055B13"/>
    <w:rsid w:val="00065133"/>
    <w:rsid w:val="00065E3F"/>
    <w:rsid w:val="0007584B"/>
    <w:rsid w:val="000759AD"/>
    <w:rsid w:val="0008638E"/>
    <w:rsid w:val="000A2C7F"/>
    <w:rsid w:val="000B5CB5"/>
    <w:rsid w:val="000B5CC0"/>
    <w:rsid w:val="000C7A57"/>
    <w:rsid w:val="000D046E"/>
    <w:rsid w:val="000D69FE"/>
    <w:rsid w:val="000E5382"/>
    <w:rsid w:val="000F42BD"/>
    <w:rsid w:val="000F61B2"/>
    <w:rsid w:val="00101855"/>
    <w:rsid w:val="0010371E"/>
    <w:rsid w:val="001052D5"/>
    <w:rsid w:val="00106932"/>
    <w:rsid w:val="00122F9C"/>
    <w:rsid w:val="00130035"/>
    <w:rsid w:val="00130488"/>
    <w:rsid w:val="001331AD"/>
    <w:rsid w:val="00135CEB"/>
    <w:rsid w:val="00141512"/>
    <w:rsid w:val="00145D0F"/>
    <w:rsid w:val="0016428F"/>
    <w:rsid w:val="00164B82"/>
    <w:rsid w:val="0017291F"/>
    <w:rsid w:val="00172C06"/>
    <w:rsid w:val="00174004"/>
    <w:rsid w:val="001741F0"/>
    <w:rsid w:val="001755A3"/>
    <w:rsid w:val="00177636"/>
    <w:rsid w:val="00180CBF"/>
    <w:rsid w:val="00186FE9"/>
    <w:rsid w:val="00187DE4"/>
    <w:rsid w:val="001914D3"/>
    <w:rsid w:val="00191632"/>
    <w:rsid w:val="001946E0"/>
    <w:rsid w:val="00196722"/>
    <w:rsid w:val="001B5C92"/>
    <w:rsid w:val="001B769B"/>
    <w:rsid w:val="001C1453"/>
    <w:rsid w:val="001C1AF8"/>
    <w:rsid w:val="001D4F7A"/>
    <w:rsid w:val="001D5ADD"/>
    <w:rsid w:val="001D735A"/>
    <w:rsid w:val="001E0CB6"/>
    <w:rsid w:val="001F1F6E"/>
    <w:rsid w:val="00200AA4"/>
    <w:rsid w:val="00201BAC"/>
    <w:rsid w:val="002037D5"/>
    <w:rsid w:val="00203F50"/>
    <w:rsid w:val="00206E24"/>
    <w:rsid w:val="002166ED"/>
    <w:rsid w:val="00235ADA"/>
    <w:rsid w:val="00237DA1"/>
    <w:rsid w:val="00245582"/>
    <w:rsid w:val="00246538"/>
    <w:rsid w:val="00250879"/>
    <w:rsid w:val="00264B9C"/>
    <w:rsid w:val="00273955"/>
    <w:rsid w:val="00284480"/>
    <w:rsid w:val="0028751A"/>
    <w:rsid w:val="0028796F"/>
    <w:rsid w:val="00292E07"/>
    <w:rsid w:val="0029334A"/>
    <w:rsid w:val="0029649B"/>
    <w:rsid w:val="002A01CF"/>
    <w:rsid w:val="002A7DF7"/>
    <w:rsid w:val="002B5BBD"/>
    <w:rsid w:val="002B7854"/>
    <w:rsid w:val="002C6277"/>
    <w:rsid w:val="002D4346"/>
    <w:rsid w:val="002D49F0"/>
    <w:rsid w:val="002E2952"/>
    <w:rsid w:val="002E7CC1"/>
    <w:rsid w:val="002F041D"/>
    <w:rsid w:val="002F0850"/>
    <w:rsid w:val="002F2580"/>
    <w:rsid w:val="002F5F74"/>
    <w:rsid w:val="002F7502"/>
    <w:rsid w:val="003137E0"/>
    <w:rsid w:val="00320A6F"/>
    <w:rsid w:val="00321B6E"/>
    <w:rsid w:val="003330AC"/>
    <w:rsid w:val="003338C2"/>
    <w:rsid w:val="003359D0"/>
    <w:rsid w:val="00336DE8"/>
    <w:rsid w:val="00341E8D"/>
    <w:rsid w:val="00347F5E"/>
    <w:rsid w:val="003577FF"/>
    <w:rsid w:val="00357FC2"/>
    <w:rsid w:val="003634D9"/>
    <w:rsid w:val="0036759A"/>
    <w:rsid w:val="00375F53"/>
    <w:rsid w:val="003819F0"/>
    <w:rsid w:val="003825D5"/>
    <w:rsid w:val="00390029"/>
    <w:rsid w:val="003A1673"/>
    <w:rsid w:val="003A3532"/>
    <w:rsid w:val="003A4376"/>
    <w:rsid w:val="003B669B"/>
    <w:rsid w:val="003C28E1"/>
    <w:rsid w:val="003D0FCF"/>
    <w:rsid w:val="003D5C50"/>
    <w:rsid w:val="003E2151"/>
    <w:rsid w:val="003F16AA"/>
    <w:rsid w:val="003F16B4"/>
    <w:rsid w:val="003F3DB5"/>
    <w:rsid w:val="003F481A"/>
    <w:rsid w:val="00402AB8"/>
    <w:rsid w:val="00403CB9"/>
    <w:rsid w:val="00404C72"/>
    <w:rsid w:val="00412187"/>
    <w:rsid w:val="004207CB"/>
    <w:rsid w:val="00426E57"/>
    <w:rsid w:val="00435FC9"/>
    <w:rsid w:val="0044039F"/>
    <w:rsid w:val="00440CB6"/>
    <w:rsid w:val="00442988"/>
    <w:rsid w:val="00450C03"/>
    <w:rsid w:val="00454754"/>
    <w:rsid w:val="004654DD"/>
    <w:rsid w:val="004854EC"/>
    <w:rsid w:val="004936A6"/>
    <w:rsid w:val="004947BB"/>
    <w:rsid w:val="004A5EA9"/>
    <w:rsid w:val="004B03DE"/>
    <w:rsid w:val="004B2ECB"/>
    <w:rsid w:val="004C2434"/>
    <w:rsid w:val="004D13A0"/>
    <w:rsid w:val="004D1FF5"/>
    <w:rsid w:val="004D6FC7"/>
    <w:rsid w:val="004D7F64"/>
    <w:rsid w:val="004E58E3"/>
    <w:rsid w:val="004E6934"/>
    <w:rsid w:val="004E6F81"/>
    <w:rsid w:val="004F0649"/>
    <w:rsid w:val="004F1043"/>
    <w:rsid w:val="004F1E99"/>
    <w:rsid w:val="0050032F"/>
    <w:rsid w:val="00500E31"/>
    <w:rsid w:val="005019EE"/>
    <w:rsid w:val="0050432D"/>
    <w:rsid w:val="00504440"/>
    <w:rsid w:val="005067A7"/>
    <w:rsid w:val="00506ED4"/>
    <w:rsid w:val="00510DBF"/>
    <w:rsid w:val="00510FA2"/>
    <w:rsid w:val="00510FE3"/>
    <w:rsid w:val="005143E2"/>
    <w:rsid w:val="00514F5C"/>
    <w:rsid w:val="00521ABA"/>
    <w:rsid w:val="00525341"/>
    <w:rsid w:val="00527A31"/>
    <w:rsid w:val="005310C6"/>
    <w:rsid w:val="00534611"/>
    <w:rsid w:val="00545D8C"/>
    <w:rsid w:val="005474E5"/>
    <w:rsid w:val="00554D91"/>
    <w:rsid w:val="00556ECD"/>
    <w:rsid w:val="005631B3"/>
    <w:rsid w:val="005633B0"/>
    <w:rsid w:val="005635FF"/>
    <w:rsid w:val="00566B6F"/>
    <w:rsid w:val="00572D11"/>
    <w:rsid w:val="00573B90"/>
    <w:rsid w:val="0058337D"/>
    <w:rsid w:val="0058553D"/>
    <w:rsid w:val="00586B68"/>
    <w:rsid w:val="005876E8"/>
    <w:rsid w:val="005878FE"/>
    <w:rsid w:val="00593040"/>
    <w:rsid w:val="005A5FE3"/>
    <w:rsid w:val="005B0A0E"/>
    <w:rsid w:val="005B78C2"/>
    <w:rsid w:val="005C056A"/>
    <w:rsid w:val="005C132C"/>
    <w:rsid w:val="005C493B"/>
    <w:rsid w:val="005D3432"/>
    <w:rsid w:val="005E1C6C"/>
    <w:rsid w:val="005E65DF"/>
    <w:rsid w:val="005F50F3"/>
    <w:rsid w:val="006126D1"/>
    <w:rsid w:val="00617921"/>
    <w:rsid w:val="0062694D"/>
    <w:rsid w:val="006326A2"/>
    <w:rsid w:val="00634C9F"/>
    <w:rsid w:val="00653046"/>
    <w:rsid w:val="00661FF4"/>
    <w:rsid w:val="00665C24"/>
    <w:rsid w:val="00676AA4"/>
    <w:rsid w:val="006808FD"/>
    <w:rsid w:val="006837F3"/>
    <w:rsid w:val="00684EFE"/>
    <w:rsid w:val="00690EC3"/>
    <w:rsid w:val="00692B60"/>
    <w:rsid w:val="00695F88"/>
    <w:rsid w:val="006A71AD"/>
    <w:rsid w:val="006B1816"/>
    <w:rsid w:val="006B3977"/>
    <w:rsid w:val="006C126E"/>
    <w:rsid w:val="006C2BFA"/>
    <w:rsid w:val="006D0B5F"/>
    <w:rsid w:val="006D0DDE"/>
    <w:rsid w:val="006D413A"/>
    <w:rsid w:val="006D4E58"/>
    <w:rsid w:val="006D5EB2"/>
    <w:rsid w:val="006D7624"/>
    <w:rsid w:val="006E01C2"/>
    <w:rsid w:val="006E4053"/>
    <w:rsid w:val="006F137D"/>
    <w:rsid w:val="006F4D38"/>
    <w:rsid w:val="006F7668"/>
    <w:rsid w:val="0070054B"/>
    <w:rsid w:val="00706480"/>
    <w:rsid w:val="00710DBB"/>
    <w:rsid w:val="00715C28"/>
    <w:rsid w:val="00725F1C"/>
    <w:rsid w:val="007360AF"/>
    <w:rsid w:val="00740FE2"/>
    <w:rsid w:val="007430C8"/>
    <w:rsid w:val="00743487"/>
    <w:rsid w:val="00750A63"/>
    <w:rsid w:val="00755FCC"/>
    <w:rsid w:val="0076372D"/>
    <w:rsid w:val="00763863"/>
    <w:rsid w:val="00776AE2"/>
    <w:rsid w:val="00791F0B"/>
    <w:rsid w:val="007921CD"/>
    <w:rsid w:val="00793651"/>
    <w:rsid w:val="007A1EF5"/>
    <w:rsid w:val="007A2F59"/>
    <w:rsid w:val="007B2322"/>
    <w:rsid w:val="007B4E80"/>
    <w:rsid w:val="007C5713"/>
    <w:rsid w:val="007C791C"/>
    <w:rsid w:val="007D6D02"/>
    <w:rsid w:val="007D7DF4"/>
    <w:rsid w:val="007E0D23"/>
    <w:rsid w:val="007F196D"/>
    <w:rsid w:val="00805895"/>
    <w:rsid w:val="008075CB"/>
    <w:rsid w:val="00811771"/>
    <w:rsid w:val="00811AEB"/>
    <w:rsid w:val="008154DD"/>
    <w:rsid w:val="00824502"/>
    <w:rsid w:val="00832CA9"/>
    <w:rsid w:val="00834FD5"/>
    <w:rsid w:val="00835967"/>
    <w:rsid w:val="00837B84"/>
    <w:rsid w:val="00841D4D"/>
    <w:rsid w:val="008542DE"/>
    <w:rsid w:val="008638DE"/>
    <w:rsid w:val="00882E97"/>
    <w:rsid w:val="00884A1D"/>
    <w:rsid w:val="00891182"/>
    <w:rsid w:val="008A1727"/>
    <w:rsid w:val="008A28C8"/>
    <w:rsid w:val="008C75E4"/>
    <w:rsid w:val="008D0849"/>
    <w:rsid w:val="008D32E3"/>
    <w:rsid w:val="008D5CA5"/>
    <w:rsid w:val="008F6B58"/>
    <w:rsid w:val="008F7A9B"/>
    <w:rsid w:val="0090282C"/>
    <w:rsid w:val="00906D0C"/>
    <w:rsid w:val="00911F5F"/>
    <w:rsid w:val="009134BA"/>
    <w:rsid w:val="00923753"/>
    <w:rsid w:val="0092572A"/>
    <w:rsid w:val="0093286F"/>
    <w:rsid w:val="00932F0C"/>
    <w:rsid w:val="00933842"/>
    <w:rsid w:val="00934B34"/>
    <w:rsid w:val="009507AE"/>
    <w:rsid w:val="009565F5"/>
    <w:rsid w:val="00972501"/>
    <w:rsid w:val="00974BBF"/>
    <w:rsid w:val="009825FF"/>
    <w:rsid w:val="00985097"/>
    <w:rsid w:val="00986AC3"/>
    <w:rsid w:val="00992C2A"/>
    <w:rsid w:val="0099392C"/>
    <w:rsid w:val="00994EF1"/>
    <w:rsid w:val="009A7A7F"/>
    <w:rsid w:val="009B07D6"/>
    <w:rsid w:val="009C17B9"/>
    <w:rsid w:val="009C4BCF"/>
    <w:rsid w:val="009C67CD"/>
    <w:rsid w:val="009C7F61"/>
    <w:rsid w:val="009D2612"/>
    <w:rsid w:val="009E3080"/>
    <w:rsid w:val="009E6A8B"/>
    <w:rsid w:val="009F0B0F"/>
    <w:rsid w:val="009F332E"/>
    <w:rsid w:val="00A02445"/>
    <w:rsid w:val="00A04A96"/>
    <w:rsid w:val="00A10127"/>
    <w:rsid w:val="00A10F7F"/>
    <w:rsid w:val="00A17E7C"/>
    <w:rsid w:val="00A36702"/>
    <w:rsid w:val="00A367DF"/>
    <w:rsid w:val="00A40070"/>
    <w:rsid w:val="00A42E82"/>
    <w:rsid w:val="00A4321D"/>
    <w:rsid w:val="00A451CD"/>
    <w:rsid w:val="00A46EE9"/>
    <w:rsid w:val="00A55E83"/>
    <w:rsid w:val="00A579BB"/>
    <w:rsid w:val="00A61AA3"/>
    <w:rsid w:val="00A63D55"/>
    <w:rsid w:val="00A8441B"/>
    <w:rsid w:val="00A9088C"/>
    <w:rsid w:val="00A9168C"/>
    <w:rsid w:val="00A95D89"/>
    <w:rsid w:val="00AA585A"/>
    <w:rsid w:val="00AB3243"/>
    <w:rsid w:val="00AB4B18"/>
    <w:rsid w:val="00AB5232"/>
    <w:rsid w:val="00AE42CB"/>
    <w:rsid w:val="00B14DDC"/>
    <w:rsid w:val="00B24EBE"/>
    <w:rsid w:val="00B25438"/>
    <w:rsid w:val="00B30A5E"/>
    <w:rsid w:val="00B31505"/>
    <w:rsid w:val="00B42D71"/>
    <w:rsid w:val="00B543F6"/>
    <w:rsid w:val="00B6269C"/>
    <w:rsid w:val="00B63EDB"/>
    <w:rsid w:val="00B74C73"/>
    <w:rsid w:val="00B7732A"/>
    <w:rsid w:val="00B821C0"/>
    <w:rsid w:val="00B92B57"/>
    <w:rsid w:val="00B93EB5"/>
    <w:rsid w:val="00B96F5A"/>
    <w:rsid w:val="00BA2247"/>
    <w:rsid w:val="00BA5D97"/>
    <w:rsid w:val="00BA6B19"/>
    <w:rsid w:val="00BB1C52"/>
    <w:rsid w:val="00BB2A50"/>
    <w:rsid w:val="00BC1E48"/>
    <w:rsid w:val="00BC578D"/>
    <w:rsid w:val="00BD15C1"/>
    <w:rsid w:val="00BD3F03"/>
    <w:rsid w:val="00BE39C9"/>
    <w:rsid w:val="00BF34FD"/>
    <w:rsid w:val="00BF6525"/>
    <w:rsid w:val="00C02CB0"/>
    <w:rsid w:val="00C02CDD"/>
    <w:rsid w:val="00C0704D"/>
    <w:rsid w:val="00C214A6"/>
    <w:rsid w:val="00C24A51"/>
    <w:rsid w:val="00C25722"/>
    <w:rsid w:val="00C30FA5"/>
    <w:rsid w:val="00C344F3"/>
    <w:rsid w:val="00C34CD2"/>
    <w:rsid w:val="00C44E40"/>
    <w:rsid w:val="00C50517"/>
    <w:rsid w:val="00C618DB"/>
    <w:rsid w:val="00C6456D"/>
    <w:rsid w:val="00C65CA2"/>
    <w:rsid w:val="00C93384"/>
    <w:rsid w:val="00C9673A"/>
    <w:rsid w:val="00CA28BA"/>
    <w:rsid w:val="00CB12D8"/>
    <w:rsid w:val="00CB74AC"/>
    <w:rsid w:val="00CC1AB7"/>
    <w:rsid w:val="00CD1729"/>
    <w:rsid w:val="00CD2E03"/>
    <w:rsid w:val="00CD38B1"/>
    <w:rsid w:val="00CD5EF6"/>
    <w:rsid w:val="00D03AE5"/>
    <w:rsid w:val="00D102D9"/>
    <w:rsid w:val="00D1063F"/>
    <w:rsid w:val="00D11007"/>
    <w:rsid w:val="00D1420C"/>
    <w:rsid w:val="00D16653"/>
    <w:rsid w:val="00D23470"/>
    <w:rsid w:val="00D235A9"/>
    <w:rsid w:val="00D2449B"/>
    <w:rsid w:val="00D309CF"/>
    <w:rsid w:val="00D328B0"/>
    <w:rsid w:val="00D54384"/>
    <w:rsid w:val="00D54E67"/>
    <w:rsid w:val="00D54F48"/>
    <w:rsid w:val="00D57940"/>
    <w:rsid w:val="00D632BB"/>
    <w:rsid w:val="00D80310"/>
    <w:rsid w:val="00D851D3"/>
    <w:rsid w:val="00D86357"/>
    <w:rsid w:val="00D863FF"/>
    <w:rsid w:val="00D86842"/>
    <w:rsid w:val="00D9608A"/>
    <w:rsid w:val="00D96DF7"/>
    <w:rsid w:val="00D97AA3"/>
    <w:rsid w:val="00DA07FD"/>
    <w:rsid w:val="00DA27B6"/>
    <w:rsid w:val="00DB4E10"/>
    <w:rsid w:val="00DC3C8A"/>
    <w:rsid w:val="00DC5CFB"/>
    <w:rsid w:val="00DC6047"/>
    <w:rsid w:val="00DD1603"/>
    <w:rsid w:val="00DD2B1B"/>
    <w:rsid w:val="00DD3D1D"/>
    <w:rsid w:val="00DD3F80"/>
    <w:rsid w:val="00DD62F6"/>
    <w:rsid w:val="00DD7E97"/>
    <w:rsid w:val="00DE740E"/>
    <w:rsid w:val="00DF2591"/>
    <w:rsid w:val="00DF42DA"/>
    <w:rsid w:val="00DF51E6"/>
    <w:rsid w:val="00E03AFD"/>
    <w:rsid w:val="00E04600"/>
    <w:rsid w:val="00E0485E"/>
    <w:rsid w:val="00E06DFC"/>
    <w:rsid w:val="00E167D4"/>
    <w:rsid w:val="00E17259"/>
    <w:rsid w:val="00E179B6"/>
    <w:rsid w:val="00E22FA5"/>
    <w:rsid w:val="00E23FB0"/>
    <w:rsid w:val="00E3028C"/>
    <w:rsid w:val="00E46243"/>
    <w:rsid w:val="00E637AA"/>
    <w:rsid w:val="00E66534"/>
    <w:rsid w:val="00E719D1"/>
    <w:rsid w:val="00E71A35"/>
    <w:rsid w:val="00E72F6C"/>
    <w:rsid w:val="00E80113"/>
    <w:rsid w:val="00E82942"/>
    <w:rsid w:val="00E87F32"/>
    <w:rsid w:val="00EA09F9"/>
    <w:rsid w:val="00EA1673"/>
    <w:rsid w:val="00EB7D74"/>
    <w:rsid w:val="00EC2118"/>
    <w:rsid w:val="00EC23C7"/>
    <w:rsid w:val="00ED00B7"/>
    <w:rsid w:val="00ED7E86"/>
    <w:rsid w:val="00EE7637"/>
    <w:rsid w:val="00EF1341"/>
    <w:rsid w:val="00EF44E6"/>
    <w:rsid w:val="00F012FA"/>
    <w:rsid w:val="00F04129"/>
    <w:rsid w:val="00F04BE9"/>
    <w:rsid w:val="00F052CE"/>
    <w:rsid w:val="00F055D3"/>
    <w:rsid w:val="00F129DD"/>
    <w:rsid w:val="00F16B84"/>
    <w:rsid w:val="00F16D0F"/>
    <w:rsid w:val="00F30941"/>
    <w:rsid w:val="00F32789"/>
    <w:rsid w:val="00F35412"/>
    <w:rsid w:val="00F41A77"/>
    <w:rsid w:val="00F455A0"/>
    <w:rsid w:val="00F604B5"/>
    <w:rsid w:val="00F70AE5"/>
    <w:rsid w:val="00F71311"/>
    <w:rsid w:val="00F71D53"/>
    <w:rsid w:val="00F731F5"/>
    <w:rsid w:val="00F75F59"/>
    <w:rsid w:val="00F8201E"/>
    <w:rsid w:val="00FA1AC6"/>
    <w:rsid w:val="00FB6039"/>
    <w:rsid w:val="00FC046F"/>
    <w:rsid w:val="00FC1CA2"/>
    <w:rsid w:val="00FC1CFE"/>
    <w:rsid w:val="00FC6A11"/>
    <w:rsid w:val="00FC77EC"/>
    <w:rsid w:val="00FD0292"/>
    <w:rsid w:val="00FD334A"/>
    <w:rsid w:val="00FD6AE3"/>
    <w:rsid w:val="00FE1682"/>
    <w:rsid w:val="00FE79AF"/>
    <w:rsid w:val="00FF1D79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382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412187"/>
    <w:rPr>
      <w:b/>
      <w:bCs/>
    </w:rPr>
  </w:style>
  <w:style w:type="character" w:customStyle="1" w:styleId="qowt-font4-calibri">
    <w:name w:val="qowt-font4-calibri"/>
    <w:basedOn w:val="DefaultParagraphFont"/>
    <w:rsid w:val="00A3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3F03-BCF1-4D81-84E1-B1D6B56D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Carly Miskell</cp:lastModifiedBy>
  <cp:revision>2</cp:revision>
  <cp:lastPrinted>2020-12-08T13:27:00Z</cp:lastPrinted>
  <dcterms:created xsi:type="dcterms:W3CDTF">2020-12-16T12:40:00Z</dcterms:created>
  <dcterms:modified xsi:type="dcterms:W3CDTF">2020-12-16T12:40:00Z</dcterms:modified>
</cp:coreProperties>
</file>