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rsidTr="00504440">
        <w:trPr>
          <w:jc w:val="center"/>
        </w:trPr>
        <w:tc>
          <w:tcPr>
            <w:tcW w:w="9555"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504440">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504440">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504440">
        <w:trPr>
          <w:jc w:val="center"/>
        </w:trPr>
        <w:tc>
          <w:tcPr>
            <w:tcW w:w="9555"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rsidR="004A5EA9" w:rsidRPr="008C75E4" w:rsidRDefault="00942028" w:rsidP="008F6B58">
            <w:pPr>
              <w:rPr>
                <w:rFonts w:ascii="Calibri" w:hAnsi="Calibri"/>
                <w:szCs w:val="22"/>
              </w:rPr>
            </w:pPr>
            <w:r>
              <w:rPr>
                <w:rFonts w:ascii="Calibri" w:hAnsi="Calibri"/>
                <w:szCs w:val="22"/>
              </w:rPr>
              <w:t>3/2020/0909</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504440">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rsidR="004A5EA9" w:rsidRPr="008C75E4" w:rsidRDefault="00CA4E7F" w:rsidP="002C6277">
            <w:pPr>
              <w:rPr>
                <w:rFonts w:ascii="Calibri" w:hAnsi="Calibri"/>
                <w:szCs w:val="22"/>
              </w:rPr>
            </w:pPr>
            <w:r>
              <w:rPr>
                <w:rFonts w:ascii="Calibri" w:hAnsi="Calibri"/>
                <w:szCs w:val="22"/>
              </w:rPr>
              <w:t>14/12/20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504440">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rsidR="004A5EA9" w:rsidRPr="00CA4E7F" w:rsidRDefault="00CA4E7F" w:rsidP="00811771">
            <w:pPr>
              <w:rPr>
                <w:rFonts w:ascii="Calibri" w:hAnsi="Calibri"/>
                <w:szCs w:val="22"/>
              </w:rPr>
            </w:pPr>
            <w:r w:rsidRPr="00CA4E7F">
              <w:rPr>
                <w:rFonts w:ascii="Calibri" w:hAnsi="Calibri"/>
                <w:szCs w:val="22"/>
              </w:rPr>
              <w:t>AD</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504440">
        <w:trPr>
          <w:jc w:val="center"/>
        </w:trPr>
        <w:tc>
          <w:tcPr>
            <w:tcW w:w="5855"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CA4E7F" w:rsidP="00FD334A">
            <w:pPr>
              <w:rPr>
                <w:rFonts w:ascii="Calibri" w:hAnsi="Calibri"/>
                <w:b/>
                <w:szCs w:val="22"/>
              </w:rPr>
            </w:pPr>
            <w:r>
              <w:rPr>
                <w:rFonts w:ascii="Calibri" w:hAnsi="Calibri"/>
                <w:b/>
                <w:szCs w:val="22"/>
              </w:rPr>
              <w:t>Approval</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rsidR="004A5EA9" w:rsidRPr="00CA4E7F" w:rsidRDefault="00CA4E7F">
            <w:pPr>
              <w:rPr>
                <w:rFonts w:asciiTheme="minorHAnsi" w:hAnsiTheme="minorHAnsi" w:cstheme="minorHAnsi"/>
                <w:szCs w:val="22"/>
              </w:rPr>
            </w:pPr>
            <w:r w:rsidRPr="00CA4E7F">
              <w:rPr>
                <w:rFonts w:asciiTheme="minorHAnsi" w:hAnsiTheme="minorHAnsi" w:cstheme="minorHAnsi"/>
                <w:szCs w:val="22"/>
                <w:shd w:val="clear" w:color="auto" w:fill="FFFFFF"/>
              </w:rPr>
              <w:t xml:space="preserve">Removal of slates and insulation foam, laying </w:t>
            </w:r>
            <w:r w:rsidR="00574283">
              <w:rPr>
                <w:rFonts w:asciiTheme="minorHAnsi" w:hAnsiTheme="minorHAnsi" w:cstheme="minorHAnsi"/>
                <w:szCs w:val="22"/>
                <w:shd w:val="clear" w:color="auto" w:fill="FFFFFF"/>
              </w:rPr>
              <w:t>sheep’s wool</w:t>
            </w:r>
            <w:r w:rsidRPr="00CA4E7F">
              <w:rPr>
                <w:rFonts w:asciiTheme="minorHAnsi" w:hAnsiTheme="minorHAnsi" w:cstheme="minorHAnsi"/>
                <w:szCs w:val="22"/>
                <w:shd w:val="clear" w:color="auto" w:fill="FFFFFF"/>
              </w:rPr>
              <w:t xml:space="preserve"> insulation and felt, re-battening and replacement of original slates.</w:t>
            </w:r>
          </w:p>
        </w:tc>
      </w:tr>
      <w:tr w:rsidR="008C75E4" w:rsidRPr="008C75E4" w:rsidTr="00504440">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rsidR="002A01CF" w:rsidRPr="00CA4E7F" w:rsidRDefault="00CA4E7F" w:rsidP="00A42E82">
            <w:pPr>
              <w:rPr>
                <w:rFonts w:asciiTheme="minorHAnsi" w:hAnsiTheme="minorHAnsi" w:cstheme="minorHAnsi"/>
                <w:b/>
                <w:szCs w:val="22"/>
              </w:rPr>
            </w:pPr>
            <w:r w:rsidRPr="00CA4E7F">
              <w:rPr>
                <w:rStyle w:val="Strong"/>
                <w:rFonts w:asciiTheme="minorHAnsi" w:hAnsiTheme="minorHAnsi" w:cstheme="minorHAnsi"/>
                <w:b w:val="0"/>
                <w:szCs w:val="22"/>
                <w:bdr w:val="none" w:sz="0" w:space="0" w:color="auto" w:frame="1"/>
                <w:shd w:val="clear" w:color="auto" w:fill="FFFFFF"/>
              </w:rPr>
              <w:t xml:space="preserve">Snow Hill House Main Street </w:t>
            </w:r>
            <w:proofErr w:type="spellStart"/>
            <w:r w:rsidRPr="00CA4E7F">
              <w:rPr>
                <w:rStyle w:val="Strong"/>
                <w:rFonts w:asciiTheme="minorHAnsi" w:hAnsiTheme="minorHAnsi" w:cstheme="minorHAnsi"/>
                <w:b w:val="0"/>
                <w:szCs w:val="22"/>
                <w:bdr w:val="none" w:sz="0" w:space="0" w:color="auto" w:frame="1"/>
                <w:shd w:val="clear" w:color="auto" w:fill="FFFFFF"/>
              </w:rPr>
              <w:t>Gisburn</w:t>
            </w:r>
            <w:proofErr w:type="spellEnd"/>
            <w:r w:rsidRPr="00CA4E7F">
              <w:rPr>
                <w:rStyle w:val="Strong"/>
                <w:rFonts w:asciiTheme="minorHAnsi" w:hAnsiTheme="minorHAnsi" w:cstheme="minorHAnsi"/>
                <w:b w:val="0"/>
                <w:szCs w:val="22"/>
                <w:bdr w:val="none" w:sz="0" w:space="0" w:color="auto" w:frame="1"/>
                <w:shd w:val="clear" w:color="auto" w:fill="FFFFFF"/>
              </w:rPr>
              <w:t xml:space="preserve"> BB7 4HD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3A4376" w:rsidRPr="009825FF" w:rsidRDefault="007D574E" w:rsidP="009825FF">
            <w:pPr>
              <w:jc w:val="both"/>
              <w:rPr>
                <w:rFonts w:ascii="Calibri" w:hAnsi="Calibri"/>
                <w:szCs w:val="22"/>
              </w:rPr>
            </w:pPr>
            <w:r>
              <w:rPr>
                <w:rFonts w:ascii="Calibri" w:hAnsi="Calibri"/>
                <w:szCs w:val="22"/>
              </w:rPr>
              <w:t>No comments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504440">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504440">
        <w:trPr>
          <w:jc w:val="center"/>
        </w:trPr>
        <w:tc>
          <w:tcPr>
            <w:tcW w:w="3075" w:type="dxa"/>
            <w:gridSpan w:val="5"/>
            <w:tcMar>
              <w:top w:w="57" w:type="dxa"/>
              <w:bottom w:w="57" w:type="dxa"/>
            </w:tcMar>
          </w:tcPr>
          <w:p w:rsidR="002A01CF" w:rsidRPr="008C75E4" w:rsidRDefault="00267A42" w:rsidP="006126D1">
            <w:pPr>
              <w:jc w:val="both"/>
              <w:rPr>
                <w:rFonts w:ascii="Calibri" w:hAnsi="Calibri"/>
                <w:b/>
                <w:szCs w:val="22"/>
              </w:rPr>
            </w:pPr>
            <w:r>
              <w:rPr>
                <w:rFonts w:ascii="Calibri" w:hAnsi="Calibri"/>
                <w:b/>
                <w:szCs w:val="22"/>
              </w:rPr>
              <w:t>SPAB</w:t>
            </w:r>
            <w:r w:rsidR="002A01CF" w:rsidRPr="008C75E4">
              <w:rPr>
                <w:rFonts w:ascii="Calibri" w:hAnsi="Calibri"/>
                <w:b/>
                <w:szCs w:val="22"/>
              </w:rPr>
              <w:t>:</w:t>
            </w:r>
          </w:p>
        </w:tc>
        <w:tc>
          <w:tcPr>
            <w:tcW w:w="6480" w:type="dxa"/>
            <w:gridSpan w:val="9"/>
          </w:tcPr>
          <w:p w:rsidR="002A01CF" w:rsidRPr="008C75E4" w:rsidRDefault="002A01CF" w:rsidP="006126D1">
            <w:pPr>
              <w:jc w:val="both"/>
              <w:rPr>
                <w:rFonts w:ascii="Calibri" w:hAnsi="Calibri"/>
                <w:b/>
                <w:szCs w:val="22"/>
              </w:rPr>
            </w:pPr>
          </w:p>
        </w:tc>
      </w:tr>
      <w:tr w:rsidR="008C75E4" w:rsidRPr="008C75E4" w:rsidTr="00504440">
        <w:trPr>
          <w:jc w:val="center"/>
        </w:trPr>
        <w:tc>
          <w:tcPr>
            <w:tcW w:w="9555" w:type="dxa"/>
            <w:gridSpan w:val="14"/>
            <w:tcMar>
              <w:top w:w="57" w:type="dxa"/>
              <w:bottom w:w="57" w:type="dxa"/>
            </w:tcMar>
          </w:tcPr>
          <w:p w:rsidR="00C0704D" w:rsidRPr="00177829" w:rsidRDefault="00177829" w:rsidP="00FC046F">
            <w:pPr>
              <w:jc w:val="both"/>
              <w:rPr>
                <w:rFonts w:asciiTheme="minorHAnsi" w:hAnsiTheme="minorHAnsi" w:cstheme="minorHAnsi"/>
                <w:szCs w:val="22"/>
              </w:rPr>
            </w:pPr>
            <w:r w:rsidRPr="00177829">
              <w:rPr>
                <w:rFonts w:asciiTheme="minorHAnsi" w:hAnsiTheme="minorHAnsi" w:cstheme="minorHAnsi"/>
              </w:rPr>
              <w:t>Do not wish to comment.</w:t>
            </w:r>
          </w:p>
          <w:p w:rsidR="00356E21" w:rsidRPr="00177829" w:rsidRDefault="00356E21" w:rsidP="00FC046F">
            <w:pPr>
              <w:jc w:val="both"/>
              <w:rPr>
                <w:rFonts w:asciiTheme="minorHAnsi" w:hAnsiTheme="minorHAnsi" w:cstheme="minorHAnsi"/>
                <w:szCs w:val="22"/>
              </w:rPr>
            </w:pPr>
          </w:p>
          <w:p w:rsidR="00356E21" w:rsidRPr="00356E21" w:rsidRDefault="00356E21" w:rsidP="00FC046F">
            <w:pPr>
              <w:jc w:val="both"/>
              <w:rPr>
                <w:rFonts w:ascii="Calibri" w:hAnsi="Calibri"/>
                <w:b/>
                <w:szCs w:val="22"/>
              </w:rPr>
            </w:pPr>
            <w:r w:rsidRPr="00356E21">
              <w:rPr>
                <w:rFonts w:ascii="Calibri" w:hAnsi="Calibri"/>
                <w:b/>
                <w:szCs w:val="22"/>
              </w:rPr>
              <w:t>LCC Archaeology:</w:t>
            </w:r>
          </w:p>
          <w:p w:rsidR="00356E21" w:rsidRPr="000535C9" w:rsidRDefault="004908D9" w:rsidP="00FC046F">
            <w:pPr>
              <w:jc w:val="both"/>
              <w:rPr>
                <w:rFonts w:asciiTheme="minorHAnsi" w:hAnsiTheme="minorHAnsi" w:cstheme="minorHAnsi"/>
                <w:szCs w:val="22"/>
              </w:rPr>
            </w:pPr>
            <w:r w:rsidRPr="000535C9">
              <w:rPr>
                <w:rFonts w:asciiTheme="minorHAnsi" w:hAnsiTheme="minorHAnsi" w:cstheme="minorHAnsi"/>
              </w:rPr>
              <w:t>No objections but suggest that a photographic record is made of the timber roof structure once the stone slates and foam, etc. have been stripped back. If any joint numbering, other carpenter's marks or other graffiti etc. are noted, then these should be specifically illustrated by detailed photographs and/or transcription and drawings</w:t>
            </w:r>
            <w:r w:rsidR="00186B33" w:rsidRPr="000535C9">
              <w:rPr>
                <w:rFonts w:asciiTheme="minorHAnsi" w:hAnsiTheme="minorHAnsi" w:cstheme="minorHAnsi"/>
              </w:rPr>
              <w:t xml:space="preserve"> - </w:t>
            </w:r>
            <w:r w:rsidRPr="000535C9">
              <w:rPr>
                <w:rFonts w:asciiTheme="minorHAnsi" w:hAnsiTheme="minorHAnsi" w:cstheme="minorHAnsi"/>
              </w:rPr>
              <w:t>by agreement</w:t>
            </w:r>
            <w:r w:rsidR="000535C9" w:rsidRPr="000535C9">
              <w:rPr>
                <w:rFonts w:asciiTheme="minorHAnsi" w:hAnsiTheme="minorHAnsi" w:cstheme="minorHAnsi"/>
              </w:rPr>
              <w:t xml:space="preserve"> or </w:t>
            </w:r>
            <w:r w:rsidRPr="000535C9">
              <w:rPr>
                <w:rFonts w:asciiTheme="minorHAnsi" w:hAnsiTheme="minorHAnsi" w:cstheme="minorHAnsi"/>
              </w:rPr>
              <w:t xml:space="preserve">formal planning condition </w:t>
            </w:r>
            <w:r w:rsidR="000535C9" w:rsidRPr="000535C9">
              <w:rPr>
                <w:rFonts w:asciiTheme="minorHAnsi" w:hAnsiTheme="minorHAnsi" w:cstheme="minorHAnsi"/>
              </w:rPr>
              <w:t>(</w:t>
            </w:r>
            <w:r w:rsidRPr="000535C9">
              <w:rPr>
                <w:rFonts w:asciiTheme="minorHAnsi" w:hAnsiTheme="minorHAnsi" w:cstheme="minorHAnsi"/>
              </w:rPr>
              <w:t>if necessary</w:t>
            </w:r>
            <w:r w:rsidR="000535C9" w:rsidRPr="000535C9">
              <w:rPr>
                <w:rFonts w:asciiTheme="minorHAnsi" w:hAnsiTheme="minorHAnsi" w:cstheme="minorHAnsi"/>
              </w:rPr>
              <w:t>)</w:t>
            </w:r>
            <w:r w:rsidRPr="000535C9">
              <w:rPr>
                <w:rFonts w:asciiTheme="minorHAnsi" w:hAnsiTheme="minorHAnsi" w:cstheme="minorHAnsi"/>
              </w:rPr>
              <w:t>.</w:t>
            </w:r>
          </w:p>
          <w:p w:rsidR="00356E21" w:rsidRDefault="00356E21" w:rsidP="00FC046F">
            <w:pPr>
              <w:jc w:val="both"/>
              <w:rPr>
                <w:rFonts w:ascii="Calibri" w:hAnsi="Calibri"/>
                <w:szCs w:val="22"/>
              </w:rPr>
            </w:pPr>
          </w:p>
          <w:p w:rsidR="00267A42" w:rsidRPr="00267A42" w:rsidRDefault="00267A42" w:rsidP="00FC046F">
            <w:pPr>
              <w:jc w:val="both"/>
              <w:rPr>
                <w:rFonts w:ascii="Calibri" w:hAnsi="Calibri"/>
                <w:b/>
                <w:szCs w:val="22"/>
              </w:rPr>
            </w:pPr>
            <w:r w:rsidRPr="00267A42">
              <w:rPr>
                <w:rFonts w:ascii="Calibri" w:hAnsi="Calibri"/>
                <w:b/>
                <w:szCs w:val="22"/>
              </w:rPr>
              <w:t>RVBC Countryside:</w:t>
            </w:r>
          </w:p>
          <w:p w:rsidR="00267A42" w:rsidRPr="008C75E4" w:rsidRDefault="00C05997" w:rsidP="00FC046F">
            <w:pPr>
              <w:jc w:val="both"/>
              <w:rPr>
                <w:rFonts w:ascii="Calibri" w:hAnsi="Calibri"/>
                <w:szCs w:val="22"/>
              </w:rPr>
            </w:pPr>
            <w:r>
              <w:rPr>
                <w:rFonts w:ascii="Calibri" w:hAnsi="Calibri"/>
                <w:szCs w:val="22"/>
              </w:rPr>
              <w:t>No bat issues.</w:t>
            </w:r>
          </w:p>
        </w:tc>
      </w:tr>
      <w:tr w:rsidR="008C75E4" w:rsidRPr="008C75E4" w:rsidTr="00504440">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504440">
        <w:trPr>
          <w:jc w:val="center"/>
        </w:trPr>
        <w:tc>
          <w:tcPr>
            <w:tcW w:w="9555" w:type="dxa"/>
            <w:gridSpan w:val="14"/>
            <w:tcBorders>
              <w:bottom w:val="single" w:sz="4" w:space="0" w:color="BFBFBF" w:themeColor="background1" w:themeShade="BF"/>
            </w:tcBorders>
            <w:tcMar>
              <w:top w:w="57" w:type="dxa"/>
              <w:bottom w:w="57" w:type="dxa"/>
            </w:tcMar>
          </w:tcPr>
          <w:p w:rsidR="005878FE" w:rsidRPr="00435FC9" w:rsidRDefault="00267A42" w:rsidP="00435FC9">
            <w:pPr>
              <w:jc w:val="both"/>
              <w:rPr>
                <w:rFonts w:ascii="Calibri" w:hAnsi="Calibri"/>
                <w:szCs w:val="22"/>
              </w:rPr>
            </w:pPr>
            <w:r>
              <w:rPr>
                <w:rFonts w:ascii="Calibri" w:hAnsi="Calibri"/>
                <w:szCs w:val="22"/>
              </w:rPr>
              <w:t>None received.</w:t>
            </w: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rsidTr="00504440">
        <w:trPr>
          <w:trHeight w:val="864"/>
          <w:jc w:val="center"/>
        </w:trPr>
        <w:tc>
          <w:tcPr>
            <w:tcW w:w="9555" w:type="dxa"/>
            <w:gridSpan w:val="14"/>
            <w:tcMar>
              <w:top w:w="57" w:type="dxa"/>
              <w:bottom w:w="57" w:type="dxa"/>
            </w:tcMar>
          </w:tcPr>
          <w:p w:rsidR="00387ADB" w:rsidRDefault="00387ADB" w:rsidP="00387ADB">
            <w:pPr>
              <w:rPr>
                <w:rFonts w:ascii="Calibri" w:hAnsi="Calibri"/>
                <w:szCs w:val="22"/>
              </w:rPr>
            </w:pPr>
            <w:r>
              <w:rPr>
                <w:rFonts w:ascii="Calibri" w:hAnsi="Calibri"/>
                <w:szCs w:val="22"/>
              </w:rPr>
              <w:t>Planning (Listed Buildings and Conservation Areas) Act 1990. ‘Preservation’ in the duty at section 66 of the Act means “doing no harm to” (</w:t>
            </w:r>
            <w:r>
              <w:rPr>
                <w:rFonts w:ascii="Calibri" w:hAnsi="Calibri"/>
                <w:i/>
                <w:iCs/>
                <w:szCs w:val="22"/>
              </w:rPr>
              <w:t xml:space="preserve">South Lakeland DC v. Secretary of State for the Environment </w:t>
            </w:r>
            <w:r>
              <w:rPr>
                <w:rFonts w:ascii="Calibri" w:hAnsi="Calibri"/>
                <w:szCs w:val="22"/>
              </w:rPr>
              <w:t>[1992]).</w:t>
            </w:r>
          </w:p>
          <w:p w:rsidR="00387ADB" w:rsidRDefault="00387ADB" w:rsidP="00387ADB">
            <w:pPr>
              <w:jc w:val="both"/>
              <w:rPr>
                <w:rFonts w:ascii="Calibri" w:hAnsi="Calibri"/>
                <w:szCs w:val="22"/>
              </w:rPr>
            </w:pPr>
          </w:p>
          <w:p w:rsidR="00387ADB" w:rsidRDefault="00387ADB" w:rsidP="00387ADB">
            <w:pPr>
              <w:rPr>
                <w:rFonts w:ascii="Calibri" w:hAnsi="Calibri"/>
                <w:szCs w:val="22"/>
              </w:rPr>
            </w:pPr>
            <w:proofErr w:type="spellStart"/>
            <w:r>
              <w:rPr>
                <w:rFonts w:ascii="Calibri" w:hAnsi="Calibri"/>
                <w:szCs w:val="22"/>
              </w:rPr>
              <w:t>Gisburn</w:t>
            </w:r>
            <w:proofErr w:type="spellEnd"/>
            <w:r>
              <w:rPr>
                <w:rFonts w:ascii="Calibri" w:hAnsi="Calibri"/>
                <w:szCs w:val="22"/>
              </w:rPr>
              <w:t xml:space="preserve"> Conservation Area Appraisal</w:t>
            </w:r>
          </w:p>
          <w:p w:rsidR="00387ADB" w:rsidRDefault="00387ADB" w:rsidP="00387ADB">
            <w:pPr>
              <w:jc w:val="both"/>
              <w:rPr>
                <w:rFonts w:ascii="Calibri" w:hAnsi="Calibri"/>
                <w:szCs w:val="22"/>
              </w:rPr>
            </w:pPr>
          </w:p>
          <w:p w:rsidR="00387ADB" w:rsidRDefault="00387ADB" w:rsidP="00387ADB">
            <w:pPr>
              <w:rPr>
                <w:rFonts w:ascii="Calibri" w:hAnsi="Calibri"/>
                <w:szCs w:val="22"/>
              </w:rPr>
            </w:pPr>
            <w:r>
              <w:rPr>
                <w:rFonts w:ascii="Calibri" w:hAnsi="Calibri"/>
                <w:szCs w:val="22"/>
              </w:rPr>
              <w:t>National Planning Policy Framework (NPPF)</w:t>
            </w:r>
          </w:p>
          <w:p w:rsidR="00387ADB" w:rsidRDefault="00387ADB" w:rsidP="00387ADB">
            <w:pPr>
              <w:rPr>
                <w:rFonts w:ascii="Calibri" w:hAnsi="Calibri"/>
                <w:szCs w:val="22"/>
              </w:rPr>
            </w:pPr>
            <w:r>
              <w:rPr>
                <w:rFonts w:ascii="Calibri" w:hAnsi="Calibri"/>
                <w:szCs w:val="22"/>
              </w:rPr>
              <w:t>National Planning Policy Guidance (NPPG)</w:t>
            </w:r>
          </w:p>
          <w:p w:rsidR="00387ADB" w:rsidRDefault="00387ADB" w:rsidP="00387ADB">
            <w:pPr>
              <w:rPr>
                <w:rFonts w:ascii="Calibri" w:hAnsi="Calibri"/>
                <w:szCs w:val="22"/>
              </w:rPr>
            </w:pPr>
          </w:p>
          <w:p w:rsidR="00387ADB" w:rsidRDefault="00387ADB" w:rsidP="00387ADB">
            <w:pPr>
              <w:jc w:val="both"/>
              <w:rPr>
                <w:rFonts w:ascii="Calibri" w:hAnsi="Calibri"/>
                <w:bCs/>
                <w:szCs w:val="22"/>
              </w:rPr>
            </w:pPr>
            <w:proofErr w:type="spellStart"/>
            <w:r>
              <w:rPr>
                <w:rFonts w:ascii="Calibri" w:hAnsi="Calibri"/>
                <w:bCs/>
                <w:szCs w:val="22"/>
              </w:rPr>
              <w:t>Ribble</w:t>
            </w:r>
            <w:proofErr w:type="spellEnd"/>
            <w:r>
              <w:rPr>
                <w:rFonts w:ascii="Calibri" w:hAnsi="Calibri"/>
                <w:bCs/>
                <w:szCs w:val="22"/>
              </w:rPr>
              <w:t xml:space="preserve"> Valley Core Strategy:</w:t>
            </w:r>
          </w:p>
          <w:p w:rsidR="00387ADB" w:rsidRDefault="00387ADB" w:rsidP="00387ADB">
            <w:pPr>
              <w:jc w:val="both"/>
              <w:rPr>
                <w:rFonts w:ascii="Calibri" w:hAnsi="Calibri"/>
                <w:bCs/>
                <w:szCs w:val="22"/>
              </w:rPr>
            </w:pPr>
            <w:r>
              <w:rPr>
                <w:rFonts w:ascii="Calibri" w:hAnsi="Calibri"/>
                <w:bCs/>
                <w:szCs w:val="22"/>
              </w:rPr>
              <w:t>Key Statement EN5 – Heritage Assets</w:t>
            </w:r>
          </w:p>
          <w:p w:rsidR="00387ADB" w:rsidRDefault="00387ADB" w:rsidP="00387ADB">
            <w:pPr>
              <w:jc w:val="both"/>
              <w:rPr>
                <w:rFonts w:ascii="Calibri" w:hAnsi="Calibri"/>
                <w:szCs w:val="22"/>
              </w:rPr>
            </w:pPr>
            <w:r>
              <w:rPr>
                <w:rFonts w:ascii="Calibri" w:hAnsi="Calibri"/>
                <w:szCs w:val="22"/>
              </w:rPr>
              <w:t>Policy DMG1 – General Considerations</w:t>
            </w:r>
          </w:p>
          <w:p w:rsidR="00387ADB" w:rsidRDefault="00387ADB" w:rsidP="00387ADB">
            <w:pPr>
              <w:jc w:val="both"/>
              <w:rPr>
                <w:rFonts w:ascii="Calibri" w:hAnsi="Calibri"/>
                <w:szCs w:val="22"/>
              </w:rPr>
            </w:pPr>
            <w:r>
              <w:rPr>
                <w:rFonts w:ascii="Calibri" w:hAnsi="Calibri"/>
                <w:szCs w:val="22"/>
              </w:rPr>
              <w:t>Policy DME4 – Protecting Heritage Assets</w:t>
            </w:r>
          </w:p>
          <w:p w:rsidR="001946E0" w:rsidRPr="008C75E4" w:rsidRDefault="001946E0" w:rsidP="00387ADB">
            <w:pPr>
              <w:pStyle w:val="PLANNING"/>
              <w:rPr>
                <w:rFonts w:ascii="Calibri" w:hAnsi="Calibri"/>
                <w:b/>
                <w:szCs w:val="22"/>
              </w:rPr>
            </w:pPr>
          </w:p>
        </w:tc>
      </w:tr>
      <w:tr w:rsidR="008C75E4" w:rsidRPr="008C75E4" w:rsidTr="00504440">
        <w:trPr>
          <w:trHeight w:val="864"/>
          <w:jc w:val="center"/>
        </w:trPr>
        <w:tc>
          <w:tcPr>
            <w:tcW w:w="9555"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rsidR="00101855" w:rsidRDefault="00D264A0" w:rsidP="00454754">
            <w:pPr>
              <w:pStyle w:val="PLANNING"/>
              <w:rPr>
                <w:rFonts w:ascii="Calibri" w:hAnsi="Calibri"/>
                <w:bCs/>
                <w:szCs w:val="22"/>
              </w:rPr>
            </w:pPr>
            <w:r>
              <w:rPr>
                <w:rFonts w:ascii="Calibri" w:hAnsi="Calibri"/>
                <w:bCs/>
                <w:szCs w:val="22"/>
              </w:rPr>
              <w:t xml:space="preserve">No </w:t>
            </w:r>
            <w:r w:rsidR="00D954F9">
              <w:rPr>
                <w:rFonts w:ascii="Calibri" w:hAnsi="Calibri"/>
                <w:bCs/>
                <w:szCs w:val="22"/>
              </w:rPr>
              <w:t xml:space="preserve">formal </w:t>
            </w:r>
            <w:r>
              <w:rPr>
                <w:rFonts w:ascii="Calibri" w:hAnsi="Calibri"/>
                <w:bCs/>
                <w:szCs w:val="22"/>
              </w:rPr>
              <w:t>Pre-application advice was sought in respect to the proposed development.</w:t>
            </w:r>
          </w:p>
          <w:p w:rsidR="00637E4F" w:rsidRPr="00637E4F" w:rsidRDefault="00637E4F" w:rsidP="00637E4F">
            <w:pPr>
              <w:shd w:val="clear" w:color="auto" w:fill="FFFFFF"/>
              <w:overflowPunct/>
              <w:autoSpaceDE/>
              <w:autoSpaceDN/>
              <w:adjustRightInd/>
              <w:spacing w:before="120" w:after="91" w:line="336" w:lineRule="atLeast"/>
              <w:outlineLvl w:val="0"/>
              <w:rPr>
                <w:rFonts w:ascii="Helvetica" w:hAnsi="Helvetica" w:cs="Helvetica"/>
                <w:b/>
                <w:bCs/>
                <w:color w:val="333333"/>
                <w:kern w:val="36"/>
                <w:sz w:val="62"/>
                <w:szCs w:val="62"/>
                <w:lang w:eastAsia="en-GB"/>
              </w:rPr>
            </w:pPr>
            <w:r w:rsidRPr="00637E4F">
              <w:rPr>
                <w:rFonts w:asciiTheme="minorHAnsi" w:hAnsiTheme="minorHAnsi" w:cstheme="minorHAnsi"/>
                <w:bCs/>
                <w:kern w:val="36"/>
                <w:szCs w:val="22"/>
                <w:lang w:eastAsia="en-GB"/>
              </w:rPr>
              <w:t xml:space="preserve">3/1997/0260 - </w:t>
            </w:r>
            <w:r>
              <w:rPr>
                <w:rFonts w:asciiTheme="minorHAnsi" w:hAnsiTheme="minorHAnsi" w:cstheme="minorHAnsi"/>
                <w:bCs/>
                <w:kern w:val="36"/>
                <w:szCs w:val="22"/>
                <w:lang w:eastAsia="en-GB"/>
              </w:rPr>
              <w:t>D</w:t>
            </w:r>
            <w:r w:rsidRPr="00637E4F">
              <w:rPr>
                <w:rFonts w:asciiTheme="minorHAnsi" w:hAnsiTheme="minorHAnsi" w:cstheme="minorHAnsi"/>
                <w:szCs w:val="22"/>
                <w:shd w:val="clear" w:color="auto" w:fill="FFFFFF"/>
              </w:rPr>
              <w:t>emolish rendered building (previously toilet) to improve natural light to house. erect wood shed to rear of garden</w:t>
            </w:r>
            <w:r>
              <w:rPr>
                <w:rFonts w:ascii="Verdana" w:hAnsi="Verdana"/>
                <w:color w:val="333333"/>
                <w:sz w:val="18"/>
                <w:szCs w:val="18"/>
                <w:shd w:val="clear" w:color="auto" w:fill="FFFFFF"/>
              </w:rPr>
              <w:t>. LBC withdrawn.</w:t>
            </w:r>
          </w:p>
          <w:p w:rsidR="00637E4F" w:rsidRPr="00637E4F" w:rsidRDefault="00637E4F" w:rsidP="00637E4F">
            <w:pPr>
              <w:shd w:val="clear" w:color="auto" w:fill="FFFFFF"/>
              <w:overflowPunct/>
              <w:autoSpaceDE/>
              <w:autoSpaceDN/>
              <w:adjustRightInd/>
              <w:spacing w:before="120" w:after="91" w:line="336" w:lineRule="atLeast"/>
              <w:outlineLvl w:val="0"/>
              <w:rPr>
                <w:rFonts w:asciiTheme="minorHAnsi" w:hAnsiTheme="minorHAnsi" w:cstheme="minorHAnsi"/>
                <w:bCs/>
                <w:kern w:val="36"/>
                <w:szCs w:val="22"/>
                <w:lang w:eastAsia="en-GB"/>
              </w:rPr>
            </w:pPr>
            <w:r w:rsidRPr="00637E4F">
              <w:rPr>
                <w:rFonts w:asciiTheme="minorHAnsi" w:hAnsiTheme="minorHAnsi" w:cstheme="minorHAnsi"/>
                <w:bCs/>
                <w:kern w:val="36"/>
                <w:szCs w:val="22"/>
                <w:lang w:eastAsia="en-GB"/>
              </w:rPr>
              <w:t xml:space="preserve">3/1991/0445 - </w:t>
            </w:r>
            <w:r>
              <w:rPr>
                <w:rFonts w:asciiTheme="minorHAnsi" w:hAnsiTheme="minorHAnsi" w:cstheme="minorHAnsi"/>
                <w:bCs/>
                <w:kern w:val="36"/>
                <w:szCs w:val="22"/>
                <w:lang w:eastAsia="en-GB"/>
              </w:rPr>
              <w:t>R</w:t>
            </w:r>
            <w:r w:rsidRPr="00637E4F">
              <w:rPr>
                <w:rFonts w:asciiTheme="minorHAnsi" w:hAnsiTheme="minorHAnsi" w:cstheme="minorHAnsi"/>
                <w:szCs w:val="22"/>
                <w:shd w:val="clear" w:color="auto" w:fill="FFFFFF"/>
              </w:rPr>
              <w:t xml:space="preserve">emoval of window &amp; stone-infill to allow conversion to original use as doorway. </w:t>
            </w:r>
            <w:r>
              <w:rPr>
                <w:rFonts w:asciiTheme="minorHAnsi" w:hAnsiTheme="minorHAnsi" w:cstheme="minorHAnsi"/>
                <w:szCs w:val="22"/>
                <w:shd w:val="clear" w:color="auto" w:fill="FFFFFF"/>
              </w:rPr>
              <w:t xml:space="preserve">LBC </w:t>
            </w:r>
            <w:r w:rsidRPr="00637E4F">
              <w:rPr>
                <w:rFonts w:asciiTheme="minorHAnsi" w:hAnsiTheme="minorHAnsi" w:cstheme="minorHAnsi"/>
                <w:szCs w:val="22"/>
                <w:shd w:val="clear" w:color="auto" w:fill="FFFFFF"/>
              </w:rPr>
              <w:t>granted 2/8/1991.</w:t>
            </w:r>
          </w:p>
          <w:p w:rsidR="00637E4F" w:rsidRPr="00637E4F" w:rsidRDefault="00637E4F" w:rsidP="00637E4F">
            <w:pPr>
              <w:shd w:val="clear" w:color="auto" w:fill="FFFFFF"/>
              <w:overflowPunct/>
              <w:autoSpaceDE/>
              <w:autoSpaceDN/>
              <w:adjustRightInd/>
              <w:spacing w:before="120" w:after="91" w:line="336" w:lineRule="atLeast"/>
              <w:outlineLvl w:val="0"/>
              <w:rPr>
                <w:rFonts w:asciiTheme="minorHAnsi" w:hAnsiTheme="minorHAnsi" w:cstheme="minorHAnsi"/>
                <w:bCs/>
                <w:kern w:val="36"/>
                <w:szCs w:val="22"/>
                <w:lang w:eastAsia="en-GB"/>
              </w:rPr>
            </w:pPr>
            <w:r w:rsidRPr="00637E4F">
              <w:rPr>
                <w:rFonts w:asciiTheme="minorHAnsi" w:hAnsiTheme="minorHAnsi" w:cstheme="minorHAnsi"/>
                <w:bCs/>
                <w:kern w:val="36"/>
                <w:szCs w:val="22"/>
                <w:lang w:eastAsia="en-GB"/>
              </w:rPr>
              <w:t xml:space="preserve">3/1990/0408 - </w:t>
            </w:r>
            <w:r>
              <w:rPr>
                <w:rFonts w:asciiTheme="minorHAnsi" w:hAnsiTheme="minorHAnsi" w:cstheme="minorHAnsi"/>
                <w:bCs/>
                <w:kern w:val="36"/>
                <w:szCs w:val="22"/>
                <w:lang w:eastAsia="en-GB"/>
              </w:rPr>
              <w:t>C</w:t>
            </w:r>
            <w:r w:rsidRPr="00637E4F">
              <w:rPr>
                <w:rFonts w:asciiTheme="minorHAnsi" w:hAnsiTheme="minorHAnsi" w:cstheme="minorHAnsi"/>
                <w:szCs w:val="22"/>
                <w:shd w:val="clear" w:color="auto" w:fill="FFFFFF"/>
              </w:rPr>
              <w:t>hange of use f</w:t>
            </w:r>
            <w:r>
              <w:rPr>
                <w:rFonts w:asciiTheme="minorHAnsi" w:hAnsiTheme="minorHAnsi" w:cstheme="minorHAnsi"/>
                <w:szCs w:val="22"/>
                <w:shd w:val="clear" w:color="auto" w:fill="FFFFFF"/>
              </w:rPr>
              <w:t>r</w:t>
            </w:r>
            <w:r w:rsidRPr="00637E4F">
              <w:rPr>
                <w:rFonts w:asciiTheme="minorHAnsi" w:hAnsiTheme="minorHAnsi" w:cstheme="minorHAnsi"/>
                <w:szCs w:val="22"/>
                <w:shd w:val="clear" w:color="auto" w:fill="FFFFFF"/>
              </w:rPr>
              <w:t xml:space="preserve">om </w:t>
            </w:r>
            <w:proofErr w:type="spellStart"/>
            <w:r w:rsidRPr="00637E4F">
              <w:rPr>
                <w:rFonts w:asciiTheme="minorHAnsi" w:hAnsiTheme="minorHAnsi" w:cstheme="minorHAnsi"/>
                <w:szCs w:val="22"/>
                <w:shd w:val="clear" w:color="auto" w:fill="FFFFFF"/>
              </w:rPr>
              <w:t>g.f</w:t>
            </w:r>
            <w:proofErr w:type="spellEnd"/>
            <w:r w:rsidRPr="00637E4F">
              <w:rPr>
                <w:rFonts w:asciiTheme="minorHAnsi" w:hAnsiTheme="minorHAnsi" w:cstheme="minorHAnsi"/>
                <w:szCs w:val="22"/>
                <w:shd w:val="clear" w:color="auto" w:fill="FFFFFF"/>
              </w:rPr>
              <w:t>.</w:t>
            </w:r>
            <w:r>
              <w:rPr>
                <w:rFonts w:asciiTheme="minorHAnsi" w:hAnsiTheme="minorHAnsi" w:cstheme="minorHAnsi"/>
                <w:szCs w:val="22"/>
                <w:shd w:val="clear" w:color="auto" w:fill="FFFFFF"/>
              </w:rPr>
              <w:t xml:space="preserve"> </w:t>
            </w:r>
            <w:r w:rsidRPr="00637E4F">
              <w:rPr>
                <w:rFonts w:asciiTheme="minorHAnsi" w:hAnsiTheme="minorHAnsi" w:cstheme="minorHAnsi"/>
                <w:szCs w:val="22"/>
                <w:shd w:val="clear" w:color="auto" w:fill="FFFFFF"/>
              </w:rPr>
              <w:t xml:space="preserve">post office and shop to wholly residential. </w:t>
            </w:r>
            <w:r>
              <w:rPr>
                <w:rFonts w:asciiTheme="minorHAnsi" w:hAnsiTheme="minorHAnsi" w:cstheme="minorHAnsi"/>
                <w:szCs w:val="22"/>
                <w:shd w:val="clear" w:color="auto" w:fill="FFFFFF"/>
              </w:rPr>
              <w:t>PP</w:t>
            </w:r>
            <w:r w:rsidRPr="00637E4F">
              <w:rPr>
                <w:rFonts w:asciiTheme="minorHAnsi" w:hAnsiTheme="minorHAnsi" w:cstheme="minorHAnsi"/>
                <w:szCs w:val="22"/>
                <w:shd w:val="clear" w:color="auto" w:fill="FFFFFF"/>
              </w:rPr>
              <w:t xml:space="preserve"> granted 19/7/1990.</w:t>
            </w:r>
          </w:p>
          <w:p w:rsidR="00382952" w:rsidRPr="00382952" w:rsidRDefault="00382952" w:rsidP="00382952">
            <w:pPr>
              <w:shd w:val="clear" w:color="auto" w:fill="FFFFFF"/>
              <w:overflowPunct/>
              <w:autoSpaceDE/>
              <w:autoSpaceDN/>
              <w:adjustRightInd/>
              <w:spacing w:before="120" w:after="91" w:line="336" w:lineRule="atLeast"/>
              <w:outlineLvl w:val="0"/>
              <w:rPr>
                <w:rFonts w:asciiTheme="minorHAnsi" w:hAnsiTheme="minorHAnsi" w:cstheme="minorHAnsi"/>
                <w:bCs/>
                <w:kern w:val="36"/>
                <w:szCs w:val="22"/>
                <w:lang w:eastAsia="en-GB"/>
              </w:rPr>
            </w:pPr>
            <w:r w:rsidRPr="00382952">
              <w:rPr>
                <w:rFonts w:asciiTheme="minorHAnsi" w:hAnsiTheme="minorHAnsi" w:cstheme="minorHAnsi"/>
                <w:bCs/>
                <w:kern w:val="36"/>
                <w:szCs w:val="22"/>
                <w:lang w:eastAsia="en-GB"/>
              </w:rPr>
              <w:t>3/1989/0691</w:t>
            </w:r>
            <w:r>
              <w:rPr>
                <w:rFonts w:asciiTheme="minorHAnsi" w:hAnsiTheme="minorHAnsi" w:cstheme="minorHAnsi"/>
                <w:bCs/>
                <w:kern w:val="36"/>
                <w:szCs w:val="22"/>
                <w:lang w:eastAsia="en-GB"/>
              </w:rPr>
              <w:t xml:space="preserve"> &amp;0690</w:t>
            </w:r>
            <w:r w:rsidRPr="00382952">
              <w:rPr>
                <w:rFonts w:asciiTheme="minorHAnsi" w:hAnsiTheme="minorHAnsi" w:cstheme="minorHAnsi"/>
                <w:bCs/>
                <w:kern w:val="36"/>
                <w:szCs w:val="22"/>
                <w:lang w:eastAsia="en-GB"/>
              </w:rPr>
              <w:t xml:space="preserve"> - </w:t>
            </w:r>
            <w:r>
              <w:rPr>
                <w:rFonts w:asciiTheme="minorHAnsi" w:hAnsiTheme="minorHAnsi" w:cstheme="minorHAnsi"/>
                <w:bCs/>
                <w:kern w:val="36"/>
                <w:szCs w:val="22"/>
                <w:lang w:eastAsia="en-GB"/>
              </w:rPr>
              <w:t>D</w:t>
            </w:r>
            <w:r w:rsidRPr="00382952">
              <w:rPr>
                <w:rFonts w:asciiTheme="minorHAnsi" w:hAnsiTheme="minorHAnsi" w:cstheme="minorHAnsi"/>
                <w:szCs w:val="22"/>
                <w:shd w:val="clear" w:color="auto" w:fill="FFFFFF"/>
              </w:rPr>
              <w:t xml:space="preserve">etached double garage. </w:t>
            </w:r>
            <w:r>
              <w:rPr>
                <w:rFonts w:asciiTheme="minorHAnsi" w:hAnsiTheme="minorHAnsi" w:cstheme="minorHAnsi"/>
                <w:szCs w:val="22"/>
                <w:shd w:val="clear" w:color="auto" w:fill="FFFFFF"/>
              </w:rPr>
              <w:t>LBC</w:t>
            </w:r>
            <w:r w:rsidRPr="00382952">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 xml:space="preserve">&amp; PP </w:t>
            </w:r>
            <w:r w:rsidRPr="00382952">
              <w:rPr>
                <w:rFonts w:asciiTheme="minorHAnsi" w:hAnsiTheme="minorHAnsi" w:cstheme="minorHAnsi"/>
                <w:szCs w:val="22"/>
                <w:shd w:val="clear" w:color="auto" w:fill="FFFFFF"/>
              </w:rPr>
              <w:t>granted 28/10/1989</w:t>
            </w:r>
            <w:r>
              <w:rPr>
                <w:rFonts w:asciiTheme="minorHAnsi" w:hAnsiTheme="minorHAnsi" w:cstheme="minorHAnsi"/>
                <w:szCs w:val="22"/>
                <w:shd w:val="clear" w:color="auto" w:fill="FFFFFF"/>
              </w:rPr>
              <w:t>.</w:t>
            </w:r>
          </w:p>
          <w:p w:rsidR="00382952" w:rsidRPr="001946E0" w:rsidRDefault="00382952" w:rsidP="00454754">
            <w:pPr>
              <w:pStyle w:val="PLANNING"/>
              <w:rPr>
                <w:rFonts w:ascii="Calibri" w:hAnsi="Calibri"/>
                <w:bCs/>
                <w:szCs w:val="22"/>
              </w:rPr>
            </w:pPr>
          </w:p>
        </w:tc>
      </w:tr>
      <w:tr w:rsidR="008C75E4" w:rsidRPr="008C75E4" w:rsidTr="00504440">
        <w:trPr>
          <w:trHeight w:hRule="exact" w:val="144"/>
          <w:jc w:val="center"/>
        </w:trPr>
        <w:tc>
          <w:tcPr>
            <w:tcW w:w="9555"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504440">
        <w:trPr>
          <w:jc w:val="center"/>
        </w:trPr>
        <w:tc>
          <w:tcPr>
            <w:tcW w:w="9555"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504440">
        <w:trPr>
          <w:trHeight w:val="1152"/>
          <w:jc w:val="center"/>
        </w:trPr>
        <w:tc>
          <w:tcPr>
            <w:tcW w:w="9555"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294CB0" w:rsidRDefault="005711F1" w:rsidP="00454754">
            <w:pPr>
              <w:pStyle w:val="Header"/>
              <w:tabs>
                <w:tab w:val="clear" w:pos="4153"/>
                <w:tab w:val="clear" w:pos="8306"/>
              </w:tabs>
              <w:contextualSpacing/>
              <w:jc w:val="both"/>
              <w:rPr>
                <w:rFonts w:ascii="Calibri" w:hAnsi="Calibri"/>
                <w:szCs w:val="22"/>
              </w:rPr>
            </w:pPr>
            <w:r w:rsidRPr="005711F1">
              <w:rPr>
                <w:rFonts w:ascii="Calibri" w:hAnsi="Calibri"/>
                <w:szCs w:val="22"/>
              </w:rPr>
              <w:t>‘Snow Hill House and Snow Hill Studio’</w:t>
            </w:r>
            <w:r>
              <w:rPr>
                <w:rFonts w:ascii="Calibri" w:hAnsi="Calibri"/>
                <w:szCs w:val="22"/>
              </w:rPr>
              <w:t xml:space="preserve"> is a Grade II listed </w:t>
            </w:r>
            <w:r w:rsidR="00D44BB6">
              <w:rPr>
                <w:rFonts w:ascii="Calibri" w:hAnsi="Calibri"/>
                <w:szCs w:val="22"/>
              </w:rPr>
              <w:t xml:space="preserve">(16/11/1954) </w:t>
            </w:r>
            <w:r>
              <w:rPr>
                <w:rFonts w:ascii="Calibri" w:hAnsi="Calibri"/>
                <w:szCs w:val="22"/>
              </w:rPr>
              <w:t xml:space="preserve">‘house and shop’ (list description) of the C17 prominently sited within </w:t>
            </w:r>
            <w:proofErr w:type="spellStart"/>
            <w:r>
              <w:rPr>
                <w:rFonts w:ascii="Calibri" w:hAnsi="Calibri"/>
                <w:szCs w:val="22"/>
              </w:rPr>
              <w:t>Gisburn</w:t>
            </w:r>
            <w:proofErr w:type="spellEnd"/>
            <w:r>
              <w:rPr>
                <w:rFonts w:ascii="Calibri" w:hAnsi="Calibri"/>
                <w:szCs w:val="22"/>
              </w:rPr>
              <w:t xml:space="preserve"> Conservation Area and adjoining the A59. The list description does not discuss the interior but identifies:</w:t>
            </w:r>
          </w:p>
          <w:p w:rsidR="005711F1" w:rsidRDefault="005711F1" w:rsidP="00454754">
            <w:pPr>
              <w:pStyle w:val="Header"/>
              <w:tabs>
                <w:tab w:val="clear" w:pos="4153"/>
                <w:tab w:val="clear" w:pos="8306"/>
              </w:tabs>
              <w:contextualSpacing/>
              <w:jc w:val="both"/>
              <w:rPr>
                <w:rFonts w:ascii="Calibri" w:hAnsi="Calibri"/>
                <w:szCs w:val="22"/>
              </w:rPr>
            </w:pPr>
          </w:p>
          <w:p w:rsidR="005711F1" w:rsidRDefault="005711F1"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5711F1">
              <w:rPr>
                <w:rFonts w:asciiTheme="minorHAnsi" w:hAnsiTheme="minorHAnsi" w:cstheme="minorHAnsi"/>
                <w:szCs w:val="22"/>
              </w:rPr>
              <w:t>“</w:t>
            </w:r>
            <w:r w:rsidRPr="005711F1">
              <w:rPr>
                <w:rFonts w:asciiTheme="minorHAnsi" w:hAnsiTheme="minorHAnsi" w:cstheme="minorHAnsi"/>
                <w:color w:val="000000"/>
                <w:szCs w:val="22"/>
                <w:shd w:val="clear" w:color="auto" w:fill="FFFFFF"/>
              </w:rPr>
              <w:t>stone slate roof. 2 and 3 storeys with attic … Above is a 2-light double-chamfered mullioned attic window, the left-hand light having leaded glazing. Chimneys on gables and between house and studio. Both the latter and the left-hand chimney have brick caps”.</w:t>
            </w:r>
          </w:p>
          <w:p w:rsidR="005711F1" w:rsidRDefault="005711F1" w:rsidP="00454754">
            <w:pPr>
              <w:pStyle w:val="Header"/>
              <w:tabs>
                <w:tab w:val="clear" w:pos="4153"/>
                <w:tab w:val="clear" w:pos="8306"/>
              </w:tabs>
              <w:contextualSpacing/>
              <w:jc w:val="both"/>
              <w:rPr>
                <w:rFonts w:asciiTheme="minorHAnsi" w:hAnsiTheme="minorHAnsi" w:cstheme="minorHAnsi"/>
                <w:szCs w:val="22"/>
              </w:rPr>
            </w:pPr>
          </w:p>
          <w:p w:rsidR="002E6C2F" w:rsidRDefault="005764C1"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In the immediate street</w:t>
            </w:r>
            <w:r w:rsidR="00172F14">
              <w:rPr>
                <w:rFonts w:asciiTheme="minorHAnsi" w:hAnsiTheme="minorHAnsi" w:cstheme="minorHAnsi"/>
                <w:szCs w:val="22"/>
              </w:rPr>
              <w:t xml:space="preserve"> </w:t>
            </w:r>
            <w:r>
              <w:rPr>
                <w:rFonts w:asciiTheme="minorHAnsi" w:hAnsiTheme="minorHAnsi" w:cstheme="minorHAnsi"/>
                <w:szCs w:val="22"/>
              </w:rPr>
              <w:t>scene</w:t>
            </w:r>
            <w:r w:rsidR="00172F14">
              <w:rPr>
                <w:rFonts w:asciiTheme="minorHAnsi" w:hAnsiTheme="minorHAnsi" w:cstheme="minorHAnsi"/>
                <w:szCs w:val="22"/>
              </w:rPr>
              <w:t>, Snow Hill is within the setting of ‘Church of St Mary’ (Grade II*),’The White Bull Public House’ and ‘Kirk House’ (both Grade II).</w:t>
            </w:r>
          </w:p>
          <w:p w:rsidR="002E6C2F" w:rsidRDefault="002E6C2F" w:rsidP="00454754">
            <w:pPr>
              <w:pStyle w:val="Header"/>
              <w:tabs>
                <w:tab w:val="clear" w:pos="4153"/>
                <w:tab w:val="clear" w:pos="8306"/>
              </w:tabs>
              <w:contextualSpacing/>
              <w:jc w:val="both"/>
              <w:rPr>
                <w:rFonts w:asciiTheme="minorHAnsi" w:hAnsiTheme="minorHAnsi" w:cstheme="minorHAnsi"/>
                <w:szCs w:val="22"/>
              </w:rPr>
            </w:pPr>
          </w:p>
          <w:p w:rsidR="002E6C2F" w:rsidRDefault="002E6C2F"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w:t>
            </w:r>
            <w:proofErr w:type="spellStart"/>
            <w:r>
              <w:rPr>
                <w:rFonts w:asciiTheme="minorHAnsi" w:hAnsiTheme="minorHAnsi" w:cstheme="minorHAnsi"/>
                <w:szCs w:val="22"/>
              </w:rPr>
              <w:t>Gisburn</w:t>
            </w:r>
            <w:proofErr w:type="spellEnd"/>
            <w:r>
              <w:rPr>
                <w:rFonts w:asciiTheme="minorHAnsi" w:hAnsiTheme="minorHAnsi" w:cstheme="minorHAnsi"/>
                <w:szCs w:val="22"/>
              </w:rPr>
              <w:t xml:space="preserve"> Conservation Area Appraisal identifies:</w:t>
            </w:r>
          </w:p>
          <w:p w:rsidR="002E6C2F" w:rsidRDefault="002E6C2F" w:rsidP="00454754">
            <w:pPr>
              <w:pStyle w:val="Header"/>
              <w:tabs>
                <w:tab w:val="clear" w:pos="4153"/>
                <w:tab w:val="clear" w:pos="8306"/>
              </w:tabs>
              <w:contextualSpacing/>
              <w:jc w:val="both"/>
              <w:rPr>
                <w:rFonts w:asciiTheme="minorHAnsi" w:hAnsiTheme="minorHAnsi" w:cstheme="minorHAnsi"/>
                <w:szCs w:val="22"/>
              </w:rPr>
            </w:pPr>
          </w:p>
          <w:p w:rsidR="00D04746" w:rsidRDefault="00D0474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w:t>
            </w:r>
            <w:r w:rsidR="006334A5">
              <w:rPr>
                <w:rFonts w:asciiTheme="minorHAnsi" w:hAnsiTheme="minorHAnsi" w:cstheme="minorHAnsi"/>
                <w:szCs w:val="22"/>
              </w:rPr>
              <w:t xml:space="preserve">conservation area boundary to follow the rear boundary of the property; the </w:t>
            </w:r>
            <w:r>
              <w:rPr>
                <w:rFonts w:asciiTheme="minorHAnsi" w:hAnsiTheme="minorHAnsi" w:cstheme="minorHAnsi"/>
                <w:szCs w:val="22"/>
              </w:rPr>
              <w:t>buildings opposite and immediately adjoining to be Buildings of Townscape Merit making a positive contribution to the conservation area</w:t>
            </w:r>
            <w:r w:rsidR="006334A5">
              <w:rPr>
                <w:rFonts w:asciiTheme="minorHAnsi" w:hAnsiTheme="minorHAnsi" w:cstheme="minorHAnsi"/>
                <w:szCs w:val="22"/>
              </w:rPr>
              <w:t xml:space="preserve"> and</w:t>
            </w:r>
            <w:r>
              <w:rPr>
                <w:rFonts w:asciiTheme="minorHAnsi" w:hAnsiTheme="minorHAnsi" w:cstheme="minorHAnsi"/>
                <w:szCs w:val="22"/>
              </w:rPr>
              <w:t xml:space="preserve"> Important </w:t>
            </w:r>
            <w:r w:rsidR="006334A5">
              <w:rPr>
                <w:rFonts w:asciiTheme="minorHAnsi" w:hAnsiTheme="minorHAnsi" w:cstheme="minorHAnsi"/>
                <w:szCs w:val="22"/>
              </w:rPr>
              <w:t>V</w:t>
            </w:r>
            <w:r>
              <w:rPr>
                <w:rFonts w:asciiTheme="minorHAnsi" w:hAnsiTheme="minorHAnsi" w:cstheme="minorHAnsi"/>
                <w:szCs w:val="22"/>
              </w:rPr>
              <w:t>iews along the A59 (Townscape Appraisal Map).</w:t>
            </w:r>
          </w:p>
          <w:p w:rsidR="0043709C" w:rsidRDefault="0043709C" w:rsidP="00454754">
            <w:pPr>
              <w:pStyle w:val="Header"/>
              <w:tabs>
                <w:tab w:val="clear" w:pos="4153"/>
                <w:tab w:val="clear" w:pos="8306"/>
              </w:tabs>
              <w:contextualSpacing/>
              <w:jc w:val="both"/>
              <w:rPr>
                <w:rFonts w:asciiTheme="minorHAnsi" w:hAnsiTheme="minorHAnsi" w:cstheme="minorHAnsi"/>
                <w:szCs w:val="22"/>
              </w:rPr>
            </w:pPr>
          </w:p>
          <w:p w:rsidR="005711F1" w:rsidRDefault="00A64BD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submitted surveyor’s statement includes photographs and description of the roof structure.</w:t>
            </w:r>
          </w:p>
          <w:p w:rsidR="00A64BD6" w:rsidRPr="005711F1" w:rsidRDefault="00A64BD6" w:rsidP="00454754">
            <w:pPr>
              <w:pStyle w:val="Header"/>
              <w:tabs>
                <w:tab w:val="clear" w:pos="4153"/>
                <w:tab w:val="clear" w:pos="8306"/>
              </w:tabs>
              <w:contextualSpacing/>
              <w:jc w:val="both"/>
              <w:rPr>
                <w:rFonts w:asciiTheme="minorHAnsi" w:hAnsiTheme="minorHAnsi" w:cstheme="minorHAnsi"/>
                <w:szCs w:val="22"/>
              </w:rPr>
            </w:pPr>
          </w:p>
        </w:tc>
      </w:tr>
      <w:tr w:rsidR="008C75E4" w:rsidRPr="008C75E4" w:rsidTr="00504440">
        <w:trPr>
          <w:trHeight w:val="1152"/>
          <w:jc w:val="center"/>
        </w:trPr>
        <w:tc>
          <w:tcPr>
            <w:tcW w:w="9555"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9044A4" w:rsidRDefault="009044A4" w:rsidP="00454754">
            <w:pPr>
              <w:pStyle w:val="Header"/>
              <w:tabs>
                <w:tab w:val="clear" w:pos="4153"/>
                <w:tab w:val="clear" w:pos="8306"/>
              </w:tabs>
              <w:jc w:val="both"/>
              <w:rPr>
                <w:rFonts w:asciiTheme="minorHAnsi" w:hAnsiTheme="minorHAnsi" w:cstheme="minorHAnsi"/>
              </w:rPr>
            </w:pPr>
            <w:r>
              <w:rPr>
                <w:rFonts w:asciiTheme="minorHAnsi" w:hAnsiTheme="minorHAnsi" w:cstheme="minorHAnsi"/>
                <w:szCs w:val="22"/>
              </w:rPr>
              <w:t xml:space="preserve">At Validation stage the applicant was asked to </w:t>
            </w:r>
            <w:r w:rsidRPr="00A67166">
              <w:rPr>
                <w:rFonts w:asciiTheme="minorHAnsi" w:hAnsiTheme="minorHAnsi" w:cstheme="minorHAnsi"/>
              </w:rPr>
              <w:t>submit details of the proposed incorporation of insulation and a conservation architect or conservation surveyor’s assurance that this will not compromise the building environment and detrimentally impact building historic fabric.</w:t>
            </w:r>
          </w:p>
          <w:p w:rsidR="009044A4" w:rsidRDefault="009044A4" w:rsidP="00454754">
            <w:pPr>
              <w:pStyle w:val="Header"/>
              <w:tabs>
                <w:tab w:val="clear" w:pos="4153"/>
                <w:tab w:val="clear" w:pos="8306"/>
              </w:tabs>
              <w:jc w:val="both"/>
              <w:rPr>
                <w:rFonts w:asciiTheme="minorHAnsi" w:hAnsiTheme="minorHAnsi" w:cstheme="minorHAnsi"/>
              </w:rPr>
            </w:pPr>
          </w:p>
          <w:p w:rsidR="00454754" w:rsidRDefault="000A0512" w:rsidP="00454754">
            <w:pPr>
              <w:pStyle w:val="Header"/>
              <w:tabs>
                <w:tab w:val="clear" w:pos="4153"/>
                <w:tab w:val="clear" w:pos="8306"/>
              </w:tabs>
              <w:jc w:val="both"/>
              <w:rPr>
                <w:rFonts w:asciiTheme="minorHAnsi" w:hAnsiTheme="minorHAnsi" w:cstheme="minorHAnsi"/>
              </w:rPr>
            </w:pPr>
            <w:r w:rsidRPr="000A0512">
              <w:rPr>
                <w:rFonts w:asciiTheme="minorHAnsi" w:hAnsiTheme="minorHAnsi" w:cstheme="minorHAnsi"/>
              </w:rPr>
              <w:t xml:space="preserve">It is proposed to undertake roof repairs </w:t>
            </w:r>
            <w:r>
              <w:rPr>
                <w:rFonts w:asciiTheme="minorHAnsi" w:hAnsiTheme="minorHAnsi" w:cstheme="minorHAnsi"/>
              </w:rPr>
              <w:t xml:space="preserve">(damp walls/plaster) </w:t>
            </w:r>
            <w:r w:rsidRPr="000A0512">
              <w:rPr>
                <w:rFonts w:asciiTheme="minorHAnsi" w:hAnsiTheme="minorHAnsi" w:cstheme="minorHAnsi"/>
              </w:rPr>
              <w:t xml:space="preserve">including the removal of insulating foam applied </w:t>
            </w:r>
            <w:r w:rsidR="001537B2">
              <w:rPr>
                <w:rFonts w:asciiTheme="minorHAnsi" w:hAnsiTheme="minorHAnsi" w:cstheme="minorHAnsi"/>
              </w:rPr>
              <w:t xml:space="preserve">to the underside of the stone slates </w:t>
            </w:r>
            <w:r w:rsidRPr="000A0512">
              <w:rPr>
                <w:rFonts w:asciiTheme="minorHAnsi" w:hAnsiTheme="minorHAnsi" w:cstheme="minorHAnsi"/>
              </w:rPr>
              <w:t>30 years ago and re-insulating.</w:t>
            </w:r>
          </w:p>
          <w:p w:rsidR="007B79A8" w:rsidRDefault="007B79A8" w:rsidP="00454754">
            <w:pPr>
              <w:pStyle w:val="Header"/>
              <w:tabs>
                <w:tab w:val="clear" w:pos="4153"/>
                <w:tab w:val="clear" w:pos="8306"/>
              </w:tabs>
              <w:jc w:val="both"/>
              <w:rPr>
                <w:rFonts w:asciiTheme="minorHAnsi" w:hAnsiTheme="minorHAnsi" w:cstheme="minorHAnsi"/>
                <w:szCs w:val="22"/>
              </w:rPr>
            </w:pPr>
          </w:p>
          <w:p w:rsidR="007B79A8" w:rsidRDefault="007B79A8"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surveyors statement identifies</w:t>
            </w:r>
            <w:r w:rsidR="00A67166">
              <w:rPr>
                <w:rFonts w:asciiTheme="minorHAnsi" w:hAnsiTheme="minorHAnsi" w:cstheme="minorHAnsi"/>
                <w:szCs w:val="22"/>
              </w:rPr>
              <w:t xml:space="preserve"> that the </w:t>
            </w:r>
            <w:r w:rsidR="001C2171">
              <w:rPr>
                <w:rFonts w:asciiTheme="minorHAnsi" w:hAnsiTheme="minorHAnsi" w:cstheme="minorHAnsi"/>
                <w:szCs w:val="22"/>
              </w:rPr>
              <w:t xml:space="preserve">non-breathable </w:t>
            </w:r>
            <w:r w:rsidR="00A67166">
              <w:rPr>
                <w:rFonts w:asciiTheme="minorHAnsi" w:hAnsiTheme="minorHAnsi" w:cstheme="minorHAnsi"/>
                <w:szCs w:val="22"/>
              </w:rPr>
              <w:t>foam backing material has caused decay to roof battens</w:t>
            </w:r>
            <w:r w:rsidR="009F2FA2">
              <w:rPr>
                <w:rFonts w:asciiTheme="minorHAnsi" w:hAnsiTheme="minorHAnsi" w:cstheme="minorHAnsi"/>
                <w:szCs w:val="22"/>
              </w:rPr>
              <w:t xml:space="preserve"> (and possibly early C20 circular-sawed rafters)</w:t>
            </w:r>
            <w:r w:rsidR="00A67166">
              <w:rPr>
                <w:rFonts w:asciiTheme="minorHAnsi" w:hAnsiTheme="minorHAnsi" w:cstheme="minorHAnsi"/>
                <w:szCs w:val="22"/>
              </w:rPr>
              <w:t xml:space="preserve">. </w:t>
            </w:r>
            <w:r w:rsidR="009F2FA2">
              <w:rPr>
                <w:rFonts w:asciiTheme="minorHAnsi" w:hAnsiTheme="minorHAnsi" w:cstheme="minorHAnsi"/>
                <w:szCs w:val="22"/>
              </w:rPr>
              <w:t xml:space="preserve">Sheep’s wool </w:t>
            </w:r>
            <w:r w:rsidR="00AA75BB">
              <w:rPr>
                <w:rFonts w:asciiTheme="minorHAnsi" w:hAnsiTheme="minorHAnsi" w:cstheme="minorHAnsi"/>
                <w:szCs w:val="22"/>
              </w:rPr>
              <w:t xml:space="preserve">(breathable and hydroscopic) </w:t>
            </w:r>
            <w:r w:rsidR="009F2FA2">
              <w:rPr>
                <w:rFonts w:asciiTheme="minorHAnsi" w:hAnsiTheme="minorHAnsi" w:cstheme="minorHAnsi"/>
                <w:szCs w:val="22"/>
              </w:rPr>
              <w:t xml:space="preserve">insulation and a breathable felt is </w:t>
            </w:r>
            <w:r w:rsidR="009044A4">
              <w:rPr>
                <w:rFonts w:asciiTheme="minorHAnsi" w:hAnsiTheme="minorHAnsi" w:cstheme="minorHAnsi"/>
                <w:szCs w:val="22"/>
              </w:rPr>
              <w:t xml:space="preserve">now </w:t>
            </w:r>
            <w:r w:rsidR="009F2FA2">
              <w:rPr>
                <w:rFonts w:asciiTheme="minorHAnsi" w:hAnsiTheme="minorHAnsi" w:cstheme="minorHAnsi"/>
                <w:szCs w:val="22"/>
              </w:rPr>
              <w:t>proposed</w:t>
            </w:r>
            <w:r w:rsidR="003479E7">
              <w:rPr>
                <w:rFonts w:asciiTheme="minorHAnsi" w:hAnsiTheme="minorHAnsi" w:cstheme="minorHAnsi"/>
                <w:szCs w:val="22"/>
              </w:rPr>
              <w:t>.</w:t>
            </w:r>
            <w:r w:rsidR="002B2AF3">
              <w:rPr>
                <w:rFonts w:asciiTheme="minorHAnsi" w:hAnsiTheme="minorHAnsi" w:cstheme="minorHAnsi"/>
                <w:szCs w:val="22"/>
              </w:rPr>
              <w:t xml:space="preserve"> “The use of breathable material will encourage the escape of water vapour should there be any penetration through gaps in the existing foil-backed plasterboard ceiling. </w:t>
            </w:r>
            <w:r w:rsidR="002B2AF3" w:rsidRPr="002B2AF3">
              <w:rPr>
                <w:rFonts w:asciiTheme="minorHAnsi" w:hAnsiTheme="minorHAnsi" w:cstheme="minorHAnsi"/>
                <w:i/>
                <w:szCs w:val="22"/>
              </w:rPr>
              <w:t>Condensation will still occur on the underside of the stone slates; however, this will now discharge and drip onto the top surface of the new felt where it can run to the eaves</w:t>
            </w:r>
            <w:r w:rsidR="00310C1F">
              <w:rPr>
                <w:rFonts w:asciiTheme="minorHAnsi" w:hAnsiTheme="minorHAnsi" w:cstheme="minorHAnsi"/>
                <w:i/>
                <w:szCs w:val="22"/>
              </w:rPr>
              <w:t xml:space="preserve"> … will have no detrimental effect of (sic) the existing roof structure or any other parts of the building</w:t>
            </w:r>
            <w:r w:rsidR="002B2AF3">
              <w:rPr>
                <w:rFonts w:asciiTheme="minorHAnsi" w:hAnsiTheme="minorHAnsi" w:cstheme="minorHAnsi"/>
                <w:szCs w:val="22"/>
              </w:rPr>
              <w:t>”.</w:t>
            </w:r>
          </w:p>
          <w:p w:rsidR="00A67166" w:rsidRDefault="00A67166" w:rsidP="00454754">
            <w:pPr>
              <w:pStyle w:val="Header"/>
              <w:tabs>
                <w:tab w:val="clear" w:pos="4153"/>
                <w:tab w:val="clear" w:pos="8306"/>
              </w:tabs>
              <w:jc w:val="both"/>
              <w:rPr>
                <w:rFonts w:asciiTheme="minorHAnsi" w:hAnsiTheme="minorHAnsi" w:cstheme="minorHAnsi"/>
                <w:szCs w:val="22"/>
              </w:rPr>
            </w:pPr>
          </w:p>
          <w:p w:rsidR="00A67166" w:rsidRDefault="00A67166"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There is some concern as to the condition of one of the purlins embedded in the party wall</w:t>
            </w:r>
            <w:r w:rsidR="00231576">
              <w:rPr>
                <w:rFonts w:asciiTheme="minorHAnsi" w:hAnsiTheme="minorHAnsi" w:cstheme="minorHAnsi"/>
                <w:szCs w:val="22"/>
              </w:rPr>
              <w:t xml:space="preserve"> – drill testing and possible repair/treatment by a qualified carpenter is advocated.</w:t>
            </w:r>
            <w:r w:rsidR="003479E7">
              <w:rPr>
                <w:rFonts w:asciiTheme="minorHAnsi" w:hAnsiTheme="minorHAnsi" w:cstheme="minorHAnsi"/>
                <w:szCs w:val="22"/>
              </w:rPr>
              <w:t xml:space="preserve"> A supplementary purlin is proposed at this point.</w:t>
            </w:r>
          </w:p>
          <w:p w:rsidR="009044A4" w:rsidRDefault="009044A4" w:rsidP="00454754">
            <w:pPr>
              <w:pStyle w:val="Header"/>
              <w:tabs>
                <w:tab w:val="clear" w:pos="4153"/>
                <w:tab w:val="clear" w:pos="8306"/>
              </w:tabs>
              <w:jc w:val="both"/>
              <w:rPr>
                <w:rFonts w:asciiTheme="minorHAnsi" w:hAnsiTheme="minorHAnsi" w:cstheme="minorHAnsi"/>
                <w:szCs w:val="22"/>
              </w:rPr>
            </w:pPr>
          </w:p>
          <w:p w:rsidR="009044A4" w:rsidRDefault="009044A4"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Repairs are advocated to rainwater goods and chimneys.</w:t>
            </w:r>
          </w:p>
          <w:p w:rsidR="00D15750" w:rsidRDefault="00D15750" w:rsidP="00454754">
            <w:pPr>
              <w:pStyle w:val="Header"/>
              <w:tabs>
                <w:tab w:val="clear" w:pos="4153"/>
                <w:tab w:val="clear" w:pos="8306"/>
              </w:tabs>
              <w:jc w:val="both"/>
              <w:rPr>
                <w:rFonts w:asciiTheme="minorHAnsi" w:hAnsiTheme="minorHAnsi" w:cstheme="minorHAnsi"/>
                <w:szCs w:val="22"/>
              </w:rPr>
            </w:pPr>
          </w:p>
          <w:p w:rsidR="00D15750" w:rsidRDefault="00D15750"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applicant confirmed 28/1/21:</w:t>
            </w:r>
          </w:p>
          <w:p w:rsidR="00D15750" w:rsidRDefault="00D15750" w:rsidP="00454754">
            <w:pPr>
              <w:pStyle w:val="Header"/>
              <w:tabs>
                <w:tab w:val="clear" w:pos="4153"/>
                <w:tab w:val="clear" w:pos="8306"/>
              </w:tabs>
              <w:jc w:val="both"/>
              <w:rPr>
                <w:rFonts w:asciiTheme="minorHAnsi" w:hAnsiTheme="minorHAnsi" w:cstheme="minorHAnsi"/>
                <w:szCs w:val="22"/>
              </w:rPr>
            </w:pPr>
          </w:p>
          <w:p w:rsidR="00D15750" w:rsidRPr="00D15750" w:rsidRDefault="00D15750" w:rsidP="00454754">
            <w:pPr>
              <w:pStyle w:val="Header"/>
              <w:tabs>
                <w:tab w:val="clear" w:pos="4153"/>
                <w:tab w:val="clear" w:pos="8306"/>
              </w:tabs>
              <w:jc w:val="both"/>
              <w:rPr>
                <w:rFonts w:asciiTheme="minorHAnsi" w:hAnsiTheme="minorHAnsi" w:cstheme="minorHAnsi"/>
                <w:szCs w:val="22"/>
              </w:rPr>
            </w:pPr>
            <w:r w:rsidRPr="00D15750">
              <w:rPr>
                <w:rFonts w:asciiTheme="minorHAnsi" w:hAnsiTheme="minorHAnsi" w:cstheme="minorHAnsi"/>
                <w:szCs w:val="22"/>
              </w:rPr>
              <w:t>“</w:t>
            </w:r>
            <w:r w:rsidRPr="00D15750">
              <w:rPr>
                <w:rFonts w:asciiTheme="minorHAnsi" w:hAnsiTheme="minorHAnsi" w:cstheme="minorHAnsi"/>
              </w:rPr>
              <w:t xml:space="preserve">In the description of the work to be done that I wrote in the original application I mentioned Kingspan as the insulation to be used.  The Conservation Architect recommended a more appropriate form of insulation would be </w:t>
            </w:r>
            <w:proofErr w:type="spellStart"/>
            <w:r w:rsidRPr="00D15750">
              <w:rPr>
                <w:rFonts w:asciiTheme="minorHAnsi" w:hAnsiTheme="minorHAnsi" w:cstheme="minorHAnsi"/>
              </w:rPr>
              <w:t>sheeps</w:t>
            </w:r>
            <w:proofErr w:type="spellEnd"/>
            <w:r w:rsidRPr="00D15750">
              <w:rPr>
                <w:rFonts w:asciiTheme="minorHAnsi" w:hAnsiTheme="minorHAnsi" w:cstheme="minorHAnsi"/>
              </w:rPr>
              <w:t xml:space="preserve"> wool. I would be guided by the experts in this matter and use </w:t>
            </w:r>
            <w:proofErr w:type="spellStart"/>
            <w:r w:rsidRPr="00D15750">
              <w:rPr>
                <w:rFonts w:asciiTheme="minorHAnsi" w:hAnsiTheme="minorHAnsi" w:cstheme="minorHAnsi"/>
              </w:rPr>
              <w:t>sheeps</w:t>
            </w:r>
            <w:proofErr w:type="spellEnd"/>
            <w:r w:rsidRPr="00D15750">
              <w:rPr>
                <w:rFonts w:asciiTheme="minorHAnsi" w:hAnsiTheme="minorHAnsi" w:cstheme="minorHAnsi"/>
              </w:rPr>
              <w:t xml:space="preserve"> wool”.</w:t>
            </w:r>
          </w:p>
          <w:p w:rsidR="00A67166" w:rsidRDefault="00A67166" w:rsidP="00454754">
            <w:pPr>
              <w:pStyle w:val="Header"/>
              <w:tabs>
                <w:tab w:val="clear" w:pos="4153"/>
                <w:tab w:val="clear" w:pos="8306"/>
              </w:tabs>
              <w:jc w:val="both"/>
              <w:rPr>
                <w:rFonts w:asciiTheme="minorHAnsi" w:hAnsiTheme="minorHAnsi" w:cstheme="minorHAnsi"/>
                <w:szCs w:val="22"/>
              </w:rPr>
            </w:pPr>
          </w:p>
          <w:p w:rsidR="000F4061" w:rsidRPr="000A0512" w:rsidRDefault="000F4061"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7.1.8 of the surveyor’s report specifies “allow to protect existing 5no. Velux type rooflights to remain in position during works” (x2 at front </w:t>
            </w:r>
            <w:proofErr w:type="spellStart"/>
            <w:r>
              <w:rPr>
                <w:rFonts w:asciiTheme="minorHAnsi" w:hAnsiTheme="minorHAnsi" w:cstheme="minorHAnsi"/>
                <w:szCs w:val="22"/>
              </w:rPr>
              <w:t>roofslope</w:t>
            </w:r>
            <w:proofErr w:type="spellEnd"/>
            <w:r>
              <w:rPr>
                <w:rFonts w:asciiTheme="minorHAnsi" w:hAnsiTheme="minorHAnsi" w:cstheme="minorHAnsi"/>
                <w:szCs w:val="22"/>
              </w:rPr>
              <w:t xml:space="preserve">; 3 at rear </w:t>
            </w:r>
            <w:proofErr w:type="spellStart"/>
            <w:r>
              <w:rPr>
                <w:rFonts w:asciiTheme="minorHAnsi" w:hAnsiTheme="minorHAnsi" w:cstheme="minorHAnsi"/>
                <w:szCs w:val="22"/>
              </w:rPr>
              <w:t>roofslope</w:t>
            </w:r>
            <w:proofErr w:type="spellEnd"/>
            <w:r>
              <w:rPr>
                <w:rFonts w:asciiTheme="minorHAnsi" w:hAnsiTheme="minorHAnsi" w:cstheme="minorHAnsi"/>
                <w:szCs w:val="22"/>
              </w:rPr>
              <w:t>).</w:t>
            </w:r>
          </w:p>
        </w:tc>
      </w:tr>
      <w:tr w:rsidR="00C214A6" w:rsidRPr="008C75E4" w:rsidTr="00504440">
        <w:trPr>
          <w:trHeight w:val="864"/>
          <w:jc w:val="center"/>
        </w:trPr>
        <w:tc>
          <w:tcPr>
            <w:tcW w:w="9555" w:type="dxa"/>
            <w:gridSpan w:val="14"/>
            <w:tcMar>
              <w:top w:w="57" w:type="dxa"/>
              <w:bottom w:w="57" w:type="dxa"/>
            </w:tcMar>
          </w:tcPr>
          <w:p w:rsidR="006D7624" w:rsidRDefault="00800891" w:rsidP="006D7624">
            <w:pPr>
              <w:pStyle w:val="Header"/>
              <w:jc w:val="both"/>
              <w:rPr>
                <w:rFonts w:ascii="Calibri" w:hAnsi="Calibri"/>
                <w:b/>
                <w:szCs w:val="22"/>
              </w:rPr>
            </w:pPr>
            <w:r>
              <w:rPr>
                <w:rFonts w:ascii="Calibri" w:hAnsi="Calibri"/>
                <w:b/>
                <w:szCs w:val="22"/>
              </w:rPr>
              <w:lastRenderedPageBreak/>
              <w:t xml:space="preserve">Impact upon the special architectural and historic interest of the listed building, the setting of listed buildings and the character and appearance of </w:t>
            </w:r>
            <w:proofErr w:type="spellStart"/>
            <w:r>
              <w:rPr>
                <w:rFonts w:ascii="Calibri" w:hAnsi="Calibri"/>
                <w:b/>
                <w:szCs w:val="22"/>
              </w:rPr>
              <w:t>Gisburn</w:t>
            </w:r>
            <w:proofErr w:type="spellEnd"/>
            <w:r>
              <w:rPr>
                <w:rFonts w:ascii="Calibri" w:hAnsi="Calibri"/>
                <w:b/>
                <w:szCs w:val="22"/>
              </w:rPr>
              <w:t xml:space="preserve"> Conservation Area</w:t>
            </w:r>
            <w:r w:rsidR="006D7624" w:rsidRPr="006D7624">
              <w:rPr>
                <w:rFonts w:ascii="Calibri" w:hAnsi="Calibri"/>
                <w:b/>
                <w:szCs w:val="22"/>
              </w:rPr>
              <w:t>:</w:t>
            </w:r>
          </w:p>
          <w:p w:rsidR="001472B7" w:rsidRDefault="001472B7" w:rsidP="006D7624">
            <w:pPr>
              <w:pStyle w:val="Header"/>
              <w:jc w:val="both"/>
              <w:rPr>
                <w:rFonts w:ascii="Calibri" w:hAnsi="Calibri"/>
                <w:b/>
                <w:szCs w:val="22"/>
              </w:rPr>
            </w:pPr>
          </w:p>
          <w:p w:rsidR="001472B7" w:rsidRPr="001472B7" w:rsidRDefault="001472B7" w:rsidP="006D7624">
            <w:pPr>
              <w:pStyle w:val="Header"/>
              <w:jc w:val="both"/>
              <w:rPr>
                <w:rFonts w:ascii="Calibri" w:hAnsi="Calibri"/>
                <w:szCs w:val="22"/>
              </w:rPr>
            </w:pPr>
            <w:r w:rsidRPr="001472B7">
              <w:rPr>
                <w:rFonts w:ascii="Calibri" w:hAnsi="Calibri"/>
                <w:szCs w:val="22"/>
              </w:rPr>
              <w:t xml:space="preserve">The proposed works </w:t>
            </w:r>
            <w:r w:rsidR="00CC0722">
              <w:rPr>
                <w:rFonts w:ascii="Calibri" w:hAnsi="Calibri"/>
                <w:szCs w:val="22"/>
              </w:rPr>
              <w:t xml:space="preserve">(subject to condition) </w:t>
            </w:r>
            <w:r w:rsidRPr="001472B7">
              <w:rPr>
                <w:rFonts w:ascii="Calibri" w:hAnsi="Calibri"/>
                <w:szCs w:val="22"/>
              </w:rPr>
              <w:t>are necessary to ensure the proper preservation of the listed building.</w:t>
            </w:r>
          </w:p>
          <w:p w:rsidR="00800891" w:rsidRDefault="00800891" w:rsidP="006D7624">
            <w:pPr>
              <w:pStyle w:val="Header"/>
              <w:jc w:val="both"/>
              <w:rPr>
                <w:rFonts w:ascii="Calibri" w:hAnsi="Calibri"/>
                <w:b/>
                <w:szCs w:val="22"/>
              </w:rPr>
            </w:pPr>
          </w:p>
          <w:p w:rsidR="00D102D9" w:rsidRDefault="001579DA" w:rsidP="001579DA">
            <w:pPr>
              <w:pStyle w:val="Header"/>
              <w:jc w:val="both"/>
              <w:rPr>
                <w:rFonts w:asciiTheme="minorHAnsi" w:hAnsiTheme="minorHAnsi" w:cstheme="minorHAnsi"/>
                <w:i/>
              </w:rPr>
            </w:pPr>
            <w:r w:rsidRPr="001579DA">
              <w:rPr>
                <w:rFonts w:asciiTheme="minorHAnsi" w:hAnsiTheme="minorHAnsi" w:cstheme="minorHAnsi"/>
                <w:szCs w:val="22"/>
              </w:rPr>
              <w:t>On 27/1/2021 the applicant confirmed</w:t>
            </w:r>
            <w:r w:rsidRPr="001579DA">
              <w:rPr>
                <w:rFonts w:asciiTheme="minorHAnsi" w:hAnsiTheme="minorHAnsi" w:cstheme="minorHAnsi"/>
                <w:i/>
                <w:szCs w:val="22"/>
              </w:rPr>
              <w:t xml:space="preserve"> “</w:t>
            </w:r>
            <w:r w:rsidRPr="001579DA">
              <w:rPr>
                <w:rFonts w:asciiTheme="minorHAnsi" w:hAnsiTheme="minorHAnsi" w:cstheme="minorHAnsi"/>
                <w:i/>
              </w:rPr>
              <w:t xml:space="preserve">no objections to taking or having photographs taken of any markings on the timber structure once the slates are removed.  As you suggested, during our brief telephone conversation, I will contact </w:t>
            </w:r>
            <w:r w:rsidRPr="001579DA">
              <w:rPr>
                <w:rFonts w:asciiTheme="minorHAnsi" w:hAnsiTheme="minorHAnsi" w:cstheme="minorHAnsi"/>
              </w:rPr>
              <w:t>(LCC Archaeology)</w:t>
            </w:r>
            <w:r w:rsidRPr="001579DA">
              <w:rPr>
                <w:rFonts w:asciiTheme="minorHAnsi" w:hAnsiTheme="minorHAnsi" w:cstheme="minorHAnsi"/>
                <w:i/>
              </w:rPr>
              <w:t xml:space="preserve"> and discuss with him what is required and how best to proceed</w:t>
            </w:r>
            <w:r>
              <w:rPr>
                <w:rFonts w:asciiTheme="minorHAnsi" w:hAnsiTheme="minorHAnsi" w:cstheme="minorHAnsi"/>
                <w:i/>
              </w:rPr>
              <w:t>”</w:t>
            </w:r>
            <w:r w:rsidRPr="001579DA">
              <w:rPr>
                <w:rFonts w:asciiTheme="minorHAnsi" w:hAnsiTheme="minorHAnsi" w:cstheme="minorHAnsi"/>
                <w:i/>
              </w:rPr>
              <w:t>.</w:t>
            </w:r>
          </w:p>
          <w:p w:rsidR="00D86D98" w:rsidRDefault="00D86D98" w:rsidP="001579DA">
            <w:pPr>
              <w:pStyle w:val="Header"/>
              <w:jc w:val="both"/>
              <w:rPr>
                <w:rFonts w:asciiTheme="minorHAnsi" w:hAnsiTheme="minorHAnsi" w:cstheme="minorHAnsi"/>
                <w:i/>
                <w:szCs w:val="22"/>
              </w:rPr>
            </w:pPr>
          </w:p>
          <w:p w:rsidR="003E20B7" w:rsidRPr="003E20B7" w:rsidRDefault="003E20B7" w:rsidP="001579DA">
            <w:pPr>
              <w:pStyle w:val="Header"/>
              <w:jc w:val="both"/>
              <w:rPr>
                <w:rFonts w:asciiTheme="minorHAnsi" w:hAnsiTheme="minorHAnsi" w:cstheme="minorHAnsi"/>
                <w:szCs w:val="22"/>
              </w:rPr>
            </w:pPr>
            <w:r>
              <w:rPr>
                <w:rFonts w:asciiTheme="minorHAnsi" w:hAnsiTheme="minorHAnsi" w:cstheme="minorHAnsi"/>
                <w:szCs w:val="22"/>
              </w:rPr>
              <w:t xml:space="preserve">The RVBC website planning history </w:t>
            </w:r>
            <w:r w:rsidR="004E1434">
              <w:rPr>
                <w:rFonts w:asciiTheme="minorHAnsi" w:hAnsiTheme="minorHAnsi" w:cstheme="minorHAnsi"/>
                <w:szCs w:val="22"/>
              </w:rPr>
              <w:t xml:space="preserve">(1988 and more recent applications) </w:t>
            </w:r>
            <w:r>
              <w:rPr>
                <w:rFonts w:asciiTheme="minorHAnsi" w:hAnsiTheme="minorHAnsi" w:cstheme="minorHAnsi"/>
                <w:szCs w:val="22"/>
              </w:rPr>
              <w:t>does not suggest the provenance of rooflights</w:t>
            </w:r>
            <w:r w:rsidR="004E1434">
              <w:rPr>
                <w:rFonts w:asciiTheme="minorHAnsi" w:hAnsiTheme="minorHAnsi" w:cstheme="minorHAnsi"/>
                <w:szCs w:val="22"/>
              </w:rPr>
              <w:t xml:space="preserve"> and a note is suggested to clarify that this </w:t>
            </w:r>
            <w:r w:rsidR="00086949">
              <w:rPr>
                <w:rFonts w:asciiTheme="minorHAnsi" w:hAnsiTheme="minorHAnsi" w:cstheme="minorHAnsi"/>
                <w:szCs w:val="22"/>
              </w:rPr>
              <w:t>decision</w:t>
            </w:r>
            <w:r w:rsidR="004E1434">
              <w:rPr>
                <w:rFonts w:asciiTheme="minorHAnsi" w:hAnsiTheme="minorHAnsi" w:cstheme="minorHAnsi"/>
                <w:szCs w:val="22"/>
              </w:rPr>
              <w:t xml:space="preserve"> does not include for the retention of any works </w:t>
            </w:r>
            <w:r w:rsidR="00086949">
              <w:rPr>
                <w:rFonts w:asciiTheme="minorHAnsi" w:hAnsiTheme="minorHAnsi" w:cstheme="minorHAnsi"/>
                <w:szCs w:val="22"/>
              </w:rPr>
              <w:t xml:space="preserve">requiring but not having </w:t>
            </w:r>
            <w:r w:rsidR="004E1434">
              <w:rPr>
                <w:rFonts w:asciiTheme="minorHAnsi" w:hAnsiTheme="minorHAnsi" w:cstheme="minorHAnsi"/>
                <w:szCs w:val="22"/>
              </w:rPr>
              <w:t>LBC.</w:t>
            </w:r>
          </w:p>
        </w:tc>
      </w:tr>
      <w:tr w:rsidR="008C75E4" w:rsidRPr="008C75E4" w:rsidTr="00504440">
        <w:trPr>
          <w:trHeight w:val="864"/>
          <w:jc w:val="center"/>
        </w:trPr>
        <w:tc>
          <w:tcPr>
            <w:tcW w:w="9555" w:type="dxa"/>
            <w:gridSpan w:val="14"/>
            <w:tcMar>
              <w:top w:w="57" w:type="dxa"/>
              <w:bottom w:w="57" w:type="dxa"/>
            </w:tcMar>
          </w:tcPr>
          <w:p w:rsidR="00ED00B7" w:rsidRDefault="00800891" w:rsidP="006126D1">
            <w:pPr>
              <w:contextualSpacing/>
              <w:jc w:val="both"/>
              <w:rPr>
                <w:rFonts w:ascii="Calibri" w:hAnsi="Calibri"/>
                <w:b/>
                <w:szCs w:val="22"/>
              </w:rPr>
            </w:pPr>
            <w:r>
              <w:rPr>
                <w:rFonts w:ascii="Calibri" w:hAnsi="Calibri"/>
                <w:b/>
                <w:szCs w:val="22"/>
              </w:rPr>
              <w:t>Bats</w:t>
            </w:r>
            <w:r w:rsidR="00DF42DA" w:rsidRPr="00DF42DA">
              <w:rPr>
                <w:rFonts w:ascii="Calibri" w:hAnsi="Calibri"/>
                <w:b/>
                <w:szCs w:val="22"/>
              </w:rPr>
              <w:t>:</w:t>
            </w:r>
          </w:p>
          <w:p w:rsidR="00C6456D" w:rsidRPr="00D23470" w:rsidRDefault="000D1854" w:rsidP="00454754">
            <w:pPr>
              <w:contextualSpacing/>
              <w:jc w:val="both"/>
              <w:rPr>
                <w:rFonts w:ascii="Calibri" w:hAnsi="Calibri"/>
                <w:szCs w:val="22"/>
              </w:rPr>
            </w:pPr>
            <w:r>
              <w:rPr>
                <w:rFonts w:ascii="Calibri" w:hAnsi="Calibri"/>
                <w:szCs w:val="22"/>
              </w:rPr>
              <w:t xml:space="preserve">The comments of RVBC Countryside have been considered. </w:t>
            </w:r>
          </w:p>
        </w:tc>
      </w:tr>
      <w:tr w:rsidR="008C75E4" w:rsidRPr="008C75E4" w:rsidTr="00504440">
        <w:trPr>
          <w:trHeight w:val="864"/>
          <w:jc w:val="center"/>
        </w:trPr>
        <w:tc>
          <w:tcPr>
            <w:tcW w:w="9555"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Pr="00BA2247" w:rsidRDefault="001E6C64" w:rsidP="00454754">
            <w:pPr>
              <w:pStyle w:val="Header"/>
              <w:tabs>
                <w:tab w:val="clear" w:pos="4153"/>
                <w:tab w:val="clear" w:pos="8306"/>
              </w:tabs>
              <w:contextualSpacing/>
              <w:jc w:val="both"/>
              <w:rPr>
                <w:rFonts w:ascii="Calibri" w:hAnsi="Calibri"/>
                <w:szCs w:val="22"/>
              </w:rPr>
            </w:pPr>
            <w:r w:rsidRPr="00480BF0">
              <w:rPr>
                <w:rFonts w:ascii="Calibri" w:hAnsi="Calibri"/>
                <w:szCs w:val="22"/>
              </w:rPr>
              <w:t xml:space="preserve">Therefore, in giving considerable importance and weight </w:t>
            </w:r>
            <w:r>
              <w:rPr>
                <w:rFonts w:ascii="Calibri" w:hAnsi="Calibri"/>
                <w:szCs w:val="22"/>
              </w:rPr>
              <w:t xml:space="preserve">to the duties at section 16, 66 and 72 (where relevant) </w:t>
            </w:r>
            <w:r w:rsidRPr="00480BF0">
              <w:rPr>
                <w:rFonts w:ascii="Calibri" w:hAnsi="Calibri"/>
                <w:szCs w:val="22"/>
              </w:rPr>
              <w:t>of the Planning (Listed Buildings and Conservation Areas) Act 1990 and in consideration to NPPF (2018) and Key Statement EN5</w:t>
            </w:r>
            <w:r>
              <w:rPr>
                <w:rFonts w:ascii="Calibri" w:hAnsi="Calibri"/>
                <w:szCs w:val="22"/>
              </w:rPr>
              <w:t xml:space="preserve"> and Policies DME4 and </w:t>
            </w:r>
            <w:r w:rsidRPr="00480BF0">
              <w:rPr>
                <w:rFonts w:ascii="Calibri" w:hAnsi="Calibri"/>
                <w:szCs w:val="22"/>
              </w:rPr>
              <w:t>DMG1 of the</w:t>
            </w:r>
            <w:r>
              <w:rPr>
                <w:rFonts w:ascii="Calibri" w:hAnsi="Calibri"/>
                <w:szCs w:val="22"/>
              </w:rPr>
              <w:t xml:space="preserve"> </w:t>
            </w:r>
            <w:proofErr w:type="spellStart"/>
            <w:r>
              <w:rPr>
                <w:rFonts w:ascii="Calibri" w:hAnsi="Calibri"/>
                <w:szCs w:val="22"/>
              </w:rPr>
              <w:t>Ribble</w:t>
            </w:r>
            <w:proofErr w:type="spellEnd"/>
            <w:r>
              <w:rPr>
                <w:rFonts w:ascii="Calibri" w:hAnsi="Calibri"/>
                <w:szCs w:val="22"/>
              </w:rPr>
              <w:t xml:space="preserve"> Valley Core Strategy it is </w:t>
            </w:r>
            <w:r w:rsidRPr="00480BF0">
              <w:rPr>
                <w:rFonts w:ascii="Calibri" w:hAnsi="Calibri"/>
                <w:szCs w:val="22"/>
              </w:rPr>
              <w:t>recomm</w:t>
            </w:r>
            <w:r>
              <w:rPr>
                <w:rFonts w:ascii="Calibri" w:hAnsi="Calibri"/>
                <w:szCs w:val="22"/>
              </w:rPr>
              <w:t>ended that listed building consent be granted.</w:t>
            </w:r>
          </w:p>
        </w:tc>
      </w:tr>
      <w:tr w:rsidR="00C0704D" w:rsidRPr="008C75E4" w:rsidTr="00504440">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rsidR="00C0704D" w:rsidRPr="008C75E4" w:rsidRDefault="001E6C64" w:rsidP="006126D1">
            <w:pPr>
              <w:jc w:val="both"/>
              <w:rPr>
                <w:rFonts w:ascii="Calibri" w:hAnsi="Calibri"/>
                <w:bCs/>
                <w:szCs w:val="22"/>
              </w:rPr>
            </w:pPr>
            <w:r>
              <w:rPr>
                <w:rFonts w:ascii="Calibri" w:hAnsi="Calibri"/>
                <w:szCs w:val="22"/>
              </w:rPr>
              <w:t>That listed building consent be granted subject to conditions.</w:t>
            </w:r>
          </w:p>
        </w:tc>
      </w:tr>
    </w:tbl>
    <w:p w:rsidR="0031197A" w:rsidRPr="008C75E4" w:rsidRDefault="00296BB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162" w:rsidRDefault="00341162" w:rsidP="006D0B5F">
      <w:r>
        <w:separator/>
      </w:r>
    </w:p>
  </w:endnote>
  <w:endnote w:type="continuationSeparator" w:id="0">
    <w:p w:rsidR="00341162" w:rsidRDefault="0034116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162" w:rsidRDefault="00341162" w:rsidP="006D0B5F">
      <w:r>
        <w:separator/>
      </w:r>
    </w:p>
  </w:footnote>
  <w:footnote w:type="continuationSeparator" w:id="0">
    <w:p w:rsidR="00341162" w:rsidRDefault="0034116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35C9"/>
    <w:rsid w:val="00055B13"/>
    <w:rsid w:val="0008638E"/>
    <w:rsid w:val="00086949"/>
    <w:rsid w:val="000A0512"/>
    <w:rsid w:val="000B5CB5"/>
    <w:rsid w:val="000C7A57"/>
    <w:rsid w:val="000D1854"/>
    <w:rsid w:val="000F4061"/>
    <w:rsid w:val="00101855"/>
    <w:rsid w:val="0010371E"/>
    <w:rsid w:val="00106932"/>
    <w:rsid w:val="00130035"/>
    <w:rsid w:val="00141512"/>
    <w:rsid w:val="001472B7"/>
    <w:rsid w:val="001537B2"/>
    <w:rsid w:val="001579DA"/>
    <w:rsid w:val="0016428F"/>
    <w:rsid w:val="00172F14"/>
    <w:rsid w:val="00174004"/>
    <w:rsid w:val="00177829"/>
    <w:rsid w:val="00186B33"/>
    <w:rsid w:val="001946E0"/>
    <w:rsid w:val="00196722"/>
    <w:rsid w:val="001B769B"/>
    <w:rsid w:val="001C1453"/>
    <w:rsid w:val="001C2171"/>
    <w:rsid w:val="001D4F7A"/>
    <w:rsid w:val="001D5ADD"/>
    <w:rsid w:val="001E6C64"/>
    <w:rsid w:val="00203F50"/>
    <w:rsid w:val="00206E24"/>
    <w:rsid w:val="00231576"/>
    <w:rsid w:val="00237DA1"/>
    <w:rsid w:val="00250879"/>
    <w:rsid w:val="00267A42"/>
    <w:rsid w:val="00284480"/>
    <w:rsid w:val="0028751A"/>
    <w:rsid w:val="0029334A"/>
    <w:rsid w:val="00294CB0"/>
    <w:rsid w:val="00296BB4"/>
    <w:rsid w:val="002A01CF"/>
    <w:rsid w:val="002A7DF7"/>
    <w:rsid w:val="002B2AF3"/>
    <w:rsid w:val="002B4631"/>
    <w:rsid w:val="002B7854"/>
    <w:rsid w:val="002C6277"/>
    <w:rsid w:val="002D4346"/>
    <w:rsid w:val="002E2952"/>
    <w:rsid w:val="002E6C2F"/>
    <w:rsid w:val="002E7CC1"/>
    <w:rsid w:val="002F041D"/>
    <w:rsid w:val="002F2580"/>
    <w:rsid w:val="002F7502"/>
    <w:rsid w:val="00310C1F"/>
    <w:rsid w:val="003137E0"/>
    <w:rsid w:val="00320A6F"/>
    <w:rsid w:val="00321B6E"/>
    <w:rsid w:val="003359D0"/>
    <w:rsid w:val="00341162"/>
    <w:rsid w:val="00341E8D"/>
    <w:rsid w:val="003479E7"/>
    <w:rsid w:val="00347F5E"/>
    <w:rsid w:val="00356E21"/>
    <w:rsid w:val="003634D9"/>
    <w:rsid w:val="0036759A"/>
    <w:rsid w:val="003825D5"/>
    <w:rsid w:val="00382952"/>
    <w:rsid w:val="00387ADB"/>
    <w:rsid w:val="003A4376"/>
    <w:rsid w:val="003C28E1"/>
    <w:rsid w:val="003E20B7"/>
    <w:rsid w:val="003E2151"/>
    <w:rsid w:val="003F16AA"/>
    <w:rsid w:val="003F16B4"/>
    <w:rsid w:val="003F3DB5"/>
    <w:rsid w:val="003F481A"/>
    <w:rsid w:val="00404C72"/>
    <w:rsid w:val="00435FC9"/>
    <w:rsid w:val="0043709C"/>
    <w:rsid w:val="0044039F"/>
    <w:rsid w:val="00440CB6"/>
    <w:rsid w:val="00454754"/>
    <w:rsid w:val="004654DD"/>
    <w:rsid w:val="004854EC"/>
    <w:rsid w:val="004908D9"/>
    <w:rsid w:val="004936A6"/>
    <w:rsid w:val="004947BB"/>
    <w:rsid w:val="004A5EA9"/>
    <w:rsid w:val="004C2434"/>
    <w:rsid w:val="004D6FC7"/>
    <w:rsid w:val="004E1434"/>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0BA0"/>
    <w:rsid w:val="00556ECD"/>
    <w:rsid w:val="005631B3"/>
    <w:rsid w:val="005633B0"/>
    <w:rsid w:val="005635FF"/>
    <w:rsid w:val="005711F1"/>
    <w:rsid w:val="00573B90"/>
    <w:rsid w:val="00574283"/>
    <w:rsid w:val="005764C1"/>
    <w:rsid w:val="005878FE"/>
    <w:rsid w:val="00593040"/>
    <w:rsid w:val="005B0A0E"/>
    <w:rsid w:val="005D3432"/>
    <w:rsid w:val="005E1C6C"/>
    <w:rsid w:val="005E65DF"/>
    <w:rsid w:val="005F550F"/>
    <w:rsid w:val="006126D1"/>
    <w:rsid w:val="006326A2"/>
    <w:rsid w:val="006334A5"/>
    <w:rsid w:val="00637E4F"/>
    <w:rsid w:val="00665C24"/>
    <w:rsid w:val="00682A81"/>
    <w:rsid w:val="00690EC3"/>
    <w:rsid w:val="00692B60"/>
    <w:rsid w:val="00695F88"/>
    <w:rsid w:val="006A119A"/>
    <w:rsid w:val="006A71AD"/>
    <w:rsid w:val="006C126E"/>
    <w:rsid w:val="006C2BFA"/>
    <w:rsid w:val="006D0B5F"/>
    <w:rsid w:val="006D4E58"/>
    <w:rsid w:val="006D7624"/>
    <w:rsid w:val="006F137D"/>
    <w:rsid w:val="006F4D38"/>
    <w:rsid w:val="0070054B"/>
    <w:rsid w:val="00706480"/>
    <w:rsid w:val="00710DBB"/>
    <w:rsid w:val="00725F1C"/>
    <w:rsid w:val="007430C8"/>
    <w:rsid w:val="007554F4"/>
    <w:rsid w:val="00755FCC"/>
    <w:rsid w:val="00774F4A"/>
    <w:rsid w:val="00776AE2"/>
    <w:rsid w:val="007921CD"/>
    <w:rsid w:val="007B79A8"/>
    <w:rsid w:val="007C5713"/>
    <w:rsid w:val="007C791C"/>
    <w:rsid w:val="007D574E"/>
    <w:rsid w:val="007D6D02"/>
    <w:rsid w:val="007D7DF4"/>
    <w:rsid w:val="007E0D23"/>
    <w:rsid w:val="007F196D"/>
    <w:rsid w:val="00800891"/>
    <w:rsid w:val="00805895"/>
    <w:rsid w:val="008075CB"/>
    <w:rsid w:val="00811771"/>
    <w:rsid w:val="008154DD"/>
    <w:rsid w:val="008422F9"/>
    <w:rsid w:val="008542DE"/>
    <w:rsid w:val="008638DE"/>
    <w:rsid w:val="00891182"/>
    <w:rsid w:val="008A28C8"/>
    <w:rsid w:val="008C75E4"/>
    <w:rsid w:val="008D1371"/>
    <w:rsid w:val="008F6B58"/>
    <w:rsid w:val="0090282C"/>
    <w:rsid w:val="009044A4"/>
    <w:rsid w:val="00906D0C"/>
    <w:rsid w:val="00934B34"/>
    <w:rsid w:val="00942028"/>
    <w:rsid w:val="009565F5"/>
    <w:rsid w:val="009825FF"/>
    <w:rsid w:val="00985097"/>
    <w:rsid w:val="00994EF1"/>
    <w:rsid w:val="009C4BCF"/>
    <w:rsid w:val="009C7F61"/>
    <w:rsid w:val="009E6A8B"/>
    <w:rsid w:val="009F2FA2"/>
    <w:rsid w:val="00A04A96"/>
    <w:rsid w:val="00A40070"/>
    <w:rsid w:val="00A42E82"/>
    <w:rsid w:val="00A46EE9"/>
    <w:rsid w:val="00A55E83"/>
    <w:rsid w:val="00A579BB"/>
    <w:rsid w:val="00A63D55"/>
    <w:rsid w:val="00A64BD6"/>
    <w:rsid w:val="00A67166"/>
    <w:rsid w:val="00A8441B"/>
    <w:rsid w:val="00A9088C"/>
    <w:rsid w:val="00A9168C"/>
    <w:rsid w:val="00A95D89"/>
    <w:rsid w:val="00AA75BB"/>
    <w:rsid w:val="00AB3243"/>
    <w:rsid w:val="00AB5232"/>
    <w:rsid w:val="00B14DDC"/>
    <w:rsid w:val="00B30A5E"/>
    <w:rsid w:val="00B31505"/>
    <w:rsid w:val="00B45282"/>
    <w:rsid w:val="00B6269C"/>
    <w:rsid w:val="00B74C73"/>
    <w:rsid w:val="00B93EB5"/>
    <w:rsid w:val="00B96F5A"/>
    <w:rsid w:val="00BA2247"/>
    <w:rsid w:val="00BA5D97"/>
    <w:rsid w:val="00BA6B19"/>
    <w:rsid w:val="00BB1C52"/>
    <w:rsid w:val="00BB2A50"/>
    <w:rsid w:val="00BC1E48"/>
    <w:rsid w:val="00BD3F03"/>
    <w:rsid w:val="00C05997"/>
    <w:rsid w:val="00C0704D"/>
    <w:rsid w:val="00C214A6"/>
    <w:rsid w:val="00C24A51"/>
    <w:rsid w:val="00C25722"/>
    <w:rsid w:val="00C44E40"/>
    <w:rsid w:val="00C50517"/>
    <w:rsid w:val="00C618DB"/>
    <w:rsid w:val="00C6456D"/>
    <w:rsid w:val="00C93384"/>
    <w:rsid w:val="00CA28BA"/>
    <w:rsid w:val="00CA4E7F"/>
    <w:rsid w:val="00CC0722"/>
    <w:rsid w:val="00CD1729"/>
    <w:rsid w:val="00CD2E03"/>
    <w:rsid w:val="00CD38B1"/>
    <w:rsid w:val="00D04746"/>
    <w:rsid w:val="00D102D9"/>
    <w:rsid w:val="00D1063F"/>
    <w:rsid w:val="00D11007"/>
    <w:rsid w:val="00D1420C"/>
    <w:rsid w:val="00D15750"/>
    <w:rsid w:val="00D23470"/>
    <w:rsid w:val="00D2449B"/>
    <w:rsid w:val="00D264A0"/>
    <w:rsid w:val="00D44BB6"/>
    <w:rsid w:val="00D54384"/>
    <w:rsid w:val="00D54E67"/>
    <w:rsid w:val="00D54F48"/>
    <w:rsid w:val="00D632BB"/>
    <w:rsid w:val="00D80310"/>
    <w:rsid w:val="00D86D98"/>
    <w:rsid w:val="00D954F9"/>
    <w:rsid w:val="00D9608A"/>
    <w:rsid w:val="00D96DF7"/>
    <w:rsid w:val="00D97AA3"/>
    <w:rsid w:val="00DA27B6"/>
    <w:rsid w:val="00DC3C8A"/>
    <w:rsid w:val="00DD62F6"/>
    <w:rsid w:val="00DD7E97"/>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CA4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197610">
      <w:bodyDiv w:val="1"/>
      <w:marLeft w:val="0"/>
      <w:marRight w:val="0"/>
      <w:marTop w:val="0"/>
      <w:marBottom w:val="0"/>
      <w:divBdr>
        <w:top w:val="none" w:sz="0" w:space="0" w:color="auto"/>
        <w:left w:val="none" w:sz="0" w:space="0" w:color="auto"/>
        <w:bottom w:val="none" w:sz="0" w:space="0" w:color="auto"/>
        <w:right w:val="none" w:sz="0" w:space="0" w:color="auto"/>
      </w:divBdr>
    </w:div>
    <w:div w:id="1605262448">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15756311">
      <w:bodyDiv w:val="1"/>
      <w:marLeft w:val="0"/>
      <w:marRight w:val="0"/>
      <w:marTop w:val="0"/>
      <w:marBottom w:val="0"/>
      <w:divBdr>
        <w:top w:val="none" w:sz="0" w:space="0" w:color="auto"/>
        <w:left w:val="none" w:sz="0" w:space="0" w:color="auto"/>
        <w:bottom w:val="none" w:sz="0" w:space="0" w:color="auto"/>
        <w:right w:val="none" w:sz="0" w:space="0" w:color="auto"/>
      </w:divBdr>
    </w:div>
    <w:div w:id="21246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D1DAE-F539-4BA7-9FF8-6A0632ED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2021-01-29T15:20:00Z</dcterms:created>
  <dcterms:modified xsi:type="dcterms:W3CDTF">2021-01-29T15:20:00Z</dcterms:modified>
</cp:coreProperties>
</file>