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6F3C0F">
            <w:pPr>
              <w:pStyle w:val="addresses"/>
              <w:rPr>
                <w:rFonts w:ascii="Calibri" w:hAnsi="Calibri"/>
                <w:sz w:val="24"/>
                <w:szCs w:val="24"/>
              </w:rPr>
            </w:pPr>
            <w:r>
              <w:rPr>
                <w:rFonts w:ascii="Calibri" w:hAnsi="Calibri"/>
                <w:sz w:val="24"/>
                <w:szCs w:val="24"/>
              </w:rPr>
              <w:t>3/2020/0919</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6F3C0F">
            <w:pPr>
              <w:rPr>
                <w:rFonts w:ascii="Calibri" w:hAnsi="Calibri"/>
                <w:sz w:val="24"/>
                <w:szCs w:val="24"/>
              </w:rPr>
            </w:pPr>
            <w:r>
              <w:rPr>
                <w:rFonts w:ascii="Calibri" w:hAnsi="Calibri"/>
                <w:sz w:val="24"/>
                <w:szCs w:val="24"/>
              </w:rPr>
              <w:t>10 December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6F3C0F">
            <w:pPr>
              <w:rPr>
                <w:rFonts w:ascii="Calibri" w:hAnsi="Calibri"/>
                <w:sz w:val="24"/>
                <w:szCs w:val="24"/>
              </w:rPr>
            </w:pPr>
            <w:r>
              <w:rPr>
                <w:rFonts w:ascii="Calibri" w:hAnsi="Calibri"/>
                <w:sz w:val="24"/>
                <w:szCs w:val="24"/>
              </w:rPr>
              <w:t>06/11/2020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6F3C0F">
            <w:pPr>
              <w:rPr>
                <w:rFonts w:ascii="Calibri" w:hAnsi="Calibri"/>
                <w:sz w:val="24"/>
                <w:szCs w:val="24"/>
              </w:rPr>
            </w:pPr>
            <w:r>
              <w:rPr>
                <w:rFonts w:ascii="Calibri" w:hAnsi="Calibri"/>
                <w:sz w:val="24"/>
                <w:szCs w:val="24"/>
              </w:rPr>
              <w:t>Mr and Mrs D Hartley</w:t>
            </w:r>
          </w:p>
          <w:p w:rsidR="006F3C0F" w:rsidRDefault="006F3C0F">
            <w:pPr>
              <w:rPr>
                <w:rFonts w:ascii="Calibri" w:hAnsi="Calibri"/>
                <w:sz w:val="24"/>
                <w:szCs w:val="24"/>
              </w:rPr>
            </w:pPr>
            <w:r>
              <w:rPr>
                <w:rFonts w:ascii="Calibri" w:hAnsi="Calibri"/>
                <w:sz w:val="24"/>
                <w:szCs w:val="24"/>
              </w:rPr>
              <w:t>2 Hammond Drive</w:t>
            </w:r>
          </w:p>
          <w:p w:rsidR="006F3C0F" w:rsidRDefault="006F3C0F">
            <w:pPr>
              <w:rPr>
                <w:rFonts w:ascii="Calibri" w:hAnsi="Calibri"/>
                <w:sz w:val="24"/>
                <w:szCs w:val="24"/>
              </w:rPr>
            </w:pPr>
            <w:r>
              <w:rPr>
                <w:rFonts w:ascii="Calibri" w:hAnsi="Calibri"/>
                <w:sz w:val="24"/>
                <w:szCs w:val="24"/>
              </w:rPr>
              <w:t>Read</w:t>
            </w:r>
          </w:p>
          <w:p w:rsidR="006F3C0F" w:rsidRDefault="006F3C0F">
            <w:pPr>
              <w:rPr>
                <w:rFonts w:ascii="Calibri" w:hAnsi="Calibri"/>
                <w:sz w:val="24"/>
                <w:szCs w:val="24"/>
              </w:rPr>
            </w:pPr>
            <w:r>
              <w:rPr>
                <w:rFonts w:ascii="Calibri" w:hAnsi="Calibri"/>
                <w:sz w:val="24"/>
                <w:szCs w:val="24"/>
              </w:rPr>
              <w:t>Burnley</w:t>
            </w:r>
          </w:p>
          <w:p w:rsidR="002F3ADA" w:rsidRPr="00DD62CA" w:rsidRDefault="006F3C0F">
            <w:pPr>
              <w:rPr>
                <w:rFonts w:ascii="Calibri" w:hAnsi="Calibri"/>
                <w:sz w:val="24"/>
                <w:szCs w:val="24"/>
              </w:rPr>
            </w:pPr>
            <w:r>
              <w:rPr>
                <w:rFonts w:ascii="Calibri" w:hAnsi="Calibri"/>
                <w:sz w:val="24"/>
                <w:szCs w:val="24"/>
              </w:rPr>
              <w:t>BB12 7RE</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6F3C0F">
            <w:pPr>
              <w:pStyle w:val="addresses"/>
              <w:rPr>
                <w:rFonts w:ascii="Calibri" w:hAnsi="Calibri"/>
                <w:sz w:val="24"/>
                <w:szCs w:val="24"/>
              </w:rPr>
            </w:pPr>
            <w:r>
              <w:rPr>
                <w:rFonts w:ascii="Calibri" w:hAnsi="Calibri"/>
                <w:sz w:val="24"/>
                <w:szCs w:val="24"/>
              </w:rPr>
              <w:t>Mr Cyril Cambridge</w:t>
            </w:r>
          </w:p>
          <w:p w:rsidR="006F3C0F" w:rsidRDefault="006F3C0F">
            <w:pPr>
              <w:pStyle w:val="addresses"/>
              <w:rPr>
                <w:rFonts w:ascii="Calibri" w:hAnsi="Calibri"/>
                <w:sz w:val="24"/>
                <w:szCs w:val="24"/>
              </w:rPr>
            </w:pPr>
            <w:r>
              <w:rPr>
                <w:rFonts w:ascii="Calibri" w:hAnsi="Calibri"/>
                <w:sz w:val="24"/>
                <w:szCs w:val="24"/>
              </w:rPr>
              <w:t>CRC Design</w:t>
            </w:r>
          </w:p>
          <w:p w:rsidR="006F3C0F" w:rsidRDefault="006F3C0F">
            <w:pPr>
              <w:pStyle w:val="addresses"/>
              <w:rPr>
                <w:rFonts w:ascii="Calibri" w:hAnsi="Calibri"/>
                <w:sz w:val="24"/>
                <w:szCs w:val="24"/>
              </w:rPr>
            </w:pPr>
            <w:r>
              <w:rPr>
                <w:rFonts w:ascii="Calibri" w:hAnsi="Calibri"/>
                <w:sz w:val="24"/>
                <w:szCs w:val="24"/>
              </w:rPr>
              <w:t>5 Wallhurst Close</w:t>
            </w:r>
          </w:p>
          <w:p w:rsidR="006F3C0F" w:rsidRDefault="006F3C0F">
            <w:pPr>
              <w:pStyle w:val="addresses"/>
              <w:rPr>
                <w:rFonts w:ascii="Calibri" w:hAnsi="Calibri"/>
                <w:sz w:val="24"/>
                <w:szCs w:val="24"/>
              </w:rPr>
            </w:pPr>
            <w:r>
              <w:rPr>
                <w:rFonts w:ascii="Calibri" w:hAnsi="Calibri"/>
                <w:sz w:val="24"/>
                <w:szCs w:val="24"/>
              </w:rPr>
              <w:t>Worsthorne</w:t>
            </w:r>
          </w:p>
          <w:p w:rsidR="006F3C0F" w:rsidRDefault="006F3C0F">
            <w:pPr>
              <w:pStyle w:val="addresses"/>
              <w:rPr>
                <w:rFonts w:ascii="Calibri" w:hAnsi="Calibri"/>
                <w:sz w:val="24"/>
                <w:szCs w:val="24"/>
              </w:rPr>
            </w:pPr>
            <w:r>
              <w:rPr>
                <w:rFonts w:ascii="Calibri" w:hAnsi="Calibri"/>
                <w:sz w:val="24"/>
                <w:szCs w:val="24"/>
              </w:rPr>
              <w:t>Burnley</w:t>
            </w:r>
          </w:p>
          <w:p w:rsidR="002F3ADA" w:rsidRPr="00DD62CA" w:rsidRDefault="006F3C0F">
            <w:pPr>
              <w:pStyle w:val="addresses"/>
              <w:rPr>
                <w:rFonts w:ascii="Calibri" w:hAnsi="Calibri"/>
                <w:sz w:val="24"/>
                <w:szCs w:val="24"/>
              </w:rPr>
            </w:pPr>
            <w:r>
              <w:rPr>
                <w:rFonts w:ascii="Calibri" w:hAnsi="Calibri"/>
                <w:sz w:val="24"/>
                <w:szCs w:val="24"/>
              </w:rPr>
              <w:t>BB10 3NY</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6F3C0F">
            <w:pPr>
              <w:pStyle w:val="TableText"/>
              <w:rPr>
                <w:rFonts w:ascii="Calibri" w:hAnsi="Calibri"/>
                <w:sz w:val="24"/>
                <w:szCs w:val="24"/>
              </w:rPr>
            </w:pPr>
            <w:r>
              <w:rPr>
                <w:rFonts w:ascii="Calibri" w:hAnsi="Calibri"/>
                <w:sz w:val="24"/>
                <w:szCs w:val="24"/>
              </w:rPr>
              <w:t>Conversion of existing integral garage to room and construction of detached double garage to front.</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6F3C0F">
            <w:pPr>
              <w:pStyle w:val="TableText"/>
              <w:rPr>
                <w:rFonts w:ascii="Calibri" w:hAnsi="Calibri"/>
                <w:sz w:val="24"/>
                <w:szCs w:val="24"/>
              </w:rPr>
            </w:pPr>
            <w:r>
              <w:rPr>
                <w:rFonts w:ascii="Calibri" w:hAnsi="Calibri"/>
                <w:sz w:val="24"/>
                <w:szCs w:val="24"/>
              </w:rPr>
              <w:t>2 Hammond Drive Read Burnley BB12 7RE</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6F3C0F" w:rsidRDefault="006F3C0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6F3C0F" w:rsidRDefault="006F3C0F">
            <w:pPr>
              <w:pStyle w:val="TableText"/>
              <w:rPr>
                <w:rFonts w:ascii="Calibri" w:hAnsi="Calibri"/>
                <w:sz w:val="24"/>
                <w:szCs w:val="24"/>
              </w:rPr>
            </w:pPr>
          </w:p>
          <w:p w:rsidR="006F3C0F" w:rsidRDefault="006F3C0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6F3C0F" w:rsidRDefault="006F3C0F">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6F3C0F" w:rsidRPr="00DD62CA">
        <w:trPr>
          <w:cantSplit/>
          <w:trHeight w:val="527"/>
        </w:trPr>
        <w:tc>
          <w:tcPr>
            <w:tcW w:w="988" w:type="dxa"/>
          </w:tcPr>
          <w:p w:rsidR="006F3C0F" w:rsidRPr="00DD62CA" w:rsidRDefault="006F3C0F">
            <w:pPr>
              <w:pStyle w:val="TableText"/>
              <w:numPr>
                <w:ilvl w:val="0"/>
                <w:numId w:val="3"/>
              </w:numPr>
              <w:rPr>
                <w:rFonts w:ascii="Calibri" w:hAnsi="Calibri"/>
                <w:sz w:val="24"/>
                <w:szCs w:val="24"/>
              </w:rPr>
            </w:pPr>
          </w:p>
        </w:tc>
        <w:tc>
          <w:tcPr>
            <w:tcW w:w="9365" w:type="dxa"/>
            <w:gridSpan w:val="2"/>
          </w:tcPr>
          <w:p w:rsidR="006F3C0F" w:rsidRDefault="006F3C0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6F3C0F" w:rsidRDefault="006F3C0F">
            <w:pPr>
              <w:pStyle w:val="TableText"/>
              <w:rPr>
                <w:rFonts w:ascii="Calibri" w:hAnsi="Calibri"/>
                <w:sz w:val="24"/>
                <w:szCs w:val="24"/>
              </w:rPr>
            </w:pPr>
          </w:p>
          <w:p w:rsidR="006F3C0F" w:rsidRDefault="006F3C0F">
            <w:pPr>
              <w:pStyle w:val="TableText"/>
              <w:rPr>
                <w:rFonts w:ascii="Calibri" w:hAnsi="Calibri"/>
                <w:sz w:val="24"/>
                <w:szCs w:val="24"/>
              </w:rPr>
            </w:pPr>
            <w:r>
              <w:rPr>
                <w:rFonts w:ascii="Calibri" w:hAnsi="Calibri"/>
                <w:sz w:val="24"/>
                <w:szCs w:val="24"/>
              </w:rPr>
              <w:t>Scheme Drawing - Plan 1430-1</w:t>
            </w:r>
          </w:p>
          <w:p w:rsidR="006F3C0F" w:rsidRDefault="006F3C0F">
            <w:pPr>
              <w:pStyle w:val="TableText"/>
              <w:rPr>
                <w:rFonts w:ascii="Calibri" w:hAnsi="Calibri"/>
                <w:sz w:val="24"/>
                <w:szCs w:val="24"/>
              </w:rPr>
            </w:pPr>
            <w:r>
              <w:rPr>
                <w:rFonts w:ascii="Calibri" w:hAnsi="Calibri"/>
                <w:sz w:val="24"/>
                <w:szCs w:val="24"/>
              </w:rPr>
              <w:t>Scheme Drawing - Sectional Elevations 1430-2A</w:t>
            </w:r>
          </w:p>
          <w:p w:rsidR="006F3C0F" w:rsidRDefault="006F3C0F">
            <w:pPr>
              <w:pStyle w:val="TableText"/>
              <w:rPr>
                <w:rFonts w:ascii="Calibri" w:hAnsi="Calibri"/>
                <w:sz w:val="24"/>
                <w:szCs w:val="24"/>
              </w:rPr>
            </w:pPr>
            <w:r>
              <w:rPr>
                <w:rFonts w:ascii="Calibri" w:hAnsi="Calibri"/>
                <w:sz w:val="24"/>
                <w:szCs w:val="24"/>
              </w:rPr>
              <w:t>Survey Drawing - Plan 1430-3</w:t>
            </w:r>
          </w:p>
          <w:p w:rsidR="006F3C0F" w:rsidRDefault="006F3C0F">
            <w:pPr>
              <w:pStyle w:val="TableText"/>
              <w:rPr>
                <w:rFonts w:ascii="Calibri" w:hAnsi="Calibri"/>
                <w:sz w:val="24"/>
                <w:szCs w:val="24"/>
              </w:rPr>
            </w:pPr>
            <w:r>
              <w:rPr>
                <w:rFonts w:ascii="Calibri" w:hAnsi="Calibri"/>
                <w:sz w:val="24"/>
                <w:szCs w:val="24"/>
              </w:rPr>
              <w:t>Survey Drawing - Elevations 1430-4</w:t>
            </w:r>
          </w:p>
          <w:p w:rsidR="006F3C0F" w:rsidRDefault="006F3C0F">
            <w:pPr>
              <w:pStyle w:val="TableText"/>
              <w:rPr>
                <w:rFonts w:ascii="Calibri" w:hAnsi="Calibri"/>
                <w:sz w:val="24"/>
                <w:szCs w:val="24"/>
              </w:rPr>
            </w:pPr>
            <w:r>
              <w:rPr>
                <w:rFonts w:ascii="Calibri" w:hAnsi="Calibri"/>
                <w:sz w:val="24"/>
                <w:szCs w:val="24"/>
              </w:rPr>
              <w:t>Location and Site Plans - Existing and Proposed 1430-6</w:t>
            </w:r>
          </w:p>
          <w:p w:rsidR="006F3C0F" w:rsidRDefault="006F3C0F">
            <w:pPr>
              <w:pStyle w:val="TableText"/>
              <w:rPr>
                <w:rFonts w:ascii="Calibri" w:hAnsi="Calibri"/>
                <w:sz w:val="24"/>
                <w:szCs w:val="24"/>
              </w:rPr>
            </w:pPr>
          </w:p>
          <w:p w:rsidR="006F3C0F" w:rsidRDefault="006F3C0F">
            <w:pPr>
              <w:pStyle w:val="TableText"/>
              <w:rPr>
                <w:rFonts w:ascii="Calibri" w:hAnsi="Calibri"/>
                <w:sz w:val="24"/>
                <w:szCs w:val="24"/>
              </w:rPr>
            </w:pPr>
            <w:r>
              <w:rPr>
                <w:rFonts w:ascii="Calibri" w:hAnsi="Calibri"/>
                <w:sz w:val="24"/>
                <w:szCs w:val="24"/>
              </w:rPr>
              <w:t>Reason: To clarify which plans are relevant to the consent.</w:t>
            </w:r>
          </w:p>
          <w:p w:rsidR="006F3C0F" w:rsidRPr="00DD62CA" w:rsidRDefault="006F3C0F">
            <w:pPr>
              <w:pStyle w:val="TableText"/>
              <w:rPr>
                <w:rFonts w:ascii="Calibri" w:hAnsi="Calibri"/>
                <w:sz w:val="24"/>
                <w:szCs w:val="24"/>
              </w:rPr>
            </w:pPr>
          </w:p>
        </w:tc>
      </w:tr>
      <w:tr w:rsidR="006F3C0F" w:rsidRPr="00DD62CA">
        <w:trPr>
          <w:cantSplit/>
          <w:trHeight w:val="527"/>
        </w:trPr>
        <w:tc>
          <w:tcPr>
            <w:tcW w:w="988" w:type="dxa"/>
          </w:tcPr>
          <w:p w:rsidR="006F3C0F" w:rsidRPr="00DD62CA" w:rsidRDefault="006F3C0F">
            <w:pPr>
              <w:pStyle w:val="TableText"/>
              <w:numPr>
                <w:ilvl w:val="0"/>
                <w:numId w:val="3"/>
              </w:numPr>
              <w:rPr>
                <w:rFonts w:ascii="Calibri" w:hAnsi="Calibri"/>
                <w:sz w:val="24"/>
                <w:szCs w:val="24"/>
              </w:rPr>
            </w:pPr>
          </w:p>
        </w:tc>
        <w:tc>
          <w:tcPr>
            <w:tcW w:w="9365" w:type="dxa"/>
            <w:gridSpan w:val="2"/>
          </w:tcPr>
          <w:p w:rsidR="006F3C0F" w:rsidRDefault="006F3C0F">
            <w:pPr>
              <w:pStyle w:val="TableText"/>
              <w:rPr>
                <w:rFonts w:ascii="Calibri" w:hAnsi="Calibri"/>
                <w:sz w:val="24"/>
                <w:szCs w:val="24"/>
              </w:rPr>
            </w:pPr>
            <w:r>
              <w:rPr>
                <w:rFonts w:ascii="Calibri" w:hAnsi="Calibri"/>
                <w:sz w:val="24"/>
                <w:szCs w:val="24"/>
              </w:rPr>
              <w:t>All new external work and finishes shall match those of the existing dwelling house in respect of materials used, detailed execution and finished appearance except where indicated otherwise on the approved drawings.</w:t>
            </w:r>
          </w:p>
          <w:p w:rsidR="006F3C0F" w:rsidRDefault="006F3C0F">
            <w:pPr>
              <w:pStyle w:val="TableText"/>
              <w:rPr>
                <w:rFonts w:ascii="Calibri" w:hAnsi="Calibri"/>
                <w:sz w:val="24"/>
                <w:szCs w:val="24"/>
              </w:rPr>
            </w:pPr>
          </w:p>
          <w:p w:rsidR="006F3C0F" w:rsidRDefault="006F3C0F">
            <w:pPr>
              <w:pStyle w:val="TableText"/>
              <w:rPr>
                <w:rFonts w:ascii="Calibri" w:hAnsi="Calibri"/>
                <w:sz w:val="24"/>
                <w:szCs w:val="24"/>
              </w:rPr>
            </w:pPr>
            <w:r>
              <w:rPr>
                <w:rFonts w:ascii="Calibri" w:hAnsi="Calibri"/>
                <w:sz w:val="24"/>
                <w:szCs w:val="24"/>
              </w:rPr>
              <w:t>Reason: To ensure that the materials to be used are appropriate to the locality.</w:t>
            </w:r>
          </w:p>
          <w:p w:rsidR="006F3C0F" w:rsidRPr="00DD62CA" w:rsidRDefault="006F3C0F">
            <w:pPr>
              <w:pStyle w:val="TableText"/>
              <w:rPr>
                <w:rFonts w:ascii="Calibri" w:hAnsi="Calibri"/>
                <w:sz w:val="24"/>
                <w:szCs w:val="24"/>
              </w:rPr>
            </w:pPr>
          </w:p>
        </w:tc>
      </w:tr>
      <w:tr w:rsidR="006F3C0F" w:rsidRPr="00DD62CA">
        <w:trPr>
          <w:cantSplit/>
          <w:trHeight w:val="527"/>
        </w:trPr>
        <w:tc>
          <w:tcPr>
            <w:tcW w:w="988" w:type="dxa"/>
          </w:tcPr>
          <w:p w:rsidR="006F3C0F" w:rsidRPr="00DD62CA" w:rsidRDefault="006F3C0F">
            <w:pPr>
              <w:pStyle w:val="TableText"/>
              <w:numPr>
                <w:ilvl w:val="0"/>
                <w:numId w:val="3"/>
              </w:numPr>
              <w:rPr>
                <w:rFonts w:ascii="Calibri" w:hAnsi="Calibri"/>
                <w:sz w:val="24"/>
                <w:szCs w:val="24"/>
              </w:rPr>
            </w:pPr>
          </w:p>
        </w:tc>
        <w:tc>
          <w:tcPr>
            <w:tcW w:w="9365" w:type="dxa"/>
            <w:gridSpan w:val="2"/>
          </w:tcPr>
          <w:p w:rsidR="006F3C0F" w:rsidRDefault="006F3C0F">
            <w:pPr>
              <w:pStyle w:val="TableText"/>
              <w:rPr>
                <w:rFonts w:ascii="Calibri" w:hAnsi="Calibri"/>
                <w:sz w:val="24"/>
                <w:szCs w:val="24"/>
              </w:rPr>
            </w:pPr>
            <w:r>
              <w:rPr>
                <w:rFonts w:ascii="Calibri" w:hAnsi="Calibri"/>
                <w:sz w:val="24"/>
                <w:szCs w:val="24"/>
              </w:rPr>
              <w:t>The development hereby permitted shall only be carried out in conformity with the proposed ground and building slab levels shown on the approved plan(s) or as may otherwise be agreed in writing with the Local Planning Authority before any development is first commenced.</w:t>
            </w:r>
          </w:p>
          <w:p w:rsidR="006F3C0F" w:rsidRDefault="006F3C0F">
            <w:pPr>
              <w:pStyle w:val="TableText"/>
              <w:rPr>
                <w:rFonts w:ascii="Calibri" w:hAnsi="Calibri"/>
                <w:sz w:val="24"/>
                <w:szCs w:val="24"/>
              </w:rPr>
            </w:pPr>
          </w:p>
          <w:p w:rsidR="006F3C0F" w:rsidRDefault="006F3C0F">
            <w:pPr>
              <w:pStyle w:val="TableText"/>
              <w:rPr>
                <w:rFonts w:ascii="Calibri" w:hAnsi="Calibri"/>
                <w:sz w:val="24"/>
                <w:szCs w:val="24"/>
              </w:rPr>
            </w:pPr>
            <w:r>
              <w:rPr>
                <w:rFonts w:ascii="Calibri" w:hAnsi="Calibri"/>
                <w:sz w:val="24"/>
                <w:szCs w:val="24"/>
              </w:rPr>
              <w:t xml:space="preserve">Reason:  To protect the appearance of the locality and in the interests of the amenities of local residents. </w:t>
            </w:r>
          </w:p>
          <w:p w:rsidR="006F3C0F" w:rsidRPr="00DD62CA" w:rsidRDefault="006F3C0F">
            <w:pPr>
              <w:pStyle w:val="TableText"/>
              <w:rPr>
                <w:rFonts w:ascii="Calibri" w:hAnsi="Calibri"/>
                <w:sz w:val="24"/>
                <w:szCs w:val="24"/>
              </w:rPr>
            </w:pPr>
          </w:p>
        </w:tc>
      </w:tr>
      <w:tr w:rsidR="006F3C0F" w:rsidRPr="00DD62CA">
        <w:trPr>
          <w:cantSplit/>
          <w:trHeight w:val="527"/>
        </w:trPr>
        <w:tc>
          <w:tcPr>
            <w:tcW w:w="988" w:type="dxa"/>
          </w:tcPr>
          <w:p w:rsidR="006F3C0F" w:rsidRPr="00DD62CA" w:rsidRDefault="006F3C0F">
            <w:pPr>
              <w:pStyle w:val="TableText"/>
              <w:numPr>
                <w:ilvl w:val="0"/>
                <w:numId w:val="3"/>
              </w:numPr>
              <w:rPr>
                <w:rFonts w:ascii="Calibri" w:hAnsi="Calibri"/>
                <w:sz w:val="24"/>
                <w:szCs w:val="24"/>
              </w:rPr>
            </w:pPr>
          </w:p>
        </w:tc>
        <w:tc>
          <w:tcPr>
            <w:tcW w:w="9365" w:type="dxa"/>
            <w:gridSpan w:val="2"/>
          </w:tcPr>
          <w:p w:rsidR="006F3C0F" w:rsidRDefault="006F3C0F">
            <w:pPr>
              <w:pStyle w:val="TableText"/>
              <w:rPr>
                <w:rFonts w:ascii="Calibri" w:hAnsi="Calibri"/>
                <w:sz w:val="24"/>
                <w:szCs w:val="24"/>
              </w:rPr>
            </w:pPr>
            <w:r>
              <w:rPr>
                <w:rFonts w:ascii="Calibri" w:hAnsi="Calibri"/>
                <w:sz w:val="24"/>
                <w:szCs w:val="24"/>
              </w:rPr>
              <w:t>The garage hereby permitted shall only be used for purposes incidental to the enjoyment of the dwellinghouse, including the parking of cars. The garage shall not be used for any trade or business purposes.</w:t>
            </w:r>
          </w:p>
          <w:p w:rsidR="006F3C0F" w:rsidRDefault="006F3C0F">
            <w:pPr>
              <w:pStyle w:val="TableText"/>
              <w:rPr>
                <w:rFonts w:ascii="Calibri" w:hAnsi="Calibri"/>
                <w:sz w:val="24"/>
                <w:szCs w:val="24"/>
              </w:rPr>
            </w:pPr>
          </w:p>
          <w:p w:rsidR="006F3C0F" w:rsidRDefault="006F3C0F">
            <w:pPr>
              <w:pStyle w:val="TableText"/>
              <w:rPr>
                <w:rFonts w:ascii="Calibri" w:hAnsi="Calibri"/>
                <w:sz w:val="24"/>
                <w:szCs w:val="24"/>
              </w:rPr>
            </w:pPr>
            <w:r>
              <w:rPr>
                <w:rFonts w:ascii="Calibri" w:hAnsi="Calibri"/>
                <w:sz w:val="24"/>
                <w:szCs w:val="24"/>
              </w:rPr>
              <w:t>Reason:  In order to safeguard the residential amenity and character of the area.</w:t>
            </w:r>
          </w:p>
          <w:p w:rsidR="006F3C0F" w:rsidRPr="00DD62CA" w:rsidRDefault="006F3C0F">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C0F" w:rsidRDefault="006F3C0F">
      <w:r>
        <w:separator/>
      </w:r>
    </w:p>
  </w:endnote>
  <w:endnote w:type="continuationSeparator" w:id="0">
    <w:p w:rsidR="006F3C0F" w:rsidRDefault="006F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C0F" w:rsidRDefault="006F3C0F">
      <w:r>
        <w:separator/>
      </w:r>
    </w:p>
  </w:footnote>
  <w:footnote w:type="continuationSeparator" w:id="0">
    <w:p w:rsidR="006F3C0F" w:rsidRDefault="006F3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6F3C0F">
      <w:rPr>
        <w:b/>
        <w:bCs/>
      </w:rPr>
      <w:t>3/2020/0919</w:t>
    </w:r>
    <w:r>
      <w:rPr>
        <w:b/>
        <w:bCs/>
      </w:rPr>
      <w:t xml:space="preserve">                                  DECISION DATE:</w:t>
    </w:r>
    <w:r w:rsidR="006F3C0F">
      <w:rPr>
        <w:b/>
        <w:bCs/>
      </w:rPr>
      <w:t xml:space="preserve">  10/12/2020</w:t>
    </w:r>
    <w:r>
      <w:rPr>
        <w:b/>
        <w:bCs/>
      </w:rPr>
      <w:t xml:space="preserve"> </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0F"/>
    <w:rsid w:val="00111C12"/>
    <w:rsid w:val="001613C3"/>
    <w:rsid w:val="00172E52"/>
    <w:rsid w:val="002C337D"/>
    <w:rsid w:val="002D5D44"/>
    <w:rsid w:val="002F3ADA"/>
    <w:rsid w:val="004B764D"/>
    <w:rsid w:val="006F3C0F"/>
    <w:rsid w:val="0070149C"/>
    <w:rsid w:val="007C793E"/>
    <w:rsid w:val="0081123F"/>
    <w:rsid w:val="00A80906"/>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ED3585-B2D6-416F-912C-9AD6FB1B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512</Words>
  <Characters>2897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2020-12-10T15:06:00Z</cp:lastPrinted>
  <dcterms:created xsi:type="dcterms:W3CDTF">2020-12-10T15:07:00Z</dcterms:created>
  <dcterms:modified xsi:type="dcterms:W3CDTF">2020-12-10T15:07:00Z</dcterms:modified>
</cp:coreProperties>
</file>