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270430">
            <w:pPr>
              <w:pStyle w:val="addresses"/>
              <w:rPr>
                <w:rFonts w:ascii="Calibri" w:hAnsi="Calibri"/>
                <w:sz w:val="24"/>
                <w:szCs w:val="24"/>
              </w:rPr>
            </w:pPr>
            <w:r>
              <w:rPr>
                <w:rFonts w:ascii="Calibri" w:hAnsi="Calibri"/>
                <w:sz w:val="24"/>
                <w:szCs w:val="24"/>
              </w:rPr>
              <w:t>3/2020/0980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270430">
            <w:pPr>
              <w:rPr>
                <w:rFonts w:ascii="Calibri" w:hAnsi="Calibri"/>
                <w:sz w:val="24"/>
                <w:szCs w:val="24"/>
              </w:rPr>
            </w:pPr>
            <w:r>
              <w:rPr>
                <w:rFonts w:ascii="Calibri" w:hAnsi="Calibri"/>
                <w:sz w:val="24"/>
                <w:szCs w:val="24"/>
              </w:rPr>
              <w:t>04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270430">
            <w:pPr>
              <w:rPr>
                <w:rFonts w:ascii="Calibri" w:hAnsi="Calibri"/>
                <w:sz w:val="24"/>
                <w:szCs w:val="24"/>
              </w:rPr>
            </w:pPr>
            <w:r>
              <w:rPr>
                <w:rFonts w:ascii="Calibri" w:hAnsi="Calibri"/>
                <w:sz w:val="24"/>
                <w:szCs w:val="24"/>
              </w:rPr>
              <w:t>17/11/2020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270430">
            <w:pPr>
              <w:rPr>
                <w:rFonts w:ascii="Calibri" w:hAnsi="Calibri"/>
                <w:sz w:val="24"/>
                <w:szCs w:val="24"/>
              </w:rPr>
            </w:pPr>
            <w:r>
              <w:rPr>
                <w:rFonts w:ascii="Calibri" w:hAnsi="Calibri"/>
                <w:sz w:val="24"/>
                <w:szCs w:val="24"/>
              </w:rPr>
              <w:t>Mr and Mrs Parker</w:t>
            </w:r>
          </w:p>
          <w:p w:rsidR="00270430" w:rsidRDefault="00270430">
            <w:pPr>
              <w:rPr>
                <w:rFonts w:ascii="Calibri" w:hAnsi="Calibri"/>
                <w:sz w:val="24"/>
                <w:szCs w:val="24"/>
              </w:rPr>
            </w:pPr>
            <w:r>
              <w:rPr>
                <w:rFonts w:ascii="Calibri" w:hAnsi="Calibri"/>
                <w:sz w:val="24"/>
                <w:szCs w:val="24"/>
              </w:rPr>
              <w:t>24 Chapel Rise</w:t>
            </w:r>
          </w:p>
          <w:p w:rsidR="00270430" w:rsidRDefault="00270430">
            <w:pPr>
              <w:rPr>
                <w:rFonts w:ascii="Calibri" w:hAnsi="Calibri"/>
                <w:sz w:val="24"/>
                <w:szCs w:val="24"/>
              </w:rPr>
            </w:pPr>
            <w:r>
              <w:rPr>
                <w:rFonts w:ascii="Calibri" w:hAnsi="Calibri"/>
                <w:sz w:val="24"/>
                <w:szCs w:val="24"/>
              </w:rPr>
              <w:t>Billington</w:t>
            </w:r>
          </w:p>
          <w:p w:rsidR="00270430" w:rsidRDefault="00270430">
            <w:pPr>
              <w:rPr>
                <w:rFonts w:ascii="Calibri" w:hAnsi="Calibri"/>
                <w:sz w:val="24"/>
                <w:szCs w:val="24"/>
              </w:rPr>
            </w:pPr>
            <w:r>
              <w:rPr>
                <w:rFonts w:ascii="Calibri" w:hAnsi="Calibri"/>
                <w:sz w:val="24"/>
                <w:szCs w:val="24"/>
              </w:rPr>
              <w:t>Clitheroe</w:t>
            </w:r>
          </w:p>
          <w:p w:rsidR="002F3ADA" w:rsidRPr="00DD62CA" w:rsidRDefault="00270430">
            <w:pPr>
              <w:rPr>
                <w:rFonts w:ascii="Calibri" w:hAnsi="Calibri"/>
                <w:sz w:val="24"/>
                <w:szCs w:val="24"/>
              </w:rPr>
            </w:pPr>
            <w:r>
              <w:rPr>
                <w:rFonts w:ascii="Calibri" w:hAnsi="Calibri"/>
                <w:sz w:val="24"/>
                <w:szCs w:val="24"/>
              </w:rPr>
              <w:t>BB7 9TU</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70430">
            <w:pPr>
              <w:pStyle w:val="addresses"/>
              <w:rPr>
                <w:rFonts w:ascii="Calibri" w:hAnsi="Calibri"/>
                <w:sz w:val="24"/>
                <w:szCs w:val="24"/>
              </w:rPr>
            </w:pPr>
            <w:r>
              <w:rPr>
                <w:rFonts w:ascii="Calibri" w:hAnsi="Calibri"/>
                <w:sz w:val="24"/>
                <w:szCs w:val="24"/>
              </w:rPr>
              <w:t>Mr Simon Wilshaw</w:t>
            </w:r>
          </w:p>
          <w:p w:rsidR="00270430" w:rsidRDefault="00270430">
            <w:pPr>
              <w:pStyle w:val="addresses"/>
              <w:rPr>
                <w:rFonts w:ascii="Calibri" w:hAnsi="Calibri"/>
                <w:sz w:val="24"/>
                <w:szCs w:val="24"/>
              </w:rPr>
            </w:pPr>
            <w:r>
              <w:rPr>
                <w:rFonts w:ascii="Calibri" w:hAnsi="Calibri"/>
                <w:sz w:val="24"/>
                <w:szCs w:val="24"/>
              </w:rPr>
              <w:t>Peter Hitchen Architects</w:t>
            </w:r>
          </w:p>
          <w:p w:rsidR="00270430" w:rsidRDefault="00270430">
            <w:pPr>
              <w:pStyle w:val="addresses"/>
              <w:rPr>
                <w:rFonts w:ascii="Calibri" w:hAnsi="Calibri"/>
                <w:sz w:val="24"/>
                <w:szCs w:val="24"/>
              </w:rPr>
            </w:pPr>
            <w:r>
              <w:rPr>
                <w:rFonts w:ascii="Calibri" w:hAnsi="Calibri"/>
                <w:sz w:val="24"/>
                <w:szCs w:val="24"/>
              </w:rPr>
              <w:t>Marathon House</w:t>
            </w:r>
          </w:p>
          <w:p w:rsidR="00270430" w:rsidRDefault="00270430">
            <w:pPr>
              <w:pStyle w:val="addresses"/>
              <w:rPr>
                <w:rFonts w:ascii="Calibri" w:hAnsi="Calibri"/>
                <w:sz w:val="24"/>
                <w:szCs w:val="24"/>
              </w:rPr>
            </w:pPr>
            <w:r>
              <w:rPr>
                <w:rFonts w:ascii="Calibri" w:hAnsi="Calibri"/>
                <w:sz w:val="24"/>
                <w:szCs w:val="24"/>
              </w:rPr>
              <w:t>The Sidings Business Park</w:t>
            </w:r>
          </w:p>
          <w:p w:rsidR="00270430" w:rsidRDefault="00270430">
            <w:pPr>
              <w:pStyle w:val="addresses"/>
              <w:rPr>
                <w:rFonts w:ascii="Calibri" w:hAnsi="Calibri"/>
                <w:sz w:val="24"/>
                <w:szCs w:val="24"/>
              </w:rPr>
            </w:pPr>
            <w:r>
              <w:rPr>
                <w:rFonts w:ascii="Calibri" w:hAnsi="Calibri"/>
                <w:sz w:val="24"/>
                <w:szCs w:val="24"/>
              </w:rPr>
              <w:t>Whalley</w:t>
            </w:r>
          </w:p>
          <w:p w:rsidR="00270430" w:rsidRDefault="00270430">
            <w:pPr>
              <w:pStyle w:val="addresses"/>
              <w:rPr>
                <w:rFonts w:ascii="Calibri" w:hAnsi="Calibri"/>
                <w:sz w:val="24"/>
                <w:szCs w:val="24"/>
              </w:rPr>
            </w:pPr>
            <w:r>
              <w:rPr>
                <w:rFonts w:ascii="Calibri" w:hAnsi="Calibri"/>
                <w:sz w:val="24"/>
                <w:szCs w:val="24"/>
              </w:rPr>
              <w:t>Clitheroe</w:t>
            </w:r>
          </w:p>
          <w:p w:rsidR="002F3ADA" w:rsidRPr="00DD62CA" w:rsidRDefault="00270430">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270430">
            <w:pPr>
              <w:pStyle w:val="TableText"/>
              <w:rPr>
                <w:rFonts w:ascii="Calibri" w:hAnsi="Calibri"/>
                <w:sz w:val="24"/>
                <w:szCs w:val="24"/>
              </w:rPr>
            </w:pPr>
            <w:r>
              <w:rPr>
                <w:rFonts w:ascii="Calibri" w:hAnsi="Calibri"/>
                <w:sz w:val="24"/>
                <w:szCs w:val="24"/>
              </w:rPr>
              <w:t>New single-storey garage to the side. New canopy covering the front of the new garage to the front door of the house. Driveway alternations.</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270430">
            <w:pPr>
              <w:pStyle w:val="TableText"/>
              <w:rPr>
                <w:rFonts w:ascii="Calibri" w:hAnsi="Calibri"/>
                <w:sz w:val="24"/>
                <w:szCs w:val="24"/>
              </w:rPr>
            </w:pPr>
            <w:r>
              <w:rPr>
                <w:rFonts w:ascii="Calibri" w:hAnsi="Calibri"/>
                <w:sz w:val="24"/>
                <w:szCs w:val="24"/>
              </w:rPr>
              <w:t>24 Chapel Rise Billington BB7 9TU</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270430" w:rsidRDefault="0027043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270430" w:rsidRDefault="00270430">
            <w:pPr>
              <w:pStyle w:val="TableText"/>
              <w:rPr>
                <w:rFonts w:ascii="Calibri" w:hAnsi="Calibri"/>
                <w:sz w:val="24"/>
                <w:szCs w:val="24"/>
              </w:rPr>
            </w:pPr>
          </w:p>
          <w:p w:rsidR="00270430" w:rsidRDefault="0027043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70430" w:rsidRDefault="00270430">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270430" w:rsidRPr="00DD62CA">
        <w:trPr>
          <w:cantSplit/>
          <w:trHeight w:val="527"/>
        </w:trPr>
        <w:tc>
          <w:tcPr>
            <w:tcW w:w="988" w:type="dxa"/>
          </w:tcPr>
          <w:p w:rsidR="00270430" w:rsidRPr="00DD62CA" w:rsidRDefault="00270430">
            <w:pPr>
              <w:pStyle w:val="TableText"/>
              <w:numPr>
                <w:ilvl w:val="0"/>
                <w:numId w:val="3"/>
              </w:numPr>
              <w:rPr>
                <w:rFonts w:ascii="Calibri" w:hAnsi="Calibri"/>
                <w:sz w:val="24"/>
                <w:szCs w:val="24"/>
              </w:rPr>
            </w:pPr>
          </w:p>
        </w:tc>
        <w:tc>
          <w:tcPr>
            <w:tcW w:w="9365" w:type="dxa"/>
            <w:gridSpan w:val="2"/>
          </w:tcPr>
          <w:p w:rsidR="00270430" w:rsidRDefault="0027043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270430" w:rsidRDefault="00270430">
            <w:pPr>
              <w:pStyle w:val="TableText"/>
              <w:rPr>
                <w:rFonts w:ascii="Calibri" w:hAnsi="Calibri"/>
                <w:sz w:val="24"/>
                <w:szCs w:val="24"/>
              </w:rPr>
            </w:pPr>
          </w:p>
          <w:p w:rsidR="00270430" w:rsidRDefault="00270430">
            <w:pPr>
              <w:pStyle w:val="TableText"/>
              <w:rPr>
                <w:rFonts w:ascii="Calibri" w:hAnsi="Calibri"/>
                <w:sz w:val="24"/>
                <w:szCs w:val="24"/>
              </w:rPr>
            </w:pPr>
            <w:r>
              <w:rPr>
                <w:rFonts w:ascii="Calibri" w:hAnsi="Calibri"/>
                <w:sz w:val="24"/>
                <w:szCs w:val="24"/>
              </w:rPr>
              <w:t>Drawing A1.2</w:t>
            </w:r>
          </w:p>
          <w:p w:rsidR="00270430" w:rsidRDefault="00270430">
            <w:pPr>
              <w:pStyle w:val="TableText"/>
              <w:rPr>
                <w:rFonts w:ascii="Calibri" w:hAnsi="Calibri"/>
                <w:sz w:val="24"/>
                <w:szCs w:val="24"/>
              </w:rPr>
            </w:pPr>
            <w:r>
              <w:rPr>
                <w:rFonts w:ascii="Calibri" w:hAnsi="Calibri"/>
                <w:sz w:val="24"/>
                <w:szCs w:val="24"/>
              </w:rPr>
              <w:t>Drawing A1.4</w:t>
            </w:r>
          </w:p>
          <w:p w:rsidR="00270430" w:rsidRDefault="00270430">
            <w:pPr>
              <w:pStyle w:val="TableText"/>
              <w:rPr>
                <w:rFonts w:ascii="Calibri" w:hAnsi="Calibri"/>
                <w:sz w:val="24"/>
                <w:szCs w:val="24"/>
              </w:rPr>
            </w:pPr>
            <w:r>
              <w:rPr>
                <w:rFonts w:ascii="Calibri" w:hAnsi="Calibri"/>
                <w:sz w:val="24"/>
                <w:szCs w:val="24"/>
              </w:rPr>
              <w:t>Drawing A2.2</w:t>
            </w:r>
          </w:p>
          <w:p w:rsidR="00270430" w:rsidRDefault="00270430">
            <w:pPr>
              <w:pStyle w:val="TableText"/>
              <w:rPr>
                <w:rFonts w:ascii="Calibri" w:hAnsi="Calibri"/>
                <w:sz w:val="24"/>
                <w:szCs w:val="24"/>
              </w:rPr>
            </w:pPr>
          </w:p>
          <w:p w:rsidR="00270430" w:rsidRPr="00DD62CA" w:rsidRDefault="00270430">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270430" w:rsidRPr="00DD62CA">
        <w:trPr>
          <w:cantSplit/>
          <w:trHeight w:val="527"/>
        </w:trPr>
        <w:tc>
          <w:tcPr>
            <w:tcW w:w="988" w:type="dxa"/>
          </w:tcPr>
          <w:p w:rsidR="00270430" w:rsidRPr="00DD62CA" w:rsidRDefault="00270430">
            <w:pPr>
              <w:pStyle w:val="TableText"/>
              <w:numPr>
                <w:ilvl w:val="0"/>
                <w:numId w:val="3"/>
              </w:numPr>
              <w:rPr>
                <w:rFonts w:ascii="Calibri" w:hAnsi="Calibri"/>
                <w:sz w:val="24"/>
                <w:szCs w:val="24"/>
              </w:rPr>
            </w:pPr>
          </w:p>
        </w:tc>
        <w:tc>
          <w:tcPr>
            <w:tcW w:w="9365" w:type="dxa"/>
            <w:gridSpan w:val="2"/>
          </w:tcPr>
          <w:p w:rsidR="00270430" w:rsidRDefault="00270430">
            <w:pPr>
              <w:pStyle w:val="TableText"/>
              <w:rPr>
                <w:rFonts w:ascii="Calibri" w:hAnsi="Calibri"/>
                <w:sz w:val="24"/>
                <w:szCs w:val="24"/>
              </w:rPr>
            </w:pPr>
            <w:r>
              <w:rPr>
                <w:rFonts w:ascii="Calibri" w:hAnsi="Calibri"/>
                <w:sz w:val="24"/>
                <w:szCs w:val="24"/>
              </w:rPr>
              <w:t>The materials to be used on the external surfaces of the development as indicated on Proposed Plan: A1.2, A1.4 and A2.2 shall be implemented as indicated unless otherwise agreed in writing by the Local planning Authority.</w:t>
            </w:r>
          </w:p>
          <w:p w:rsidR="00270430" w:rsidRDefault="00270430">
            <w:pPr>
              <w:pStyle w:val="TableText"/>
              <w:rPr>
                <w:rFonts w:ascii="Calibri" w:hAnsi="Calibri"/>
                <w:sz w:val="24"/>
                <w:szCs w:val="24"/>
              </w:rPr>
            </w:pPr>
          </w:p>
          <w:p w:rsidR="00270430" w:rsidRDefault="00270430">
            <w:pPr>
              <w:pStyle w:val="TableText"/>
              <w:rPr>
                <w:rFonts w:ascii="Calibri" w:hAnsi="Calibri"/>
                <w:sz w:val="24"/>
                <w:szCs w:val="24"/>
              </w:rPr>
            </w:pPr>
            <w:r>
              <w:rPr>
                <w:rFonts w:ascii="Calibri" w:hAnsi="Calibri"/>
                <w:sz w:val="24"/>
                <w:szCs w:val="24"/>
              </w:rPr>
              <w:tab/>
            </w:r>
          </w:p>
          <w:p w:rsidR="00270430" w:rsidRDefault="0027043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270430" w:rsidRPr="00DD62CA" w:rsidRDefault="00270430">
            <w:pPr>
              <w:pStyle w:val="TableText"/>
              <w:rPr>
                <w:rFonts w:ascii="Calibri" w:hAnsi="Calibri"/>
                <w:sz w:val="24"/>
                <w:szCs w:val="24"/>
              </w:rPr>
            </w:pPr>
          </w:p>
        </w:tc>
      </w:tr>
      <w:tr w:rsidR="00270430" w:rsidRPr="00DD62CA">
        <w:trPr>
          <w:cantSplit/>
          <w:trHeight w:val="527"/>
        </w:trPr>
        <w:tc>
          <w:tcPr>
            <w:tcW w:w="988" w:type="dxa"/>
          </w:tcPr>
          <w:p w:rsidR="00270430" w:rsidRPr="00DD62CA" w:rsidRDefault="00270430">
            <w:pPr>
              <w:pStyle w:val="TableText"/>
              <w:numPr>
                <w:ilvl w:val="0"/>
                <w:numId w:val="3"/>
              </w:numPr>
              <w:rPr>
                <w:rFonts w:ascii="Calibri" w:hAnsi="Calibri"/>
                <w:sz w:val="24"/>
                <w:szCs w:val="24"/>
              </w:rPr>
            </w:pPr>
          </w:p>
        </w:tc>
        <w:tc>
          <w:tcPr>
            <w:tcW w:w="9365" w:type="dxa"/>
            <w:gridSpan w:val="2"/>
          </w:tcPr>
          <w:p w:rsidR="00270430" w:rsidRDefault="00270430">
            <w:pPr>
              <w:pStyle w:val="TableText"/>
              <w:rPr>
                <w:rFonts w:ascii="Calibri" w:hAnsi="Calibri"/>
                <w:sz w:val="24"/>
                <w:szCs w:val="24"/>
              </w:rPr>
            </w:pPr>
            <w:r>
              <w:rPr>
                <w:rFonts w:ascii="Calibri" w:hAnsi="Calibri"/>
                <w:sz w:val="24"/>
                <w:szCs w:val="24"/>
              </w:rPr>
              <w:t>Before the access is used for vehicular purposes, that part of the access extending from the highway boundary for a minimum distance of 5m into the site shall be appropriately paved in tarmacadam, concrete, block paviors, or other approved materials agreed in writing by the local planning authority.</w:t>
            </w:r>
          </w:p>
          <w:p w:rsidR="00270430" w:rsidRDefault="00270430">
            <w:pPr>
              <w:pStyle w:val="TableText"/>
              <w:rPr>
                <w:rFonts w:ascii="Calibri" w:hAnsi="Calibri"/>
                <w:sz w:val="24"/>
                <w:szCs w:val="24"/>
              </w:rPr>
            </w:pPr>
          </w:p>
          <w:p w:rsidR="00270430" w:rsidRDefault="00270430">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rsidR="00270430" w:rsidRPr="00DD62CA" w:rsidRDefault="00270430">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430" w:rsidRDefault="00270430">
      <w:r>
        <w:separator/>
      </w:r>
    </w:p>
  </w:endnote>
  <w:endnote w:type="continuationSeparator" w:id="0">
    <w:p w:rsidR="00270430" w:rsidRDefault="0027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430" w:rsidRDefault="00270430">
      <w:r>
        <w:separator/>
      </w:r>
    </w:p>
  </w:footnote>
  <w:footnote w:type="continuationSeparator" w:id="0">
    <w:p w:rsidR="00270430" w:rsidRDefault="00270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270430">
      <w:rPr>
        <w:b/>
        <w:bCs/>
      </w:rPr>
      <w:t>3/2020/0980</w:t>
    </w:r>
    <w:r>
      <w:rPr>
        <w:b/>
        <w:bCs/>
      </w:rPr>
      <w:t xml:space="preserve">                                  DECISION DATE: </w:t>
    </w:r>
    <w:r w:rsidR="00270430">
      <w:rPr>
        <w:b/>
        <w:bCs/>
      </w:rPr>
      <w:t>04/01/2021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30"/>
    <w:rsid w:val="000F227C"/>
    <w:rsid w:val="00111C12"/>
    <w:rsid w:val="001613C3"/>
    <w:rsid w:val="00172E52"/>
    <w:rsid w:val="00270430"/>
    <w:rsid w:val="002C337D"/>
    <w:rsid w:val="002D5D44"/>
    <w:rsid w:val="002F3ADA"/>
    <w:rsid w:val="004B764D"/>
    <w:rsid w:val="0070149C"/>
    <w:rsid w:val="007C793E"/>
    <w:rsid w:val="0081123F"/>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E368AE-22A2-41DD-BD90-E85A5AC1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480</Words>
  <Characters>2707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2021-01-04T14:42:00Z</cp:lastPrinted>
  <dcterms:created xsi:type="dcterms:W3CDTF">2021-01-04T14:44:00Z</dcterms:created>
  <dcterms:modified xsi:type="dcterms:W3CDTF">2021-01-04T14:44:00Z</dcterms:modified>
</cp:coreProperties>
</file>