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77ECDC4D" w:rsidR="004936A6" w:rsidRPr="004D33C8" w:rsidRDefault="00C55775" w:rsidP="00D2449B">
            <w:pPr>
              <w:jc w:val="center"/>
              <w:rPr>
                <w:rFonts w:ascii="Calibri" w:hAnsi="Calibri"/>
                <w:szCs w:val="22"/>
              </w:rPr>
            </w:pPr>
            <w:r>
              <w:rPr>
                <w:rFonts w:ascii="Calibri" w:hAnsi="Calibri"/>
                <w:szCs w:val="22"/>
              </w:rPr>
              <w:t>2</w:t>
            </w:r>
            <w:r w:rsidR="006761BB">
              <w:rPr>
                <w:rFonts w:ascii="Calibri" w:hAnsi="Calibri"/>
                <w:szCs w:val="22"/>
              </w:rPr>
              <w:t>9</w:t>
            </w:r>
            <w:r>
              <w:rPr>
                <w:rFonts w:ascii="Calibri" w:hAnsi="Calibri"/>
                <w:szCs w:val="22"/>
              </w:rPr>
              <w:t>/1/2021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6983BB14" w:rsidR="004A5EA9" w:rsidRPr="008C75E4" w:rsidRDefault="006F0108" w:rsidP="008F6B58">
            <w:pPr>
              <w:rPr>
                <w:rFonts w:ascii="Calibri" w:hAnsi="Calibri"/>
                <w:szCs w:val="22"/>
              </w:rPr>
            </w:pPr>
            <w:r>
              <w:rPr>
                <w:rFonts w:ascii="Calibri" w:hAnsi="Calibri"/>
                <w:szCs w:val="22"/>
              </w:rPr>
              <w:t>3/2020/0995</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4A97B2C4" w:rsidR="004A5EA9" w:rsidRPr="008C75E4" w:rsidRDefault="006F0108" w:rsidP="002C6277">
            <w:pPr>
              <w:rPr>
                <w:rFonts w:ascii="Calibri" w:hAnsi="Calibri"/>
                <w:szCs w:val="22"/>
              </w:rPr>
            </w:pPr>
            <w:r>
              <w:rPr>
                <w:rFonts w:ascii="Calibri" w:hAnsi="Calibri"/>
                <w:szCs w:val="22"/>
              </w:rPr>
              <w:t>4/1/2021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37906877" w:rsidR="00FD334A" w:rsidRPr="006F0108" w:rsidRDefault="006F0108" w:rsidP="00FD334A">
            <w:pPr>
              <w:rPr>
                <w:rFonts w:ascii="Calibri" w:hAnsi="Calibri"/>
                <w:szCs w:val="22"/>
              </w:rPr>
            </w:pPr>
            <w:r w:rsidRPr="006F0108">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0279FF2" w:rsidR="004A5EA9" w:rsidRPr="008C75E4" w:rsidRDefault="00096003">
            <w:pPr>
              <w:rPr>
                <w:rFonts w:ascii="Calibri" w:hAnsi="Calibri"/>
                <w:szCs w:val="22"/>
              </w:rPr>
            </w:pPr>
            <w:r w:rsidRPr="00096003">
              <w:rPr>
                <w:rFonts w:ascii="Calibri" w:hAnsi="Calibri"/>
                <w:szCs w:val="22"/>
              </w:rPr>
              <w:t xml:space="preserve">Proposed </w:t>
            </w:r>
            <w:r w:rsidR="00374F51">
              <w:rPr>
                <w:rFonts w:ascii="Calibri" w:hAnsi="Calibri"/>
                <w:szCs w:val="22"/>
              </w:rPr>
              <w:t>first-floor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5C44F36B" w:rsidR="002A01CF" w:rsidRPr="00096003" w:rsidRDefault="006F0108" w:rsidP="00A42E82">
            <w:pPr>
              <w:rPr>
                <w:rFonts w:ascii="Calibri" w:hAnsi="Calibri"/>
                <w:szCs w:val="22"/>
              </w:rPr>
            </w:pPr>
            <w:r>
              <w:rPr>
                <w:rFonts w:ascii="Calibri" w:hAnsi="Calibri"/>
                <w:szCs w:val="22"/>
              </w:rPr>
              <w:t>23 Knowsley Road West, Clayton-Le-Dale. BB1 9PW.</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9341A2E" w:rsidR="003A4376" w:rsidRPr="009825FF" w:rsidRDefault="006F0108" w:rsidP="009825FF">
            <w:pPr>
              <w:jc w:val="both"/>
              <w:rPr>
                <w:rFonts w:ascii="Calibri" w:hAnsi="Calibri"/>
                <w:szCs w:val="22"/>
              </w:rPr>
            </w:pPr>
            <w:r>
              <w:rPr>
                <w:rFonts w:ascii="Calibri" w:hAnsi="Calibri"/>
                <w:szCs w:val="22"/>
              </w:rPr>
              <w:t>Clayton-Le-Dale Parish Council 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757432EA" w:rsidR="00030719" w:rsidRDefault="006F0108"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555E8516" w:rsidR="00D32B17"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7E18F86D"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77777777" w:rsidR="00101855" w:rsidRDefault="00101855" w:rsidP="00454754">
            <w:pPr>
              <w:pStyle w:val="PLANNING"/>
              <w:rPr>
                <w:rFonts w:ascii="Calibri" w:hAnsi="Calibri"/>
                <w:bCs/>
                <w:szCs w:val="22"/>
              </w:rPr>
            </w:pPr>
          </w:p>
          <w:p w14:paraId="3952A112" w14:textId="68A17726" w:rsidR="00DF0AE0" w:rsidRPr="006F0108" w:rsidRDefault="006F0108" w:rsidP="00B10C13">
            <w:pPr>
              <w:pStyle w:val="PLANNING"/>
              <w:rPr>
                <w:rFonts w:ascii="Calibri" w:hAnsi="Calibri" w:cs="Calibri"/>
                <w:bCs/>
                <w:szCs w:val="22"/>
              </w:rPr>
            </w:pPr>
            <w:r w:rsidRPr="006F0108">
              <w:rPr>
                <w:rFonts w:ascii="Calibri" w:hAnsi="Calibri" w:cs="Calibri"/>
                <w:bCs/>
                <w:szCs w:val="22"/>
              </w:rPr>
              <w:t>None.</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38A8A821" w14:textId="4E720067" w:rsidR="008A5F94" w:rsidRPr="003C0C2B" w:rsidRDefault="006F0108" w:rsidP="00DF0AE0">
            <w:pPr>
              <w:rPr>
                <w:rFonts w:asciiTheme="minorHAnsi" w:hAnsiTheme="minorHAnsi" w:cstheme="minorHAnsi"/>
                <w:szCs w:val="22"/>
              </w:rPr>
            </w:pPr>
            <w:r>
              <w:rPr>
                <w:rFonts w:asciiTheme="minorHAnsi" w:hAnsiTheme="minorHAnsi" w:cstheme="minorHAnsi"/>
                <w:szCs w:val="22"/>
              </w:rPr>
              <w:t xml:space="preserve">The proposal relates to a detached property in the village of Clayton-Le-Dale. The property is constructed from </w:t>
            </w:r>
            <w:r w:rsidR="000F05DB">
              <w:rPr>
                <w:rFonts w:asciiTheme="minorHAnsi" w:hAnsiTheme="minorHAnsi" w:cstheme="minorHAnsi"/>
                <w:szCs w:val="22"/>
              </w:rPr>
              <w:t xml:space="preserve">red brick with a white </w:t>
            </w:r>
            <w:r w:rsidR="008A5F94">
              <w:rPr>
                <w:rFonts w:asciiTheme="minorHAnsi" w:hAnsiTheme="minorHAnsi" w:cstheme="minorHAnsi"/>
                <w:szCs w:val="22"/>
              </w:rPr>
              <w:t xml:space="preserve">and pebble dash </w:t>
            </w:r>
            <w:r w:rsidR="000F05DB">
              <w:rPr>
                <w:rFonts w:asciiTheme="minorHAnsi" w:hAnsiTheme="minorHAnsi" w:cstheme="minorHAnsi"/>
                <w:szCs w:val="22"/>
              </w:rPr>
              <w:t>render finish</w:t>
            </w:r>
            <w:r w:rsidR="008A5F94">
              <w:rPr>
                <w:rFonts w:asciiTheme="minorHAnsi" w:hAnsiTheme="minorHAnsi" w:cstheme="minorHAnsi"/>
                <w:szCs w:val="22"/>
              </w:rPr>
              <w:t>, concrete roof tiles and white UPVC windows. The surrounding area is primarily residential with a large green belt area directly to the South.</w:t>
            </w: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3B2214C5" w14:textId="788FA88D" w:rsidR="003C0C2B" w:rsidRDefault="00374F51" w:rsidP="00B10C13">
            <w:pPr>
              <w:pStyle w:val="Header"/>
              <w:tabs>
                <w:tab w:val="clear" w:pos="4153"/>
                <w:tab w:val="clear" w:pos="8306"/>
              </w:tabs>
              <w:jc w:val="both"/>
              <w:rPr>
                <w:rFonts w:ascii="Calibri" w:hAnsi="Calibri"/>
                <w:szCs w:val="22"/>
              </w:rPr>
            </w:pPr>
            <w:r>
              <w:rPr>
                <w:rFonts w:ascii="Calibri" w:hAnsi="Calibri"/>
                <w:szCs w:val="22"/>
              </w:rPr>
              <w:t>Consent is sought for the construction of a f</w:t>
            </w:r>
            <w:r w:rsidRPr="00374F51">
              <w:rPr>
                <w:rFonts w:ascii="Calibri" w:hAnsi="Calibri"/>
                <w:szCs w:val="22"/>
              </w:rPr>
              <w:t>irst-floor extension to</w:t>
            </w:r>
            <w:r>
              <w:rPr>
                <w:rFonts w:ascii="Calibri" w:hAnsi="Calibri"/>
                <w:szCs w:val="22"/>
              </w:rPr>
              <w:t xml:space="preserve"> the</w:t>
            </w:r>
            <w:r w:rsidRPr="00374F51">
              <w:rPr>
                <w:rFonts w:ascii="Calibri" w:hAnsi="Calibri"/>
                <w:szCs w:val="22"/>
              </w:rPr>
              <w:t xml:space="preserve"> rear of </w:t>
            </w:r>
            <w:r>
              <w:rPr>
                <w:rFonts w:ascii="Calibri" w:hAnsi="Calibri"/>
                <w:szCs w:val="22"/>
              </w:rPr>
              <w:t xml:space="preserve">the </w:t>
            </w:r>
            <w:r w:rsidRPr="00374F51">
              <w:rPr>
                <w:rFonts w:ascii="Calibri" w:hAnsi="Calibri"/>
                <w:szCs w:val="22"/>
              </w:rPr>
              <w:t xml:space="preserve">dwelling to increase </w:t>
            </w:r>
            <w:r>
              <w:rPr>
                <w:rFonts w:ascii="Calibri" w:hAnsi="Calibri"/>
                <w:szCs w:val="22"/>
              </w:rPr>
              <w:t xml:space="preserve">the </w:t>
            </w:r>
            <w:r w:rsidRPr="00374F51">
              <w:rPr>
                <w:rFonts w:ascii="Calibri" w:hAnsi="Calibri"/>
                <w:szCs w:val="22"/>
              </w:rPr>
              <w:t xml:space="preserve">size of </w:t>
            </w:r>
            <w:r>
              <w:rPr>
                <w:rFonts w:ascii="Calibri" w:hAnsi="Calibri"/>
                <w:szCs w:val="22"/>
              </w:rPr>
              <w:t xml:space="preserve">an existing </w:t>
            </w:r>
            <w:r w:rsidRPr="00374F51">
              <w:rPr>
                <w:rFonts w:ascii="Calibri" w:hAnsi="Calibri"/>
                <w:szCs w:val="22"/>
              </w:rPr>
              <w:t>bedroom and bathroom.</w:t>
            </w:r>
          </w:p>
          <w:p w14:paraId="036C424D" w14:textId="0FB8AF19" w:rsidR="00374F51" w:rsidRPr="00F012FA" w:rsidRDefault="00374F51" w:rsidP="00B10C13">
            <w:pPr>
              <w:pStyle w:val="Header"/>
              <w:tabs>
                <w:tab w:val="clear" w:pos="4153"/>
                <w:tab w:val="clear" w:pos="8306"/>
              </w:tabs>
              <w:jc w:val="both"/>
              <w:rPr>
                <w:rFonts w:ascii="Calibri" w:hAnsi="Calibri"/>
                <w:szCs w:val="22"/>
              </w:rPr>
            </w:pPr>
          </w:p>
        </w:tc>
      </w:tr>
      <w:tr w:rsidR="006F50DA" w:rsidRPr="008C75E4" w14:paraId="2E15099A" w14:textId="77777777" w:rsidTr="00ED077E">
        <w:trPr>
          <w:trHeight w:val="1152"/>
          <w:jc w:val="center"/>
        </w:trPr>
        <w:tc>
          <w:tcPr>
            <w:tcW w:w="9803" w:type="dxa"/>
            <w:gridSpan w:val="14"/>
            <w:tcMar>
              <w:top w:w="57" w:type="dxa"/>
              <w:bottom w:w="57" w:type="dxa"/>
            </w:tcMar>
          </w:tcPr>
          <w:p w14:paraId="2108BEB7" w14:textId="77777777" w:rsidR="006F50DA" w:rsidRDefault="006F50DA"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7BAC90D" w14:textId="77777777" w:rsidR="006F50DA" w:rsidRDefault="006F50DA" w:rsidP="00454754">
            <w:pPr>
              <w:pStyle w:val="Header"/>
              <w:tabs>
                <w:tab w:val="clear" w:pos="4153"/>
                <w:tab w:val="clear" w:pos="8306"/>
              </w:tabs>
              <w:jc w:val="both"/>
              <w:rPr>
                <w:rFonts w:ascii="Calibri" w:hAnsi="Calibri"/>
                <w:b/>
                <w:szCs w:val="22"/>
              </w:rPr>
            </w:pPr>
          </w:p>
          <w:p w14:paraId="02AFD1EC" w14:textId="36BC6CEF" w:rsidR="006F50DA" w:rsidRPr="006F50DA" w:rsidRDefault="006F50DA" w:rsidP="00454754">
            <w:pPr>
              <w:pStyle w:val="Header"/>
              <w:tabs>
                <w:tab w:val="clear" w:pos="4153"/>
                <w:tab w:val="clear" w:pos="8306"/>
              </w:tabs>
              <w:jc w:val="both"/>
              <w:rPr>
                <w:rFonts w:ascii="Calibri" w:hAnsi="Calibri"/>
                <w:szCs w:val="22"/>
              </w:rPr>
            </w:pPr>
            <w:r w:rsidRPr="006F50DA">
              <w:rPr>
                <w:rFonts w:ascii="Calibri" w:hAnsi="Calibri"/>
                <w:szCs w:val="22"/>
              </w:rPr>
              <w:t>The proposal is</w:t>
            </w:r>
            <w:r>
              <w:rPr>
                <w:rFonts w:ascii="Calibri" w:hAnsi="Calibri"/>
                <w:szCs w:val="22"/>
              </w:rPr>
              <w:t xml:space="preserve"> for</w:t>
            </w:r>
            <w:r w:rsidRPr="006F50DA">
              <w:rPr>
                <w:rFonts w:ascii="Calibri" w:hAnsi="Calibri"/>
                <w:szCs w:val="22"/>
              </w:rPr>
              <w:t xml:space="preserve"> a domestic extension to a dwelling and is acceptable in principle subject to an assessment of the material planning considerations.</w:t>
            </w: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35AA4B67" w14:textId="7807E07E" w:rsidR="00300BAD" w:rsidRDefault="00F46B39" w:rsidP="00F53FF3">
            <w:pPr>
              <w:contextualSpacing/>
              <w:jc w:val="both"/>
              <w:rPr>
                <w:rFonts w:ascii="Calibri" w:hAnsi="Calibri"/>
                <w:szCs w:val="22"/>
              </w:rPr>
            </w:pPr>
            <w:r>
              <w:rPr>
                <w:rFonts w:ascii="Calibri" w:hAnsi="Calibri"/>
                <w:szCs w:val="22"/>
              </w:rPr>
              <w:t xml:space="preserve">The proposed rear extension </w:t>
            </w:r>
            <w:r w:rsidR="005D7051">
              <w:rPr>
                <w:rFonts w:ascii="Calibri" w:hAnsi="Calibri"/>
                <w:szCs w:val="22"/>
              </w:rPr>
              <w:t xml:space="preserve">includes </w:t>
            </w:r>
            <w:r w:rsidR="0037381B">
              <w:rPr>
                <w:rFonts w:ascii="Calibri" w:hAnsi="Calibri"/>
                <w:szCs w:val="22"/>
              </w:rPr>
              <w:t>a bedroom</w:t>
            </w:r>
            <w:r w:rsidR="005D7051">
              <w:rPr>
                <w:rFonts w:ascii="Calibri" w:hAnsi="Calibri"/>
                <w:szCs w:val="22"/>
              </w:rPr>
              <w:t xml:space="preserve"> window on its South-west elevation</w:t>
            </w:r>
            <w:r w:rsidR="0037381B">
              <w:rPr>
                <w:rFonts w:ascii="Calibri" w:hAnsi="Calibri"/>
                <w:szCs w:val="22"/>
              </w:rPr>
              <w:t xml:space="preserve">. This </w:t>
            </w:r>
            <w:r w:rsidR="005D7051">
              <w:rPr>
                <w:rFonts w:ascii="Calibri" w:hAnsi="Calibri"/>
                <w:szCs w:val="22"/>
              </w:rPr>
              <w:t>will allow views into the rear of both neighbouring properties howeve</w:t>
            </w:r>
            <w:r w:rsidR="0037381B">
              <w:rPr>
                <w:rFonts w:ascii="Calibri" w:hAnsi="Calibri"/>
                <w:szCs w:val="22"/>
              </w:rPr>
              <w:t>r both rear gardens are already viewable from the existing bedroom window therefore t</w:t>
            </w:r>
            <w:r w:rsidR="00F53FF3">
              <w:rPr>
                <w:rFonts w:ascii="Calibri" w:hAnsi="Calibri"/>
                <w:szCs w:val="22"/>
              </w:rPr>
              <w:t xml:space="preserve">he </w:t>
            </w:r>
            <w:r w:rsidR="0037381B">
              <w:rPr>
                <w:rFonts w:ascii="Calibri" w:hAnsi="Calibri"/>
                <w:szCs w:val="22"/>
              </w:rPr>
              <w:t xml:space="preserve">proposed bedroom window will not affect existing </w:t>
            </w:r>
            <w:r w:rsidR="009D172E">
              <w:rPr>
                <w:rFonts w:ascii="Calibri" w:hAnsi="Calibri"/>
                <w:szCs w:val="22"/>
              </w:rPr>
              <w:t xml:space="preserve">levels of </w:t>
            </w:r>
            <w:r w:rsidR="0037381B">
              <w:rPr>
                <w:rFonts w:ascii="Calibri" w:hAnsi="Calibri"/>
                <w:szCs w:val="22"/>
              </w:rPr>
              <w:t>privacy.</w:t>
            </w:r>
          </w:p>
          <w:p w14:paraId="613C2919" w14:textId="77777777" w:rsidR="00300BAD" w:rsidRDefault="00300BAD" w:rsidP="00F53FF3">
            <w:pPr>
              <w:contextualSpacing/>
              <w:jc w:val="both"/>
              <w:rPr>
                <w:rFonts w:ascii="Calibri" w:hAnsi="Calibri"/>
                <w:szCs w:val="22"/>
              </w:rPr>
            </w:pPr>
          </w:p>
          <w:p w14:paraId="43117855" w14:textId="40E62991" w:rsidR="00300BAD" w:rsidRDefault="00685095" w:rsidP="00F53FF3">
            <w:pPr>
              <w:contextualSpacing/>
              <w:jc w:val="both"/>
              <w:rPr>
                <w:rFonts w:ascii="Calibri" w:hAnsi="Calibri"/>
                <w:szCs w:val="22"/>
              </w:rPr>
            </w:pPr>
            <w:r>
              <w:rPr>
                <w:rFonts w:ascii="Calibri" w:hAnsi="Calibri"/>
                <w:szCs w:val="22"/>
              </w:rPr>
              <w:t xml:space="preserve">The extension </w:t>
            </w:r>
            <w:r w:rsidR="00760161">
              <w:rPr>
                <w:rFonts w:ascii="Calibri" w:hAnsi="Calibri"/>
                <w:szCs w:val="22"/>
              </w:rPr>
              <w:t xml:space="preserve">will be sited directly above the </w:t>
            </w:r>
            <w:r>
              <w:rPr>
                <w:rFonts w:ascii="Calibri" w:hAnsi="Calibri"/>
                <w:szCs w:val="22"/>
              </w:rPr>
              <w:t>existing</w:t>
            </w:r>
            <w:r w:rsidR="00760161">
              <w:rPr>
                <w:rFonts w:ascii="Calibri" w:hAnsi="Calibri"/>
                <w:szCs w:val="22"/>
              </w:rPr>
              <w:t xml:space="preserve"> ground floor lounge and dining room and will mirror th</w:t>
            </w:r>
            <w:r w:rsidR="00594A97">
              <w:rPr>
                <w:rFonts w:ascii="Calibri" w:hAnsi="Calibri"/>
                <w:szCs w:val="22"/>
              </w:rPr>
              <w:t>is floor</w:t>
            </w:r>
            <w:r w:rsidR="00760161">
              <w:rPr>
                <w:rFonts w:ascii="Calibri" w:hAnsi="Calibri"/>
                <w:szCs w:val="22"/>
              </w:rPr>
              <w:t xml:space="preserve"> in terms of height</w:t>
            </w:r>
            <w:r w:rsidR="00594A97">
              <w:rPr>
                <w:rFonts w:ascii="Calibri" w:hAnsi="Calibri"/>
                <w:szCs w:val="22"/>
              </w:rPr>
              <w:t>, width</w:t>
            </w:r>
            <w:r w:rsidR="00760161">
              <w:rPr>
                <w:rFonts w:ascii="Calibri" w:hAnsi="Calibri"/>
                <w:szCs w:val="22"/>
              </w:rPr>
              <w:t xml:space="preserve"> and outwards projection. </w:t>
            </w:r>
            <w:r w:rsidR="00C55775">
              <w:rPr>
                <w:rFonts w:ascii="Calibri" w:hAnsi="Calibri"/>
                <w:szCs w:val="22"/>
              </w:rPr>
              <w:t>Its outward projection will not extend beyond the existing extension in the rear garden of No.21 therefore it is not considered that the proposal will lead to any loss of any natural light or outlook for the neighbouring residents.</w:t>
            </w:r>
          </w:p>
          <w:p w14:paraId="189175F2" w14:textId="42F904A4" w:rsidR="00594A97" w:rsidRPr="00685095" w:rsidRDefault="00594A97" w:rsidP="00C55775">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5F78196C" w:rsidR="00ED077E" w:rsidRDefault="00ED077E" w:rsidP="00DE5CF5">
            <w:pPr>
              <w:contextualSpacing/>
              <w:jc w:val="both"/>
              <w:rPr>
                <w:rFonts w:ascii="Calibri" w:hAnsi="Calibri"/>
                <w:szCs w:val="22"/>
              </w:rPr>
            </w:pPr>
          </w:p>
          <w:p w14:paraId="416C40A5" w14:textId="59D7D5B5" w:rsidR="00143671" w:rsidRDefault="00143671" w:rsidP="00143671">
            <w:pPr>
              <w:contextualSpacing/>
              <w:jc w:val="both"/>
              <w:rPr>
                <w:rFonts w:ascii="Calibri" w:hAnsi="Calibri"/>
                <w:szCs w:val="22"/>
              </w:rPr>
            </w:pPr>
            <w:r>
              <w:rPr>
                <w:rFonts w:ascii="Calibri" w:hAnsi="Calibri"/>
                <w:szCs w:val="22"/>
              </w:rPr>
              <w:t xml:space="preserve">The proposal will relate to the structure of the primary dwelling in as much that it’s eaves and roof height will not exceed those on the main property. The proposed use of materials to match those on the primary dwelling will further aid integration with the </w:t>
            </w:r>
            <w:r w:rsidR="0010685A">
              <w:rPr>
                <w:rFonts w:ascii="Calibri" w:hAnsi="Calibri"/>
                <w:szCs w:val="22"/>
              </w:rPr>
              <w:t>primary dwelling</w:t>
            </w:r>
            <w:r>
              <w:rPr>
                <w:rFonts w:ascii="Calibri" w:hAnsi="Calibri"/>
                <w:szCs w:val="22"/>
              </w:rPr>
              <w:t>.</w:t>
            </w:r>
          </w:p>
          <w:p w14:paraId="685DA13C" w14:textId="77777777" w:rsidR="00143671" w:rsidRDefault="00143671" w:rsidP="008D1A4E">
            <w:pPr>
              <w:contextualSpacing/>
              <w:jc w:val="both"/>
              <w:rPr>
                <w:rFonts w:ascii="Calibri" w:hAnsi="Calibri"/>
                <w:szCs w:val="22"/>
              </w:rPr>
            </w:pPr>
          </w:p>
          <w:p w14:paraId="78817094" w14:textId="0A68A85C" w:rsidR="0010685A" w:rsidRDefault="008D1A4E" w:rsidP="00143671">
            <w:pPr>
              <w:contextualSpacing/>
              <w:jc w:val="both"/>
              <w:rPr>
                <w:rFonts w:ascii="Calibri" w:hAnsi="Calibri"/>
                <w:szCs w:val="22"/>
              </w:rPr>
            </w:pPr>
            <w:r>
              <w:rPr>
                <w:rFonts w:ascii="Calibri" w:hAnsi="Calibri"/>
                <w:szCs w:val="22"/>
              </w:rPr>
              <w:t xml:space="preserve">The extension will be located in the rear garden of the proposal site away from the public realm and as such will </w:t>
            </w:r>
            <w:r w:rsidR="0010685A">
              <w:rPr>
                <w:rFonts w:ascii="Calibri" w:hAnsi="Calibri"/>
                <w:szCs w:val="22"/>
              </w:rPr>
              <w:t>remain largely out of site</w:t>
            </w:r>
            <w:r w:rsidR="00143671">
              <w:rPr>
                <w:rFonts w:ascii="Calibri" w:hAnsi="Calibri"/>
                <w:szCs w:val="22"/>
              </w:rPr>
              <w:t xml:space="preserve"> although it</w:t>
            </w:r>
            <w:r>
              <w:rPr>
                <w:rFonts w:ascii="Calibri" w:hAnsi="Calibri"/>
                <w:szCs w:val="22"/>
              </w:rPr>
              <w:t xml:space="preserve"> will be viewable from the rear gardens of the neighbouring propertie</w:t>
            </w:r>
            <w:r w:rsidR="0010685A">
              <w:rPr>
                <w:rFonts w:ascii="Calibri" w:hAnsi="Calibri"/>
                <w:szCs w:val="22"/>
              </w:rPr>
              <w:t>s.</w:t>
            </w:r>
          </w:p>
          <w:p w14:paraId="695225DF" w14:textId="77777777" w:rsidR="0010685A" w:rsidRDefault="0010685A" w:rsidP="00143671">
            <w:pPr>
              <w:contextualSpacing/>
              <w:jc w:val="both"/>
              <w:rPr>
                <w:rFonts w:ascii="Calibri" w:hAnsi="Calibri"/>
                <w:szCs w:val="22"/>
              </w:rPr>
            </w:pPr>
          </w:p>
          <w:p w14:paraId="7C5F1AD0" w14:textId="6B8CF31B" w:rsidR="0010685A" w:rsidRDefault="0010685A" w:rsidP="0010685A">
            <w:pPr>
              <w:contextualSpacing/>
              <w:jc w:val="both"/>
              <w:rPr>
                <w:rFonts w:ascii="Calibri" w:hAnsi="Calibri"/>
                <w:szCs w:val="22"/>
              </w:rPr>
            </w:pPr>
            <w:r>
              <w:rPr>
                <w:rFonts w:ascii="Calibri" w:hAnsi="Calibri"/>
                <w:szCs w:val="22"/>
              </w:rPr>
              <w:t xml:space="preserve">Accordingly, </w:t>
            </w:r>
            <w:r w:rsidR="00143671">
              <w:rPr>
                <w:rFonts w:ascii="Calibri" w:hAnsi="Calibri"/>
                <w:szCs w:val="22"/>
              </w:rPr>
              <w:t>the</w:t>
            </w:r>
            <w:r>
              <w:rPr>
                <w:rFonts w:ascii="Calibri" w:hAnsi="Calibri"/>
                <w:szCs w:val="22"/>
              </w:rPr>
              <w:t xml:space="preserve"> proposal</w:t>
            </w:r>
            <w:r w:rsidR="00143671">
              <w:rPr>
                <w:rFonts w:ascii="Calibri" w:hAnsi="Calibri"/>
                <w:szCs w:val="22"/>
              </w:rPr>
              <w:t xml:space="preserve"> will </w:t>
            </w:r>
            <w:r>
              <w:rPr>
                <w:rFonts w:ascii="Calibri" w:hAnsi="Calibri"/>
                <w:szCs w:val="22"/>
              </w:rPr>
              <w:t>have a moderate</w:t>
            </w:r>
            <w:r w:rsidR="00143671">
              <w:rPr>
                <w:rFonts w:ascii="Calibri" w:hAnsi="Calibri"/>
                <w:szCs w:val="22"/>
              </w:rPr>
              <w:t xml:space="preserve"> impact upon </w:t>
            </w:r>
            <w:r>
              <w:rPr>
                <w:rFonts w:ascii="Calibri" w:hAnsi="Calibri"/>
                <w:szCs w:val="22"/>
              </w:rPr>
              <w:t xml:space="preserve">visual amenity for the </w:t>
            </w:r>
            <w:r w:rsidR="00143671">
              <w:rPr>
                <w:rFonts w:ascii="Calibri" w:hAnsi="Calibri"/>
                <w:szCs w:val="22"/>
              </w:rPr>
              <w:t>neighbouring residents</w:t>
            </w:r>
            <w:r>
              <w:rPr>
                <w:rFonts w:ascii="Calibri" w:hAnsi="Calibri"/>
                <w:szCs w:val="22"/>
              </w:rPr>
              <w:t xml:space="preserve"> </w:t>
            </w:r>
            <w:r w:rsidR="008A266E">
              <w:rPr>
                <w:rFonts w:ascii="Calibri" w:hAnsi="Calibri"/>
                <w:szCs w:val="22"/>
              </w:rPr>
              <w:t xml:space="preserve">but will not </w:t>
            </w:r>
            <w:r w:rsidRPr="0010685A">
              <w:rPr>
                <w:rFonts w:ascii="Calibri" w:hAnsi="Calibri"/>
                <w:szCs w:val="22"/>
              </w:rPr>
              <w:t>adverse</w:t>
            </w:r>
            <w:r w:rsidR="008A266E">
              <w:rPr>
                <w:rFonts w:ascii="Calibri" w:hAnsi="Calibri"/>
                <w:szCs w:val="22"/>
              </w:rPr>
              <w:t>ly</w:t>
            </w:r>
            <w:r w:rsidRPr="0010685A">
              <w:rPr>
                <w:rFonts w:ascii="Calibri" w:hAnsi="Calibri"/>
                <w:szCs w:val="22"/>
              </w:rPr>
              <w:t xml:space="preserve"> </w:t>
            </w:r>
            <w:r w:rsidR="008A266E">
              <w:rPr>
                <w:rFonts w:ascii="Calibri" w:hAnsi="Calibri"/>
                <w:szCs w:val="22"/>
              </w:rPr>
              <w:t>affect</w:t>
            </w:r>
            <w:r w:rsidRPr="0010685A">
              <w:rPr>
                <w:rFonts w:ascii="Calibri" w:hAnsi="Calibri"/>
                <w:szCs w:val="22"/>
              </w:rPr>
              <w:t xml:space="preserve"> </w:t>
            </w:r>
            <w:r>
              <w:rPr>
                <w:rFonts w:ascii="Calibri" w:hAnsi="Calibri"/>
                <w:szCs w:val="22"/>
              </w:rPr>
              <w:t>visual amenity</w:t>
            </w:r>
            <w:r w:rsidR="008A266E">
              <w:rPr>
                <w:rFonts w:ascii="Calibri" w:hAnsi="Calibri"/>
                <w:szCs w:val="22"/>
              </w:rPr>
              <w:t xml:space="preserve"> </w:t>
            </w:r>
            <w:r w:rsidR="009002B8">
              <w:rPr>
                <w:rFonts w:ascii="Calibri" w:hAnsi="Calibri"/>
                <w:szCs w:val="22"/>
              </w:rPr>
              <w:t>in</w:t>
            </w:r>
            <w:r w:rsidR="008A266E">
              <w:rPr>
                <w:rFonts w:ascii="Calibri" w:hAnsi="Calibri"/>
                <w:szCs w:val="22"/>
              </w:rPr>
              <w:t xml:space="preserve"> the wider area</w:t>
            </w:r>
            <w:r>
              <w:rPr>
                <w:rFonts w:ascii="Calibri" w:hAnsi="Calibri"/>
                <w:szCs w:val="22"/>
              </w:rPr>
              <w:t>.</w:t>
            </w:r>
          </w:p>
          <w:p w14:paraId="3914F63A" w14:textId="28205B66" w:rsidR="0010685A" w:rsidRPr="00545D8C" w:rsidRDefault="0010685A" w:rsidP="0010685A">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4BD07E83" w14:textId="566CC669" w:rsidR="009E03DC" w:rsidRDefault="00B368A2" w:rsidP="00D32B17">
            <w:pPr>
              <w:pStyle w:val="Header"/>
              <w:tabs>
                <w:tab w:val="clear" w:pos="4153"/>
                <w:tab w:val="clear" w:pos="8306"/>
              </w:tabs>
              <w:contextualSpacing/>
              <w:jc w:val="both"/>
              <w:rPr>
                <w:rFonts w:ascii="Calibri" w:hAnsi="Calibri"/>
                <w:szCs w:val="22"/>
              </w:rPr>
            </w:pPr>
            <w:r>
              <w:rPr>
                <w:rFonts w:ascii="Calibri" w:hAnsi="Calibri"/>
                <w:szCs w:val="22"/>
              </w:rPr>
              <w:t>A bat survey conducted at the proposal site on 4/12/20 found no evidence of any bat related activity.</w:t>
            </w:r>
          </w:p>
          <w:p w14:paraId="47582FDF" w14:textId="0C7DA931" w:rsidR="00374F51" w:rsidRPr="002A7DF7" w:rsidRDefault="00374F51" w:rsidP="00D32B17">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353A7FA1" w:rsidR="00C44E40" w:rsidRDefault="00C44E40" w:rsidP="00454754">
            <w:pPr>
              <w:pStyle w:val="Header"/>
              <w:tabs>
                <w:tab w:val="clear" w:pos="4153"/>
                <w:tab w:val="clear" w:pos="8306"/>
              </w:tabs>
              <w:contextualSpacing/>
              <w:jc w:val="both"/>
              <w:rPr>
                <w:rFonts w:ascii="Calibri" w:hAnsi="Calibri"/>
                <w:szCs w:val="22"/>
              </w:rPr>
            </w:pPr>
          </w:p>
          <w:p w14:paraId="4A9C9230" w14:textId="77E4C7CD" w:rsidR="00823383" w:rsidRDefault="00E16AA0" w:rsidP="00454754">
            <w:pPr>
              <w:pStyle w:val="Header"/>
              <w:tabs>
                <w:tab w:val="clear" w:pos="4153"/>
                <w:tab w:val="clear" w:pos="8306"/>
              </w:tabs>
              <w:contextualSpacing/>
              <w:jc w:val="both"/>
              <w:rPr>
                <w:rFonts w:ascii="Calibri" w:hAnsi="Calibri"/>
                <w:szCs w:val="22"/>
              </w:rPr>
            </w:pPr>
            <w:r>
              <w:rPr>
                <w:rFonts w:ascii="Calibri" w:hAnsi="Calibri"/>
                <w:szCs w:val="22"/>
              </w:rPr>
              <w:t>The extension is not considered to be excessive in terms of size and will appropriately integrate with the primary dwelling without having an overbearing presence</w:t>
            </w:r>
            <w:r w:rsidR="00F10657">
              <w:rPr>
                <w:rFonts w:ascii="Calibri" w:hAnsi="Calibri"/>
                <w:szCs w:val="22"/>
              </w:rPr>
              <w:t xml:space="preserve"> or compromising privacy</w:t>
            </w:r>
            <w:r>
              <w:rPr>
                <w:rFonts w:ascii="Calibri" w:hAnsi="Calibri"/>
                <w:szCs w:val="22"/>
              </w:rPr>
              <w:t>. Moreover, t</w:t>
            </w:r>
            <w:r w:rsidR="00B81801">
              <w:rPr>
                <w:rFonts w:ascii="Calibri" w:hAnsi="Calibri"/>
                <w:szCs w:val="22"/>
              </w:rPr>
              <w:t xml:space="preserve">he proposal </w:t>
            </w:r>
            <w:r>
              <w:rPr>
                <w:rFonts w:ascii="Calibri" w:hAnsi="Calibri"/>
                <w:szCs w:val="22"/>
              </w:rPr>
              <w:t xml:space="preserve">will be largely out of sight from public view and will only have a moderate impact upon visual amenity for the neighbouring residents. </w:t>
            </w:r>
          </w:p>
          <w:p w14:paraId="238347CD" w14:textId="77777777" w:rsidR="00B368A2" w:rsidRDefault="00B368A2" w:rsidP="00454754">
            <w:pPr>
              <w:pStyle w:val="Header"/>
              <w:tabs>
                <w:tab w:val="clear" w:pos="4153"/>
                <w:tab w:val="clear" w:pos="8306"/>
              </w:tabs>
              <w:contextualSpacing/>
              <w:jc w:val="both"/>
              <w:rPr>
                <w:rFonts w:ascii="Calibri" w:hAnsi="Calibri"/>
                <w:szCs w:val="22"/>
              </w:rPr>
            </w:pPr>
          </w:p>
          <w:p w14:paraId="14A5BBFF" w14:textId="77777777" w:rsidR="00ED077E" w:rsidRDefault="00823383" w:rsidP="00A101A7">
            <w:pPr>
              <w:contextualSpacing/>
              <w:jc w:val="both"/>
              <w:rPr>
                <w:rFonts w:ascii="Calibri" w:hAnsi="Calibri"/>
                <w:bCs/>
                <w:szCs w:val="22"/>
              </w:rPr>
            </w:pPr>
            <w:r w:rsidRPr="003430A8">
              <w:rPr>
                <w:rFonts w:ascii="Calibri" w:hAnsi="Calibri"/>
                <w:bCs/>
                <w:szCs w:val="22"/>
              </w:rPr>
              <w:t xml:space="preserve">It is for the above reasons and having regard to all material considerations and matters raised that the application is </w:t>
            </w:r>
            <w:r w:rsidR="00374F51">
              <w:rPr>
                <w:rFonts w:ascii="Calibri" w:hAnsi="Calibri"/>
                <w:bCs/>
                <w:szCs w:val="22"/>
              </w:rPr>
              <w:t>recommended for approval.</w:t>
            </w:r>
          </w:p>
          <w:p w14:paraId="68BAF9C1" w14:textId="1956090B" w:rsidR="00B368A2" w:rsidRPr="00B368A2" w:rsidRDefault="00B368A2" w:rsidP="00A101A7">
            <w:pPr>
              <w:contextualSpacing/>
              <w:jc w:val="both"/>
              <w:rPr>
                <w:rFonts w:ascii="Calibri" w:hAnsi="Calibri"/>
                <w:bCs/>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6BD9391" w:rsidR="00C0704D" w:rsidRPr="008C75E4" w:rsidRDefault="00374F51" w:rsidP="006126D1">
            <w:pPr>
              <w:jc w:val="both"/>
              <w:rPr>
                <w:rFonts w:ascii="Calibri" w:hAnsi="Calibri"/>
                <w:bCs/>
                <w:szCs w:val="22"/>
              </w:rPr>
            </w:pPr>
            <w:r>
              <w:rPr>
                <w:rFonts w:ascii="Calibri" w:hAnsi="Calibri"/>
                <w:bCs/>
                <w:szCs w:val="22"/>
              </w:rPr>
              <w:t>That planning permission be granted.</w:t>
            </w:r>
          </w:p>
        </w:tc>
      </w:tr>
    </w:tbl>
    <w:p w14:paraId="56A25894" w14:textId="77777777" w:rsidR="0031197A" w:rsidRPr="008C75E4" w:rsidRDefault="0024308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9EEA" w14:textId="77777777" w:rsidR="004C153B" w:rsidRDefault="004C153B" w:rsidP="006D0B5F">
      <w:r>
        <w:separator/>
      </w:r>
    </w:p>
  </w:endnote>
  <w:endnote w:type="continuationSeparator" w:id="0">
    <w:p w14:paraId="66677F72" w14:textId="77777777" w:rsidR="004C153B" w:rsidRDefault="004C153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86941" w14:textId="77777777" w:rsidR="004C153B" w:rsidRDefault="004C153B" w:rsidP="006D0B5F">
      <w:r>
        <w:separator/>
      </w:r>
    </w:p>
  </w:footnote>
  <w:footnote w:type="continuationSeparator" w:id="0">
    <w:p w14:paraId="62C146CB" w14:textId="77777777" w:rsidR="004C153B" w:rsidRDefault="004C153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0719"/>
    <w:rsid w:val="00033F75"/>
    <w:rsid w:val="00041FBF"/>
    <w:rsid w:val="00054F39"/>
    <w:rsid w:val="00055B13"/>
    <w:rsid w:val="00056263"/>
    <w:rsid w:val="000616CB"/>
    <w:rsid w:val="000748FE"/>
    <w:rsid w:val="0008638E"/>
    <w:rsid w:val="00086A7B"/>
    <w:rsid w:val="00087DA0"/>
    <w:rsid w:val="00096003"/>
    <w:rsid w:val="000B5CB5"/>
    <w:rsid w:val="000C3369"/>
    <w:rsid w:val="000C7A57"/>
    <w:rsid w:val="000D00E9"/>
    <w:rsid w:val="000D7FF8"/>
    <w:rsid w:val="000E397A"/>
    <w:rsid w:val="000F05DB"/>
    <w:rsid w:val="00101855"/>
    <w:rsid w:val="0010371E"/>
    <w:rsid w:val="0010685A"/>
    <w:rsid w:val="00106932"/>
    <w:rsid w:val="00111A67"/>
    <w:rsid w:val="00115868"/>
    <w:rsid w:val="00115F16"/>
    <w:rsid w:val="00130035"/>
    <w:rsid w:val="00141512"/>
    <w:rsid w:val="00143671"/>
    <w:rsid w:val="0016428F"/>
    <w:rsid w:val="00174004"/>
    <w:rsid w:val="00181510"/>
    <w:rsid w:val="001946E0"/>
    <w:rsid w:val="00196722"/>
    <w:rsid w:val="001A5C39"/>
    <w:rsid w:val="001B0896"/>
    <w:rsid w:val="001B7439"/>
    <w:rsid w:val="001B769B"/>
    <w:rsid w:val="001C0A75"/>
    <w:rsid w:val="001C1453"/>
    <w:rsid w:val="001C4503"/>
    <w:rsid w:val="001D156E"/>
    <w:rsid w:val="001D4F7A"/>
    <w:rsid w:val="001D5ADD"/>
    <w:rsid w:val="001E5597"/>
    <w:rsid w:val="00202236"/>
    <w:rsid w:val="00203F50"/>
    <w:rsid w:val="00206E24"/>
    <w:rsid w:val="0023480A"/>
    <w:rsid w:val="00237DA1"/>
    <w:rsid w:val="0024308E"/>
    <w:rsid w:val="00250879"/>
    <w:rsid w:val="00263B45"/>
    <w:rsid w:val="00266D0A"/>
    <w:rsid w:val="00284480"/>
    <w:rsid w:val="00286DCC"/>
    <w:rsid w:val="0028751A"/>
    <w:rsid w:val="002920A3"/>
    <w:rsid w:val="0029334A"/>
    <w:rsid w:val="002A01CF"/>
    <w:rsid w:val="002A6583"/>
    <w:rsid w:val="002A7DF7"/>
    <w:rsid w:val="002B6F76"/>
    <w:rsid w:val="002B7854"/>
    <w:rsid w:val="002C6277"/>
    <w:rsid w:val="002D4346"/>
    <w:rsid w:val="002E2952"/>
    <w:rsid w:val="002E797F"/>
    <w:rsid w:val="002E7CC1"/>
    <w:rsid w:val="002F041D"/>
    <w:rsid w:val="002F1D1E"/>
    <w:rsid w:val="002F2580"/>
    <w:rsid w:val="002F4B0F"/>
    <w:rsid w:val="002F63B1"/>
    <w:rsid w:val="002F7502"/>
    <w:rsid w:val="00300BAD"/>
    <w:rsid w:val="003137E0"/>
    <w:rsid w:val="00320A6F"/>
    <w:rsid w:val="00321B6E"/>
    <w:rsid w:val="003359D0"/>
    <w:rsid w:val="0034109D"/>
    <w:rsid w:val="00341E8D"/>
    <w:rsid w:val="003430A8"/>
    <w:rsid w:val="00344474"/>
    <w:rsid w:val="00347F5E"/>
    <w:rsid w:val="003562A3"/>
    <w:rsid w:val="003634D9"/>
    <w:rsid w:val="0036759A"/>
    <w:rsid w:val="0037381B"/>
    <w:rsid w:val="00374F51"/>
    <w:rsid w:val="003825D5"/>
    <w:rsid w:val="00383DFF"/>
    <w:rsid w:val="003A4376"/>
    <w:rsid w:val="003A5516"/>
    <w:rsid w:val="003C04C7"/>
    <w:rsid w:val="003C0C2B"/>
    <w:rsid w:val="003C28E1"/>
    <w:rsid w:val="003D0C10"/>
    <w:rsid w:val="003E185F"/>
    <w:rsid w:val="003E2151"/>
    <w:rsid w:val="003E7C3D"/>
    <w:rsid w:val="003F16AA"/>
    <w:rsid w:val="003F16B4"/>
    <w:rsid w:val="003F2CA6"/>
    <w:rsid w:val="003F3DB5"/>
    <w:rsid w:val="003F481A"/>
    <w:rsid w:val="00404C72"/>
    <w:rsid w:val="00432B12"/>
    <w:rsid w:val="00433448"/>
    <w:rsid w:val="00435FC9"/>
    <w:rsid w:val="0044039F"/>
    <w:rsid w:val="00440CB6"/>
    <w:rsid w:val="004414C2"/>
    <w:rsid w:val="00453D3B"/>
    <w:rsid w:val="00454754"/>
    <w:rsid w:val="0045523E"/>
    <w:rsid w:val="004654DD"/>
    <w:rsid w:val="004854EC"/>
    <w:rsid w:val="004936A6"/>
    <w:rsid w:val="004947BB"/>
    <w:rsid w:val="004A5EA9"/>
    <w:rsid w:val="004B3A0F"/>
    <w:rsid w:val="004B5652"/>
    <w:rsid w:val="004C153B"/>
    <w:rsid w:val="004C2434"/>
    <w:rsid w:val="004C3487"/>
    <w:rsid w:val="004D33C8"/>
    <w:rsid w:val="004D366B"/>
    <w:rsid w:val="004D6FC7"/>
    <w:rsid w:val="004E58E3"/>
    <w:rsid w:val="004F0649"/>
    <w:rsid w:val="004F1043"/>
    <w:rsid w:val="004F1E99"/>
    <w:rsid w:val="004F28FB"/>
    <w:rsid w:val="0050202B"/>
    <w:rsid w:val="0050432D"/>
    <w:rsid w:val="00504440"/>
    <w:rsid w:val="00510DBF"/>
    <w:rsid w:val="00510FA2"/>
    <w:rsid w:val="00510FE3"/>
    <w:rsid w:val="00521ABA"/>
    <w:rsid w:val="005241AF"/>
    <w:rsid w:val="00525341"/>
    <w:rsid w:val="00527A31"/>
    <w:rsid w:val="00527B08"/>
    <w:rsid w:val="005325CF"/>
    <w:rsid w:val="00534611"/>
    <w:rsid w:val="00545D8C"/>
    <w:rsid w:val="00556ECD"/>
    <w:rsid w:val="005631B3"/>
    <w:rsid w:val="005633B0"/>
    <w:rsid w:val="005635FF"/>
    <w:rsid w:val="00573B90"/>
    <w:rsid w:val="00586ACE"/>
    <w:rsid w:val="005872E0"/>
    <w:rsid w:val="005878FE"/>
    <w:rsid w:val="00593040"/>
    <w:rsid w:val="00594A97"/>
    <w:rsid w:val="0059699B"/>
    <w:rsid w:val="005A7617"/>
    <w:rsid w:val="005B0A0E"/>
    <w:rsid w:val="005D3432"/>
    <w:rsid w:val="005D7051"/>
    <w:rsid w:val="005E1C6C"/>
    <w:rsid w:val="005E2A0E"/>
    <w:rsid w:val="005E65DF"/>
    <w:rsid w:val="005F1593"/>
    <w:rsid w:val="00604598"/>
    <w:rsid w:val="00604F22"/>
    <w:rsid w:val="00605BBB"/>
    <w:rsid w:val="006126D1"/>
    <w:rsid w:val="006326A2"/>
    <w:rsid w:val="00643929"/>
    <w:rsid w:val="00665C24"/>
    <w:rsid w:val="006677F4"/>
    <w:rsid w:val="006761BB"/>
    <w:rsid w:val="00685095"/>
    <w:rsid w:val="00690EC3"/>
    <w:rsid w:val="00692B60"/>
    <w:rsid w:val="00695F88"/>
    <w:rsid w:val="006A71AD"/>
    <w:rsid w:val="006C126E"/>
    <w:rsid w:val="006C2BFA"/>
    <w:rsid w:val="006C2ED0"/>
    <w:rsid w:val="006D0B5F"/>
    <w:rsid w:val="006D4E58"/>
    <w:rsid w:val="006D5DFD"/>
    <w:rsid w:val="006D7624"/>
    <w:rsid w:val="006F0108"/>
    <w:rsid w:val="006F137D"/>
    <w:rsid w:val="006F4D38"/>
    <w:rsid w:val="006F50DA"/>
    <w:rsid w:val="0070054B"/>
    <w:rsid w:val="00706480"/>
    <w:rsid w:val="00710DBB"/>
    <w:rsid w:val="00725F1C"/>
    <w:rsid w:val="00736ADE"/>
    <w:rsid w:val="007430C8"/>
    <w:rsid w:val="00747CBE"/>
    <w:rsid w:val="00755FCC"/>
    <w:rsid w:val="00760161"/>
    <w:rsid w:val="00761517"/>
    <w:rsid w:val="00762563"/>
    <w:rsid w:val="00776AE2"/>
    <w:rsid w:val="007921CD"/>
    <w:rsid w:val="007A3BFB"/>
    <w:rsid w:val="007A4AAF"/>
    <w:rsid w:val="007B3E52"/>
    <w:rsid w:val="007C20E2"/>
    <w:rsid w:val="007C5713"/>
    <w:rsid w:val="007C791C"/>
    <w:rsid w:val="007D6D02"/>
    <w:rsid w:val="007D7DF4"/>
    <w:rsid w:val="007E0D23"/>
    <w:rsid w:val="007F196D"/>
    <w:rsid w:val="00805895"/>
    <w:rsid w:val="008075CB"/>
    <w:rsid w:val="00811771"/>
    <w:rsid w:val="008154DD"/>
    <w:rsid w:val="00817C89"/>
    <w:rsid w:val="00823383"/>
    <w:rsid w:val="008439DB"/>
    <w:rsid w:val="00850235"/>
    <w:rsid w:val="0085413A"/>
    <w:rsid w:val="008542DE"/>
    <w:rsid w:val="008638DE"/>
    <w:rsid w:val="00884F8E"/>
    <w:rsid w:val="00891182"/>
    <w:rsid w:val="008A266E"/>
    <w:rsid w:val="008A28C8"/>
    <w:rsid w:val="008A5F94"/>
    <w:rsid w:val="008C75E4"/>
    <w:rsid w:val="008C78D3"/>
    <w:rsid w:val="008D1A4E"/>
    <w:rsid w:val="008F6B58"/>
    <w:rsid w:val="009002B8"/>
    <w:rsid w:val="0090282C"/>
    <w:rsid w:val="00906D0C"/>
    <w:rsid w:val="00910E5E"/>
    <w:rsid w:val="00912614"/>
    <w:rsid w:val="00934B34"/>
    <w:rsid w:val="00951F95"/>
    <w:rsid w:val="009565F5"/>
    <w:rsid w:val="0096049C"/>
    <w:rsid w:val="00961F04"/>
    <w:rsid w:val="009825FF"/>
    <w:rsid w:val="00985097"/>
    <w:rsid w:val="00994EF1"/>
    <w:rsid w:val="009979BB"/>
    <w:rsid w:val="009C4BCF"/>
    <w:rsid w:val="009C4F4F"/>
    <w:rsid w:val="009C7F61"/>
    <w:rsid w:val="009D172E"/>
    <w:rsid w:val="009E03DC"/>
    <w:rsid w:val="009E6A8B"/>
    <w:rsid w:val="009F2222"/>
    <w:rsid w:val="009F75B4"/>
    <w:rsid w:val="00A04A96"/>
    <w:rsid w:val="00A101A7"/>
    <w:rsid w:val="00A13E83"/>
    <w:rsid w:val="00A40070"/>
    <w:rsid w:val="00A42E82"/>
    <w:rsid w:val="00A46EE9"/>
    <w:rsid w:val="00A55E83"/>
    <w:rsid w:val="00A579BB"/>
    <w:rsid w:val="00A6182E"/>
    <w:rsid w:val="00A63D55"/>
    <w:rsid w:val="00A842A1"/>
    <w:rsid w:val="00A8441B"/>
    <w:rsid w:val="00A9088C"/>
    <w:rsid w:val="00A9168C"/>
    <w:rsid w:val="00A95D89"/>
    <w:rsid w:val="00AB3243"/>
    <w:rsid w:val="00AB5232"/>
    <w:rsid w:val="00AB567B"/>
    <w:rsid w:val="00AE754D"/>
    <w:rsid w:val="00B10C13"/>
    <w:rsid w:val="00B14DDC"/>
    <w:rsid w:val="00B211D0"/>
    <w:rsid w:val="00B30A5E"/>
    <w:rsid w:val="00B31505"/>
    <w:rsid w:val="00B368A2"/>
    <w:rsid w:val="00B617C4"/>
    <w:rsid w:val="00B6223E"/>
    <w:rsid w:val="00B6269C"/>
    <w:rsid w:val="00B70082"/>
    <w:rsid w:val="00B71A59"/>
    <w:rsid w:val="00B74C73"/>
    <w:rsid w:val="00B75680"/>
    <w:rsid w:val="00B81801"/>
    <w:rsid w:val="00B84E29"/>
    <w:rsid w:val="00B93EB5"/>
    <w:rsid w:val="00B96F5A"/>
    <w:rsid w:val="00B970A1"/>
    <w:rsid w:val="00BA1F63"/>
    <w:rsid w:val="00BA2247"/>
    <w:rsid w:val="00BA27F6"/>
    <w:rsid w:val="00BA5D97"/>
    <w:rsid w:val="00BA6B19"/>
    <w:rsid w:val="00BB1C52"/>
    <w:rsid w:val="00BB2A50"/>
    <w:rsid w:val="00BB4F91"/>
    <w:rsid w:val="00BB54F7"/>
    <w:rsid w:val="00BC1E48"/>
    <w:rsid w:val="00BC29F0"/>
    <w:rsid w:val="00BC714E"/>
    <w:rsid w:val="00BD3F03"/>
    <w:rsid w:val="00C0704D"/>
    <w:rsid w:val="00C214A6"/>
    <w:rsid w:val="00C24A51"/>
    <w:rsid w:val="00C25304"/>
    <w:rsid w:val="00C25722"/>
    <w:rsid w:val="00C27AD0"/>
    <w:rsid w:val="00C340BC"/>
    <w:rsid w:val="00C44E40"/>
    <w:rsid w:val="00C50517"/>
    <w:rsid w:val="00C52E32"/>
    <w:rsid w:val="00C55775"/>
    <w:rsid w:val="00C618DB"/>
    <w:rsid w:val="00C6456D"/>
    <w:rsid w:val="00C67148"/>
    <w:rsid w:val="00C67ABD"/>
    <w:rsid w:val="00C86A53"/>
    <w:rsid w:val="00C92236"/>
    <w:rsid w:val="00C93384"/>
    <w:rsid w:val="00CA28BA"/>
    <w:rsid w:val="00CB5C48"/>
    <w:rsid w:val="00CD1729"/>
    <w:rsid w:val="00CD2070"/>
    <w:rsid w:val="00CD2E03"/>
    <w:rsid w:val="00CD38B1"/>
    <w:rsid w:val="00CD6343"/>
    <w:rsid w:val="00CF5485"/>
    <w:rsid w:val="00D102D9"/>
    <w:rsid w:val="00D1063F"/>
    <w:rsid w:val="00D11007"/>
    <w:rsid w:val="00D1383C"/>
    <w:rsid w:val="00D1420C"/>
    <w:rsid w:val="00D23470"/>
    <w:rsid w:val="00D2449B"/>
    <w:rsid w:val="00D32B17"/>
    <w:rsid w:val="00D33CA0"/>
    <w:rsid w:val="00D54384"/>
    <w:rsid w:val="00D54E67"/>
    <w:rsid w:val="00D54F48"/>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0DF9"/>
    <w:rsid w:val="00E0234A"/>
    <w:rsid w:val="00E03AFD"/>
    <w:rsid w:val="00E0485E"/>
    <w:rsid w:val="00E06DFC"/>
    <w:rsid w:val="00E16AA0"/>
    <w:rsid w:val="00E23FB0"/>
    <w:rsid w:val="00E270CB"/>
    <w:rsid w:val="00E310EA"/>
    <w:rsid w:val="00E3317F"/>
    <w:rsid w:val="00E434DD"/>
    <w:rsid w:val="00E46243"/>
    <w:rsid w:val="00E57691"/>
    <w:rsid w:val="00E66534"/>
    <w:rsid w:val="00E719D1"/>
    <w:rsid w:val="00E71A35"/>
    <w:rsid w:val="00E72F6C"/>
    <w:rsid w:val="00E80113"/>
    <w:rsid w:val="00E86741"/>
    <w:rsid w:val="00EA09F9"/>
    <w:rsid w:val="00EA1673"/>
    <w:rsid w:val="00EB2228"/>
    <w:rsid w:val="00EB7D74"/>
    <w:rsid w:val="00EC23C7"/>
    <w:rsid w:val="00ED00B7"/>
    <w:rsid w:val="00ED077E"/>
    <w:rsid w:val="00ED602D"/>
    <w:rsid w:val="00ED72E8"/>
    <w:rsid w:val="00EF1341"/>
    <w:rsid w:val="00EF44E6"/>
    <w:rsid w:val="00F012FA"/>
    <w:rsid w:val="00F055D3"/>
    <w:rsid w:val="00F10657"/>
    <w:rsid w:val="00F11059"/>
    <w:rsid w:val="00F129DD"/>
    <w:rsid w:val="00F16D0F"/>
    <w:rsid w:val="00F24CEE"/>
    <w:rsid w:val="00F313D2"/>
    <w:rsid w:val="00F32789"/>
    <w:rsid w:val="00F4282A"/>
    <w:rsid w:val="00F43A9D"/>
    <w:rsid w:val="00F442FB"/>
    <w:rsid w:val="00F46B39"/>
    <w:rsid w:val="00F526E0"/>
    <w:rsid w:val="00F53FF3"/>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ED53-2CCD-48A7-A3E0-5F31400B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Ben Taylor</cp:lastModifiedBy>
  <cp:revision>2</cp:revision>
  <cp:lastPrinted>2020-03-11T10:54:00Z</cp:lastPrinted>
  <dcterms:created xsi:type="dcterms:W3CDTF">2021-01-29T11:09:00Z</dcterms:created>
  <dcterms:modified xsi:type="dcterms:W3CDTF">2021-01-29T11:09:00Z</dcterms:modified>
</cp:coreProperties>
</file>