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2D3" w:rsidRDefault="005522D3">
      <w:pPr>
        <w:pStyle w:val="PLANNING"/>
      </w:pPr>
      <w:bookmarkStart w:id="0" w:name="_GoBack"/>
      <w:bookmarkEnd w:id="0"/>
    </w:p>
    <w:p w:rsidR="00441735" w:rsidRDefault="00520B25" w:rsidP="000C3E7C">
      <w:pPr>
        <w:pStyle w:val="PLANNING"/>
        <w:jc w:val="center"/>
      </w:pPr>
      <w:r>
        <w:rPr>
          <w:noProof/>
        </w:rPr>
        <w:drawing>
          <wp:inline distT="0" distB="0" distL="0" distR="0">
            <wp:extent cx="1390650" cy="2133600"/>
            <wp:effectExtent l="0" t="0" r="0" b="0"/>
            <wp:docPr id="1" name="Picture 1" descr="RVBC_Portrait_Mon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C_Portrait_Mono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rsidR="00441735" w:rsidRDefault="00441735">
      <w:pPr>
        <w:pStyle w:val="PLANNING"/>
      </w:pPr>
    </w:p>
    <w:p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Pr="00894ED2" w:rsidRDefault="000C3E7C" w:rsidP="000C3E7C">
      <w:pPr>
        <w:rPr>
          <w:rFonts w:ascii="Calibri" w:hAnsi="Calibri"/>
          <w:noProof/>
        </w:rPr>
      </w:pPr>
      <w:r w:rsidRPr="00894ED2">
        <w:rPr>
          <w:rFonts w:ascii="Calibri" w:hAnsi="Calibri"/>
          <w:noProof/>
        </w:rPr>
        <w:t xml:space="preserve">My reference: </w:t>
      </w:r>
      <w:r w:rsidR="00520B25">
        <w:rPr>
          <w:rFonts w:ascii="Calibri" w:hAnsi="Calibri"/>
          <w:noProof/>
        </w:rPr>
        <w:t>3/2020/1038</w:t>
      </w:r>
    </w:p>
    <w:p w:rsidR="000C3E7C" w:rsidRPr="00894ED2" w:rsidRDefault="000C3E7C" w:rsidP="000C3E7C">
      <w:pPr>
        <w:rPr>
          <w:rFonts w:ascii="Calibri" w:hAnsi="Calibri"/>
          <w:noProof/>
          <w:sz w:val="20"/>
        </w:rPr>
      </w:pPr>
      <w:r w:rsidRPr="00894ED2">
        <w:rPr>
          <w:rFonts w:ascii="Calibri" w:hAnsi="Calibri"/>
          <w:noProof/>
        </w:rPr>
        <w:t>Direct Dial: (01200) 425111</w:t>
      </w:r>
    </w:p>
    <w:p w:rsidR="000C3E7C" w:rsidRPr="00894ED2" w:rsidRDefault="000C3E7C" w:rsidP="000C3E7C">
      <w:pPr>
        <w:rPr>
          <w:rFonts w:ascii="Calibri" w:hAnsi="Calibri"/>
          <w:noProof/>
        </w:rPr>
      </w:pPr>
      <w:r w:rsidRPr="00894ED2">
        <w:rPr>
          <w:rFonts w:ascii="Calibri" w:hAnsi="Calibri"/>
          <w:noProof/>
        </w:rPr>
        <w:t>Fax: (01200) 414487</w:t>
      </w:r>
    </w:p>
    <w:p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4F4A01">
        <w:rPr>
          <w:rFonts w:ascii="Calibri" w:hAnsi="Calibri"/>
          <w:noProof/>
        </w:rPr>
        <w:t>08 January 2021</w:t>
      </w:r>
      <w:r w:rsidRPr="00894ED2">
        <w:rPr>
          <w:rFonts w:ascii="Calibri" w:hAnsi="Calibri"/>
          <w:noProof/>
        </w:rPr>
        <w:fldChar w:fldCharType="end"/>
      </w:r>
    </w:p>
    <w:p w:rsidR="000C3E7C" w:rsidRDefault="000C3E7C" w:rsidP="000C3E7C">
      <w:pPr>
        <w:rPr>
          <w:rFonts w:ascii="Arial" w:hAnsi="Arial"/>
          <w:noProof/>
          <w:sz w:val="16"/>
        </w:rPr>
      </w:pPr>
    </w:p>
    <w:p w:rsidR="00441735" w:rsidRDefault="00441735">
      <w:pPr>
        <w:pStyle w:val="PLANNING"/>
      </w:pPr>
    </w:p>
    <w:p w:rsidR="00441735" w:rsidRDefault="00441735">
      <w:pPr>
        <w:pStyle w:val="PLANNING"/>
      </w:pPr>
    </w:p>
    <w:p w:rsidR="000C3E7C" w:rsidRDefault="000C3E7C" w:rsidP="000C3E7C">
      <w:pPr>
        <w:rPr>
          <w:rFonts w:ascii="Calibri" w:hAnsi="Calibri" w:cs="Calibri"/>
          <w:color w:val="000000"/>
        </w:rPr>
      </w:pPr>
      <w:r w:rsidRPr="00344823">
        <w:rPr>
          <w:rFonts w:ascii="Calibri" w:hAnsi="Calibri" w:cs="Calibri"/>
          <w:color w:val="000000"/>
        </w:rPr>
        <w:t xml:space="preserve">Location: </w:t>
      </w:r>
      <w:r w:rsidR="00520B25">
        <w:rPr>
          <w:rFonts w:ascii="Calibri" w:hAnsi="Calibri"/>
          <w:sz w:val="24"/>
          <w:szCs w:val="24"/>
        </w:rPr>
        <w:t>9 Fox Street Clitheroe Lancashire BB7 2AQ</w:t>
      </w:r>
    </w:p>
    <w:p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520B25">
        <w:rPr>
          <w:rFonts w:ascii="Calibri" w:hAnsi="Calibri"/>
          <w:sz w:val="24"/>
          <w:szCs w:val="24"/>
        </w:rPr>
        <w:t>Discharge of Conditions of planning application 3/2014/0776. Condition 3 - Materials, 4 - Boundary Treatments, 7 - Construction Method, 8 - Drainage, 9 - Ground Levels.</w:t>
      </w:r>
    </w:p>
    <w:p w:rsidR="000C3E7C" w:rsidRDefault="000C3E7C" w:rsidP="000C3E7C">
      <w:pPr>
        <w:rPr>
          <w:rFonts w:ascii="Calibri" w:hAnsi="Calibri" w:cs="Calibri"/>
          <w:color w:val="000000"/>
        </w:rPr>
      </w:pPr>
    </w:p>
    <w:p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trPr>
          <w:cantSplit/>
        </w:trPr>
        <w:tc>
          <w:tcPr>
            <w:tcW w:w="9414" w:type="dxa"/>
            <w:tcBorders>
              <w:left w:val="nil"/>
            </w:tcBorders>
          </w:tcPr>
          <w:p w:rsidR="00520B25" w:rsidRDefault="00520B25">
            <w:pPr>
              <w:pStyle w:val="TableText"/>
              <w:rPr>
                <w:rFonts w:ascii="Calibri" w:hAnsi="Calibri"/>
                <w:sz w:val="24"/>
                <w:szCs w:val="24"/>
              </w:rPr>
            </w:pPr>
            <w:r>
              <w:rPr>
                <w:rFonts w:ascii="Calibri" w:hAnsi="Calibri"/>
                <w:sz w:val="24"/>
                <w:szCs w:val="24"/>
              </w:rPr>
              <w:t>Condition 03 is partially discharged insofar that the submitted details relating to external materials are considered acceptable insofar that they are considered to be appropriate to the character of the area.  The agreed materials are as follows:</w:t>
            </w:r>
          </w:p>
          <w:p w:rsidR="00520B25" w:rsidRDefault="00520B25">
            <w:pPr>
              <w:pStyle w:val="TableText"/>
              <w:rPr>
                <w:rFonts w:ascii="Calibri" w:hAnsi="Calibri"/>
                <w:sz w:val="24"/>
                <w:szCs w:val="24"/>
              </w:rPr>
            </w:pPr>
          </w:p>
          <w:p w:rsidR="00520B25" w:rsidRDefault="00520B25">
            <w:pPr>
              <w:pStyle w:val="TableText"/>
              <w:rPr>
                <w:rFonts w:ascii="Calibri" w:hAnsi="Calibri"/>
                <w:sz w:val="24"/>
                <w:szCs w:val="24"/>
              </w:rPr>
            </w:pPr>
            <w:r>
              <w:rPr>
                <w:rFonts w:ascii="Calibri" w:hAnsi="Calibri"/>
                <w:sz w:val="24"/>
                <w:szCs w:val="24"/>
              </w:rPr>
              <w:t>Black Aged Tumbled Stone</w:t>
            </w:r>
          </w:p>
          <w:p w:rsidR="00520B25" w:rsidRDefault="00520B25">
            <w:pPr>
              <w:pStyle w:val="TableText"/>
              <w:rPr>
                <w:rFonts w:ascii="Calibri" w:hAnsi="Calibri"/>
                <w:sz w:val="24"/>
                <w:szCs w:val="24"/>
              </w:rPr>
            </w:pPr>
            <w:r>
              <w:rPr>
                <w:rFonts w:ascii="Calibri" w:hAnsi="Calibri"/>
                <w:sz w:val="24"/>
                <w:szCs w:val="24"/>
              </w:rPr>
              <w:t>Ashlar Stone detailing</w:t>
            </w:r>
          </w:p>
          <w:p w:rsidR="00520B25" w:rsidRDefault="00520B25">
            <w:pPr>
              <w:pStyle w:val="TableText"/>
              <w:rPr>
                <w:rFonts w:ascii="Calibri" w:hAnsi="Calibri"/>
                <w:sz w:val="24"/>
                <w:szCs w:val="24"/>
              </w:rPr>
            </w:pPr>
            <w:r>
              <w:rPr>
                <w:rFonts w:ascii="Calibri" w:hAnsi="Calibri"/>
                <w:sz w:val="24"/>
                <w:szCs w:val="24"/>
              </w:rPr>
              <w:t>Natural Blue Slate Roofing</w:t>
            </w:r>
          </w:p>
          <w:p w:rsidR="00520B25" w:rsidRDefault="00520B25">
            <w:pPr>
              <w:pStyle w:val="TableText"/>
              <w:rPr>
                <w:rFonts w:ascii="Calibri" w:hAnsi="Calibri"/>
                <w:sz w:val="24"/>
                <w:szCs w:val="24"/>
              </w:rPr>
            </w:pPr>
            <w:r>
              <w:rPr>
                <w:rFonts w:ascii="Calibri" w:hAnsi="Calibri"/>
                <w:sz w:val="24"/>
                <w:szCs w:val="24"/>
              </w:rPr>
              <w:t>Grey UPVC windows/doors</w:t>
            </w:r>
          </w:p>
          <w:p w:rsidR="00520B25" w:rsidRDefault="00520B25">
            <w:pPr>
              <w:pStyle w:val="TableText"/>
              <w:rPr>
                <w:rFonts w:ascii="Calibri" w:hAnsi="Calibri"/>
                <w:sz w:val="24"/>
                <w:szCs w:val="24"/>
              </w:rPr>
            </w:pPr>
          </w:p>
          <w:p w:rsidR="00520B25" w:rsidRDefault="00520B25">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rsidR="005F71C3" w:rsidRPr="00641E0F" w:rsidRDefault="005F71C3">
            <w:pPr>
              <w:pStyle w:val="TableText"/>
              <w:rPr>
                <w:rFonts w:ascii="Calibri" w:hAnsi="Calibri"/>
                <w:sz w:val="24"/>
                <w:szCs w:val="24"/>
              </w:rPr>
            </w:pPr>
          </w:p>
        </w:tc>
      </w:tr>
      <w:tr w:rsidR="005F71C3" w:rsidRPr="00641E0F">
        <w:trPr>
          <w:cantSplit/>
        </w:trPr>
        <w:tc>
          <w:tcPr>
            <w:tcW w:w="9414" w:type="dxa"/>
            <w:tcBorders>
              <w:left w:val="nil"/>
            </w:tcBorders>
          </w:tcPr>
          <w:p w:rsidR="00520B25" w:rsidRDefault="00520B25">
            <w:pPr>
              <w:pStyle w:val="TableText"/>
              <w:rPr>
                <w:rFonts w:ascii="Calibri" w:hAnsi="Calibri"/>
                <w:sz w:val="24"/>
                <w:szCs w:val="24"/>
              </w:rPr>
            </w:pPr>
            <w:r>
              <w:rPr>
                <w:rFonts w:ascii="Calibri" w:hAnsi="Calibri"/>
                <w:sz w:val="24"/>
                <w:szCs w:val="24"/>
              </w:rPr>
              <w:lastRenderedPageBreak/>
              <w:t xml:space="preserve">Condition 04 is partially discharged insofar that the submitted details relating to boundary treatments are considered acceptable insofar that they are considered to be appropriate to the character of the area.  </w:t>
            </w:r>
          </w:p>
          <w:p w:rsidR="00520B25" w:rsidRDefault="00520B25">
            <w:pPr>
              <w:pStyle w:val="TableText"/>
              <w:rPr>
                <w:rFonts w:ascii="Calibri" w:hAnsi="Calibri"/>
                <w:sz w:val="24"/>
                <w:szCs w:val="24"/>
              </w:rPr>
            </w:pPr>
          </w:p>
          <w:p w:rsidR="00520B25" w:rsidRDefault="00520B25">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rsidR="005F71C3" w:rsidRPr="00641E0F" w:rsidRDefault="005F71C3">
            <w:pPr>
              <w:pStyle w:val="TableText"/>
              <w:rPr>
                <w:rFonts w:ascii="Calibri" w:hAnsi="Calibri"/>
                <w:sz w:val="24"/>
                <w:szCs w:val="24"/>
              </w:rPr>
            </w:pPr>
          </w:p>
        </w:tc>
      </w:tr>
      <w:tr w:rsidR="005F71C3" w:rsidRPr="00641E0F">
        <w:trPr>
          <w:cantSplit/>
        </w:trPr>
        <w:tc>
          <w:tcPr>
            <w:tcW w:w="9414" w:type="dxa"/>
            <w:tcBorders>
              <w:left w:val="nil"/>
            </w:tcBorders>
          </w:tcPr>
          <w:p w:rsidR="00520B25" w:rsidRDefault="00520B25">
            <w:pPr>
              <w:pStyle w:val="TableText"/>
              <w:rPr>
                <w:rFonts w:ascii="Calibri" w:hAnsi="Calibri"/>
                <w:sz w:val="24"/>
                <w:szCs w:val="24"/>
              </w:rPr>
            </w:pPr>
            <w:r>
              <w:rPr>
                <w:rFonts w:ascii="Calibri" w:hAnsi="Calibri"/>
                <w:sz w:val="24"/>
                <w:szCs w:val="24"/>
              </w:rPr>
              <w:t xml:space="preserve">Condition 07 is partially discharged insofar that the submitted Construction Method Statement (24/11/20) is considered acceptable insofar that it satisfies the requirements of the condition.  </w:t>
            </w:r>
          </w:p>
          <w:p w:rsidR="00520B25" w:rsidRDefault="00520B25">
            <w:pPr>
              <w:pStyle w:val="TableText"/>
              <w:rPr>
                <w:rFonts w:ascii="Calibri" w:hAnsi="Calibri"/>
                <w:sz w:val="24"/>
                <w:szCs w:val="24"/>
              </w:rPr>
            </w:pPr>
          </w:p>
          <w:p w:rsidR="00520B25" w:rsidRDefault="00520B25">
            <w:pPr>
              <w:pStyle w:val="TableText"/>
              <w:rPr>
                <w:rFonts w:ascii="Calibri" w:hAnsi="Calibri"/>
                <w:sz w:val="24"/>
                <w:szCs w:val="24"/>
              </w:rPr>
            </w:pPr>
            <w:r>
              <w:rPr>
                <w:rFonts w:ascii="Calibri" w:hAnsi="Calibri"/>
                <w:sz w:val="24"/>
                <w:szCs w:val="24"/>
              </w:rPr>
              <w:t>The condition requires that agreed methodology within the agreed Construction Method Statement be adhered to for the duration of the construction phase of the development.  Upon the development having been completed in strict accordance with the approved details this condition shall be considered fully discharged.</w:t>
            </w:r>
          </w:p>
          <w:p w:rsidR="005F71C3" w:rsidRPr="00641E0F" w:rsidRDefault="005F71C3">
            <w:pPr>
              <w:pStyle w:val="TableText"/>
              <w:rPr>
                <w:rFonts w:ascii="Calibri" w:hAnsi="Calibri"/>
                <w:sz w:val="24"/>
                <w:szCs w:val="24"/>
              </w:rPr>
            </w:pPr>
          </w:p>
        </w:tc>
      </w:tr>
      <w:tr w:rsidR="005F71C3" w:rsidRPr="00641E0F">
        <w:trPr>
          <w:cantSplit/>
        </w:trPr>
        <w:tc>
          <w:tcPr>
            <w:tcW w:w="9414" w:type="dxa"/>
            <w:tcBorders>
              <w:left w:val="nil"/>
            </w:tcBorders>
          </w:tcPr>
          <w:p w:rsidR="00520B25" w:rsidRDefault="00520B25">
            <w:pPr>
              <w:pStyle w:val="TableText"/>
              <w:rPr>
                <w:rFonts w:ascii="Calibri" w:hAnsi="Calibri"/>
                <w:sz w:val="24"/>
                <w:szCs w:val="24"/>
              </w:rPr>
            </w:pPr>
            <w:r>
              <w:rPr>
                <w:rFonts w:ascii="Calibri" w:hAnsi="Calibri"/>
                <w:sz w:val="24"/>
                <w:szCs w:val="24"/>
              </w:rPr>
              <w:t>Condition 08 is partially discharged insofar that the submitted details relating to drainage are considered to satisfy the requirements of the condition.</w:t>
            </w:r>
          </w:p>
          <w:p w:rsidR="00520B25" w:rsidRDefault="00520B25">
            <w:pPr>
              <w:pStyle w:val="TableText"/>
              <w:rPr>
                <w:rFonts w:ascii="Calibri" w:hAnsi="Calibri"/>
                <w:sz w:val="24"/>
                <w:szCs w:val="24"/>
              </w:rPr>
            </w:pPr>
          </w:p>
          <w:p w:rsidR="00520B25" w:rsidRDefault="00520B25">
            <w:pPr>
              <w:pStyle w:val="TableText"/>
              <w:rPr>
                <w:rFonts w:ascii="Calibri" w:hAnsi="Calibri"/>
                <w:sz w:val="24"/>
                <w:szCs w:val="24"/>
              </w:rPr>
            </w:pPr>
            <w:r>
              <w:rPr>
                <w:rFonts w:ascii="Calibri" w:hAnsi="Calibri"/>
                <w:sz w:val="24"/>
                <w:szCs w:val="24"/>
              </w:rPr>
              <w:t>The condition requires that the development be carried out in strict accordance with the approved details.  Upon the development having been completed in strict accordance with the approved details this condition shall be considered fully discharged.</w:t>
            </w:r>
          </w:p>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520B25" w:rsidRDefault="00520B25">
            <w:pPr>
              <w:pStyle w:val="TableText"/>
              <w:rPr>
                <w:rFonts w:ascii="Calibri" w:hAnsi="Calibri"/>
                <w:b/>
                <w:bCs/>
                <w:sz w:val="24"/>
                <w:szCs w:val="24"/>
              </w:rPr>
            </w:pPr>
            <w:bookmarkStart w:id="1" w:name="Informatives_table"/>
            <w:bookmarkEnd w:id="1"/>
            <w:r>
              <w:rPr>
                <w:rFonts w:ascii="Calibri" w:hAnsi="Calibri"/>
                <w:b/>
                <w:bCs/>
                <w:sz w:val="24"/>
                <w:szCs w:val="24"/>
              </w:rPr>
              <w:t>Condition 09 is partially discharged insofar that the submitted details relating to drainage are considered to satisfy the requirements of the condition.</w:t>
            </w:r>
          </w:p>
          <w:p w:rsidR="00520B25" w:rsidRDefault="00520B25">
            <w:pPr>
              <w:pStyle w:val="TableText"/>
              <w:rPr>
                <w:rFonts w:ascii="Calibri" w:hAnsi="Calibri"/>
                <w:b/>
                <w:bCs/>
                <w:sz w:val="24"/>
                <w:szCs w:val="24"/>
              </w:rPr>
            </w:pPr>
          </w:p>
          <w:p w:rsidR="00520B25" w:rsidRDefault="00520B25">
            <w:pPr>
              <w:pStyle w:val="TableText"/>
              <w:rPr>
                <w:rFonts w:ascii="Calibri" w:hAnsi="Calibri"/>
                <w:b/>
                <w:bCs/>
                <w:sz w:val="24"/>
                <w:szCs w:val="24"/>
              </w:rPr>
            </w:pPr>
            <w:r>
              <w:rPr>
                <w:rFonts w:ascii="Calibri" w:hAnsi="Calibri"/>
                <w:b/>
                <w:bCs/>
                <w:sz w:val="24"/>
                <w:szCs w:val="24"/>
              </w:rPr>
              <w:t>The condition requires that the development be carried out in strict accordance with the approved details.  Upon the development having been completed in strict accordance with the approved details this condition shall be considered fully discharged.</w:t>
            </w:r>
          </w:p>
          <w:p w:rsidR="005F71C3" w:rsidRPr="00641E0F" w:rsidRDefault="005F71C3">
            <w:pPr>
              <w:pStyle w:val="TableText"/>
              <w:rPr>
                <w:rFonts w:ascii="Calibri" w:hAnsi="Calibri"/>
                <w:b/>
                <w:bCs/>
                <w:sz w:val="24"/>
                <w:szCs w:val="24"/>
              </w:rPr>
            </w:pPr>
          </w:p>
        </w:tc>
      </w:tr>
      <w:tr w:rsidR="00520B25">
        <w:trPr>
          <w:cantSplit/>
        </w:trPr>
        <w:tc>
          <w:tcPr>
            <w:tcW w:w="9414" w:type="dxa"/>
            <w:tcBorders>
              <w:left w:val="nil"/>
            </w:tcBorders>
          </w:tcPr>
          <w:p w:rsidR="00520B25" w:rsidRDefault="00520B25">
            <w:pPr>
              <w:pStyle w:val="TableText"/>
              <w:rPr>
                <w:rFonts w:ascii="Calibri" w:hAnsi="Calibri"/>
                <w:sz w:val="24"/>
                <w:szCs w:val="24"/>
              </w:rPr>
            </w:pPr>
          </w:p>
          <w:p w:rsidR="00520B25" w:rsidRPr="00641E0F" w:rsidRDefault="00520B25">
            <w:pPr>
              <w:pStyle w:val="TableText"/>
              <w:rPr>
                <w:rFonts w:ascii="Calibri" w:hAnsi="Calibri"/>
                <w:sz w:val="24"/>
                <w:szCs w:val="24"/>
              </w:rPr>
            </w:pPr>
          </w:p>
        </w:tc>
      </w:tr>
    </w:tbl>
    <w:p w:rsidR="00EC3181" w:rsidRDefault="00EC3181" w:rsidP="00EC3181">
      <w:pPr>
        <w:jc w:val="both"/>
        <w:textAlignment w:val="auto"/>
        <w:rPr>
          <w:rFonts w:ascii="Calibri" w:hAnsi="Calibri"/>
          <w:b/>
          <w:sz w:val="24"/>
          <w:szCs w:val="24"/>
        </w:rPr>
      </w:pPr>
      <w:r>
        <w:rPr>
          <w:rFonts w:ascii="Calibri" w:hAnsi="Calibri"/>
          <w:b/>
          <w:sz w:val="24"/>
          <w:szCs w:val="24"/>
        </w:rPr>
        <w:t>NICOLA HOPKINS</w:t>
      </w:r>
    </w:p>
    <w:p w:rsidR="00EC3181" w:rsidRPr="005E7776" w:rsidRDefault="00EC3181" w:rsidP="00EC3181">
      <w:pPr>
        <w:rPr>
          <w:rFonts w:ascii="Calibri" w:hAnsi="Calibri"/>
          <w:b/>
          <w:sz w:val="24"/>
          <w:szCs w:val="24"/>
        </w:rPr>
      </w:pPr>
      <w:r w:rsidRPr="005E7776">
        <w:rPr>
          <w:rFonts w:ascii="Calibri" w:hAnsi="Calibri"/>
          <w:b/>
          <w:sz w:val="24"/>
          <w:szCs w:val="24"/>
        </w:rPr>
        <w:t>DIRECTOR OF ECONOMIC DEVELOPMENT AND PLANNING</w:t>
      </w:r>
    </w:p>
    <w:p w:rsidR="009F3984" w:rsidRDefault="009F3984" w:rsidP="00EC3181">
      <w:pPr>
        <w:pStyle w:val="TableText"/>
        <w:rPr>
          <w:rFonts w:ascii="Arial" w:hAnsi="Arial" w:cs="Arial"/>
          <w:b/>
        </w:rPr>
      </w:pPr>
    </w:p>
    <w:p w:rsidR="009F3984" w:rsidRPr="00DD62CA" w:rsidRDefault="00520B25" w:rsidP="009F3984">
      <w:pPr>
        <w:rPr>
          <w:rFonts w:ascii="Calibri" w:hAnsi="Calibri"/>
          <w:sz w:val="24"/>
          <w:szCs w:val="24"/>
        </w:rPr>
      </w:pPr>
      <w:r>
        <w:rPr>
          <w:rFonts w:ascii="Calibri" w:hAnsi="Calibri"/>
          <w:sz w:val="24"/>
          <w:szCs w:val="24"/>
        </w:rPr>
        <w:t>Mr G Procter</w:t>
      </w:r>
    </w:p>
    <w:p w:rsidR="009F3984" w:rsidRDefault="00520B25" w:rsidP="009F3984">
      <w:pPr>
        <w:pStyle w:val="TableText"/>
        <w:rPr>
          <w:rFonts w:ascii="Calibri" w:hAnsi="Calibri"/>
          <w:sz w:val="24"/>
          <w:szCs w:val="24"/>
        </w:rPr>
      </w:pPr>
      <w:r>
        <w:rPr>
          <w:rFonts w:ascii="Calibri" w:hAnsi="Calibri"/>
          <w:sz w:val="24"/>
          <w:szCs w:val="24"/>
        </w:rPr>
        <w:t>c/o Agent</w:t>
      </w:r>
    </w:p>
    <w:p w:rsidR="009F3984" w:rsidRDefault="009F3984" w:rsidP="009F3984">
      <w:pPr>
        <w:pStyle w:val="TableText"/>
        <w:rPr>
          <w:rFonts w:ascii="Calibri" w:hAnsi="Calibri"/>
          <w:sz w:val="24"/>
          <w:szCs w:val="24"/>
        </w:rPr>
      </w:pPr>
    </w:p>
    <w:p w:rsidR="009F3984" w:rsidRDefault="009F3984" w:rsidP="009F3984">
      <w:pPr>
        <w:pStyle w:val="TableText"/>
        <w:rPr>
          <w:rFonts w:ascii="Calibri" w:hAnsi="Calibri"/>
          <w:sz w:val="24"/>
          <w:szCs w:val="24"/>
        </w:rPr>
      </w:pPr>
      <w:bookmarkStart w:id="2" w:name="Agent"/>
      <w:r>
        <w:rPr>
          <w:rFonts w:ascii="Calibri" w:hAnsi="Calibri"/>
          <w:sz w:val="24"/>
          <w:szCs w:val="24"/>
        </w:rPr>
        <w:t>Agent</w:t>
      </w:r>
    </w:p>
    <w:bookmarkEnd w:id="2"/>
    <w:p w:rsidR="00520B25" w:rsidRDefault="00520B25" w:rsidP="009F3984">
      <w:pPr>
        <w:pStyle w:val="TableText"/>
        <w:rPr>
          <w:rFonts w:ascii="Calibri" w:hAnsi="Calibri"/>
          <w:sz w:val="24"/>
          <w:szCs w:val="24"/>
        </w:rPr>
      </w:pPr>
      <w:r>
        <w:rPr>
          <w:rFonts w:ascii="Calibri" w:hAnsi="Calibri"/>
          <w:sz w:val="24"/>
          <w:szCs w:val="24"/>
        </w:rPr>
        <w:t>Sunderland Peacock Architects</w:t>
      </w:r>
    </w:p>
    <w:p w:rsidR="00520B25" w:rsidRDefault="00520B25" w:rsidP="009F3984">
      <w:pPr>
        <w:pStyle w:val="TableText"/>
        <w:rPr>
          <w:rFonts w:ascii="Calibri" w:hAnsi="Calibri"/>
          <w:sz w:val="24"/>
          <w:szCs w:val="24"/>
        </w:rPr>
      </w:pPr>
      <w:r>
        <w:rPr>
          <w:rFonts w:ascii="Calibri" w:hAnsi="Calibri"/>
          <w:sz w:val="24"/>
          <w:szCs w:val="24"/>
        </w:rPr>
        <w:t>Hazelmere</w:t>
      </w:r>
    </w:p>
    <w:p w:rsidR="00520B25" w:rsidRDefault="00520B25" w:rsidP="009F3984">
      <w:pPr>
        <w:pStyle w:val="TableText"/>
        <w:rPr>
          <w:rFonts w:ascii="Calibri" w:hAnsi="Calibri"/>
          <w:sz w:val="24"/>
          <w:szCs w:val="24"/>
        </w:rPr>
      </w:pPr>
      <w:r>
        <w:rPr>
          <w:rFonts w:ascii="Calibri" w:hAnsi="Calibri"/>
          <w:sz w:val="24"/>
          <w:szCs w:val="24"/>
        </w:rPr>
        <w:t>Pimlico Road</w:t>
      </w:r>
    </w:p>
    <w:p w:rsidR="00520B25" w:rsidRDefault="00520B25" w:rsidP="009F3984">
      <w:pPr>
        <w:pStyle w:val="TableText"/>
        <w:rPr>
          <w:rFonts w:ascii="Calibri" w:hAnsi="Calibri"/>
          <w:sz w:val="24"/>
          <w:szCs w:val="24"/>
        </w:rPr>
      </w:pPr>
      <w:r>
        <w:rPr>
          <w:rFonts w:ascii="Calibri" w:hAnsi="Calibri"/>
          <w:sz w:val="24"/>
          <w:szCs w:val="24"/>
        </w:rPr>
        <w:t>Clitheroe</w:t>
      </w:r>
    </w:p>
    <w:p w:rsidR="009F3984" w:rsidRPr="009F3984" w:rsidRDefault="00520B25" w:rsidP="009F3984">
      <w:pPr>
        <w:pStyle w:val="TableText"/>
        <w:rPr>
          <w:rFonts w:ascii="Calibri" w:hAnsi="Calibri"/>
          <w:sz w:val="24"/>
          <w:szCs w:val="24"/>
        </w:rPr>
      </w:pPr>
      <w:r>
        <w:rPr>
          <w:rFonts w:ascii="Calibri" w:hAnsi="Calibri"/>
          <w:sz w:val="24"/>
          <w:szCs w:val="24"/>
        </w:rPr>
        <w:t>BB7 2AG</w:t>
      </w:r>
    </w:p>
    <w:sectPr w:rsidR="009F3984" w:rsidRPr="009F3984">
      <w:headerReference w:type="default" r:id="rId8"/>
      <w:footerReference w:type="default" r:id="rId9"/>
      <w:headerReference w:type="firs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B25" w:rsidRDefault="00520B25">
      <w:r>
        <w:separator/>
      </w:r>
    </w:p>
  </w:endnote>
  <w:endnote w:type="continuationSeparator" w:id="0">
    <w:p w:rsidR="00520B25" w:rsidRDefault="0052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B25" w:rsidRDefault="00520B25">
      <w:r>
        <w:separator/>
      </w:r>
    </w:p>
  </w:footnote>
  <w:footnote w:type="continuationSeparator" w:id="0">
    <w:p w:rsidR="00520B25" w:rsidRDefault="00520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2D3" w:rsidRPr="00641E0F" w:rsidRDefault="005522D3">
    <w:pPr>
      <w:rPr>
        <w:rFonts w:ascii="Calibri" w:hAnsi="Calibri"/>
        <w:sz w:val="24"/>
        <w:szCs w:val="24"/>
      </w:rPr>
    </w:pPr>
    <w:r w:rsidRPr="00641E0F">
      <w:rPr>
        <w:rFonts w:ascii="Calibri" w:hAnsi="Calibri"/>
        <w:sz w:val="24"/>
        <w:szCs w:val="24"/>
      </w:rPr>
      <w:t>RIBBLE VALLEY BOROUGH COUNCIL</w:t>
    </w:r>
  </w:p>
  <w:p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rsidR="005522D3" w:rsidRPr="00641E0F" w:rsidRDefault="005522D3">
    <w:pPr>
      <w:pStyle w:val="addresses"/>
      <w:rPr>
        <w:rFonts w:ascii="Calibri" w:hAnsi="Calibri"/>
        <w:sz w:val="24"/>
        <w:szCs w:val="24"/>
      </w:rPr>
    </w:pPr>
  </w:p>
  <w:p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520B25">
      <w:rPr>
        <w:rFonts w:ascii="Calibri" w:hAnsi="Calibri"/>
        <w:b/>
        <w:bCs/>
        <w:sz w:val="24"/>
        <w:szCs w:val="24"/>
      </w:rPr>
      <w:t>3/2020/1038</w:t>
    </w:r>
    <w:r w:rsidRPr="00641E0F">
      <w:rPr>
        <w:rFonts w:ascii="Calibri" w:hAnsi="Calibri"/>
        <w:b/>
        <w:bCs/>
        <w:sz w:val="24"/>
        <w:szCs w:val="24"/>
      </w:rPr>
      <w:t xml:space="preserve">                                                     DECISION DATE: </w:t>
    </w:r>
    <w:r w:rsidR="00520B25">
      <w:rPr>
        <w:rFonts w:ascii="Calibri" w:hAnsi="Calibri"/>
        <w:b/>
        <w:bCs/>
        <w:sz w:val="24"/>
        <w:szCs w:val="24"/>
      </w:rPr>
      <w:t>08/01/2021</w:t>
    </w:r>
  </w:p>
  <w:p w:rsidR="005522D3" w:rsidRDefault="005522D3">
    <w:pPr>
      <w:pBdr>
        <w:bottom w:val="single" w:sz="4" w:space="1" w:color="auto"/>
      </w:pBdr>
    </w:pPr>
  </w:p>
  <w:p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Pr="005F71C3" w:rsidRDefault="005F71C3" w:rsidP="005F71C3">
    <w:pPr>
      <w:pStyle w:val="Header"/>
      <w:jc w:val="center"/>
      <w:rPr>
        <w:rFonts w:ascii="Calibri" w:hAnsi="Calibri"/>
      </w:rPr>
    </w:pPr>
    <w:r w:rsidRPr="005F71C3">
      <w:rPr>
        <w:rFonts w:ascii="Calibri" w:hAnsi="Calibri"/>
      </w:rPr>
      <w:t>Chief Executive : Marshal Scott CPFA</w:t>
    </w:r>
  </w:p>
  <w:p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25"/>
    <w:rsid w:val="000C3E7C"/>
    <w:rsid w:val="001A0F1B"/>
    <w:rsid w:val="0025344E"/>
    <w:rsid w:val="00297B24"/>
    <w:rsid w:val="00382199"/>
    <w:rsid w:val="00441735"/>
    <w:rsid w:val="004F4A01"/>
    <w:rsid w:val="00520B25"/>
    <w:rsid w:val="005522D3"/>
    <w:rsid w:val="00566271"/>
    <w:rsid w:val="00577DC1"/>
    <w:rsid w:val="005F71C3"/>
    <w:rsid w:val="00641E0F"/>
    <w:rsid w:val="007526EC"/>
    <w:rsid w:val="007A7F6F"/>
    <w:rsid w:val="00851E6F"/>
    <w:rsid w:val="008D7675"/>
    <w:rsid w:val="009F398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361029-6F8B-4378-B187-8CCA13AE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438</Words>
  <Characters>2826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3258</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2021-01-08T14:50:00Z</cp:lastPrinted>
  <dcterms:created xsi:type="dcterms:W3CDTF">2021-01-08T14:52:00Z</dcterms:created>
  <dcterms:modified xsi:type="dcterms:W3CDTF">2021-01-08T14:52:00Z</dcterms:modified>
</cp:coreProperties>
</file>