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924FE" w14:textId="77777777" w:rsidR="005522D3" w:rsidRDefault="005522D3">
      <w:pPr>
        <w:pStyle w:val="PLANNING"/>
      </w:pPr>
    </w:p>
    <w:p w14:paraId="671CF139" w14:textId="77777777" w:rsidR="00441735" w:rsidRDefault="009A2492" w:rsidP="000C3E7C">
      <w:pPr>
        <w:pStyle w:val="PLANNING"/>
        <w:jc w:val="center"/>
      </w:pPr>
      <w:r>
        <w:pict w14:anchorId="0630C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168pt">
            <v:imagedata r:id="rId6" o:title="RVBC_Portrait_Mono_JPG"/>
          </v:shape>
        </w:pict>
      </w:r>
    </w:p>
    <w:p w14:paraId="5C5F0673" w14:textId="77777777" w:rsidR="00441735" w:rsidRDefault="00441735">
      <w:pPr>
        <w:pStyle w:val="PLANNING"/>
      </w:pPr>
    </w:p>
    <w:p w14:paraId="44875573" w14:textId="77777777" w:rsidR="005F71C3" w:rsidRDefault="005F71C3" w:rsidP="000C3E7C">
      <w:pPr>
        <w:jc w:val="right"/>
        <w:rPr>
          <w:rFonts w:ascii="Calibri" w:hAnsi="Calibri"/>
          <w:noProof/>
          <w:sz w:val="24"/>
          <w:szCs w:val="24"/>
        </w:rPr>
      </w:pPr>
      <w:r>
        <w:rPr>
          <w:rFonts w:ascii="Calibri" w:hAnsi="Calibri"/>
          <w:noProof/>
          <w:sz w:val="24"/>
          <w:szCs w:val="24"/>
        </w:rPr>
        <w:t>Ribble Valley Borough Council</w:t>
      </w:r>
    </w:p>
    <w:p w14:paraId="16E5F74B"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Council offices</w:t>
      </w:r>
    </w:p>
    <w:p w14:paraId="0F4CBBE9"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Church Walk</w:t>
      </w:r>
    </w:p>
    <w:p w14:paraId="0DD18DF3"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CLITHEROE</w:t>
      </w:r>
    </w:p>
    <w:p w14:paraId="3B3F4E83"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 xml:space="preserve">BB7 2RA                                                                                    </w:t>
      </w:r>
    </w:p>
    <w:p w14:paraId="06B3CA04" w14:textId="77777777" w:rsidR="000C3E7C" w:rsidRDefault="000C3E7C" w:rsidP="000C3E7C">
      <w:pPr>
        <w:jc w:val="right"/>
        <w:rPr>
          <w:rFonts w:ascii="Calibri" w:hAnsi="Calibri"/>
          <w:noProof/>
          <w:sz w:val="18"/>
        </w:rPr>
      </w:pPr>
    </w:p>
    <w:p w14:paraId="3A59A770" w14:textId="77777777" w:rsidR="000C3E7C" w:rsidRDefault="000C3E7C" w:rsidP="000C3E7C">
      <w:pPr>
        <w:jc w:val="right"/>
        <w:rPr>
          <w:rFonts w:ascii="Calibri" w:hAnsi="Calibri"/>
          <w:noProof/>
          <w:sz w:val="18"/>
        </w:rPr>
      </w:pPr>
    </w:p>
    <w:p w14:paraId="1C793F11" w14:textId="77777777" w:rsidR="000C3E7C" w:rsidRDefault="000C3E7C" w:rsidP="000C3E7C">
      <w:pPr>
        <w:jc w:val="right"/>
        <w:rPr>
          <w:rFonts w:ascii="Calibri" w:hAnsi="Calibri"/>
          <w:noProof/>
          <w:sz w:val="18"/>
        </w:rPr>
      </w:pPr>
    </w:p>
    <w:p w14:paraId="72753EAC" w14:textId="77777777" w:rsidR="000C3E7C" w:rsidRDefault="000C3E7C" w:rsidP="000C3E7C">
      <w:pPr>
        <w:jc w:val="right"/>
        <w:rPr>
          <w:rFonts w:ascii="Calibri" w:hAnsi="Calibri"/>
          <w:noProof/>
          <w:sz w:val="18"/>
        </w:rPr>
      </w:pPr>
    </w:p>
    <w:p w14:paraId="16F241FA" w14:textId="77777777" w:rsidR="000C3E7C" w:rsidRDefault="000C3E7C" w:rsidP="000C3E7C">
      <w:pPr>
        <w:jc w:val="right"/>
        <w:rPr>
          <w:rFonts w:ascii="Calibri" w:hAnsi="Calibri"/>
          <w:noProof/>
          <w:sz w:val="18"/>
        </w:rPr>
      </w:pPr>
    </w:p>
    <w:p w14:paraId="66D9C01A" w14:textId="77777777" w:rsidR="000C3E7C" w:rsidRPr="00894ED2" w:rsidRDefault="000C3E7C" w:rsidP="000C3E7C">
      <w:pPr>
        <w:rPr>
          <w:rFonts w:ascii="Calibri" w:hAnsi="Calibri"/>
          <w:noProof/>
        </w:rPr>
      </w:pPr>
      <w:r w:rsidRPr="00894ED2">
        <w:rPr>
          <w:rFonts w:ascii="Calibri" w:hAnsi="Calibri"/>
          <w:noProof/>
        </w:rPr>
        <w:t xml:space="preserve">My reference: </w:t>
      </w:r>
      <w:r w:rsidR="00602860">
        <w:rPr>
          <w:rFonts w:ascii="Calibri" w:hAnsi="Calibri"/>
          <w:noProof/>
        </w:rPr>
        <w:t>3/2020/1080</w:t>
      </w:r>
    </w:p>
    <w:p w14:paraId="4AAB8CB2" w14:textId="77777777" w:rsidR="000C3E7C" w:rsidRPr="00894ED2" w:rsidRDefault="000C3E7C" w:rsidP="000C3E7C">
      <w:pPr>
        <w:rPr>
          <w:rFonts w:ascii="Calibri" w:hAnsi="Calibri"/>
          <w:noProof/>
          <w:sz w:val="20"/>
        </w:rPr>
      </w:pPr>
      <w:r w:rsidRPr="00894ED2">
        <w:rPr>
          <w:rFonts w:ascii="Calibri" w:hAnsi="Calibri"/>
          <w:noProof/>
        </w:rPr>
        <w:t>Direct Dial: (01200) 425111</w:t>
      </w:r>
    </w:p>
    <w:p w14:paraId="32416E0B" w14:textId="77777777" w:rsidR="000C3E7C" w:rsidRPr="00894ED2" w:rsidRDefault="00BB5956" w:rsidP="000C3E7C">
      <w:pPr>
        <w:rPr>
          <w:rFonts w:ascii="Calibri" w:hAnsi="Calibri"/>
          <w:noProof/>
        </w:rPr>
      </w:pPr>
      <w:r>
        <w:rPr>
          <w:rFonts w:ascii="Calibri" w:hAnsi="Calibri"/>
          <w:noProof/>
        </w:rPr>
        <w:t>www.ribblevalley.gov.uk</w:t>
      </w:r>
    </w:p>
    <w:p w14:paraId="13276C9F" w14:textId="77777777" w:rsidR="000C3E7C" w:rsidRDefault="000C3E7C" w:rsidP="000C3E7C">
      <w:pPr>
        <w:rPr>
          <w:rFonts w:ascii="Calibri" w:hAnsi="Calibri"/>
          <w:noProof/>
        </w:rPr>
      </w:pPr>
      <w:r w:rsidRPr="00894ED2">
        <w:rPr>
          <w:rFonts w:ascii="Calibri" w:hAnsi="Calibri"/>
        </w:rPr>
        <w:t xml:space="preserve">Email: </w:t>
      </w:r>
      <w:hyperlink r:id="rId7" w:history="1">
        <w:r w:rsidRPr="00894ED2">
          <w:rPr>
            <w:rStyle w:val="Hyperlink"/>
            <w:rFonts w:ascii="Calibri" w:hAnsi="Calibri"/>
          </w:rPr>
          <w:t>planning@ribblevalley.gov.uk</w:t>
        </w:r>
      </w:hyperlink>
    </w:p>
    <w:p w14:paraId="6A7ED452" w14:textId="39A37DA7" w:rsidR="000C3E7C" w:rsidRPr="00894ED2" w:rsidRDefault="000C3E7C" w:rsidP="000C3E7C">
      <w:pPr>
        <w:rPr>
          <w:rFonts w:ascii="Calibri" w:hAnsi="Calibri"/>
          <w:noProof/>
        </w:rPr>
      </w:pPr>
      <w:r w:rsidRPr="00894ED2">
        <w:rPr>
          <w:rFonts w:ascii="Calibri" w:hAnsi="Calibri"/>
          <w:noProof/>
        </w:rPr>
        <w:t xml:space="preserve">Date: </w:t>
      </w:r>
      <w:r w:rsidRPr="00894ED2">
        <w:rPr>
          <w:rFonts w:ascii="Calibri" w:hAnsi="Calibri"/>
          <w:noProof/>
        </w:rPr>
        <w:fldChar w:fldCharType="begin"/>
      </w:r>
      <w:r w:rsidRPr="00894ED2">
        <w:rPr>
          <w:rFonts w:ascii="Calibri" w:hAnsi="Calibri"/>
          <w:noProof/>
        </w:rPr>
        <w:instrText xml:space="preserve"> DATE \@ "dd MMMM yyyy" </w:instrText>
      </w:r>
      <w:r w:rsidRPr="00894ED2">
        <w:rPr>
          <w:rFonts w:ascii="Calibri" w:hAnsi="Calibri"/>
          <w:noProof/>
        </w:rPr>
        <w:fldChar w:fldCharType="separate"/>
      </w:r>
      <w:r w:rsidR="009A2492">
        <w:rPr>
          <w:rFonts w:ascii="Calibri" w:hAnsi="Calibri"/>
          <w:noProof/>
        </w:rPr>
        <w:t>30 June 2021</w:t>
      </w:r>
      <w:r w:rsidRPr="00894ED2">
        <w:rPr>
          <w:rFonts w:ascii="Calibri" w:hAnsi="Calibri"/>
          <w:noProof/>
        </w:rPr>
        <w:fldChar w:fldCharType="end"/>
      </w:r>
    </w:p>
    <w:p w14:paraId="1EA42F59" w14:textId="77777777" w:rsidR="000C3E7C" w:rsidRDefault="000C3E7C" w:rsidP="000C3E7C">
      <w:pPr>
        <w:rPr>
          <w:rFonts w:ascii="Arial" w:hAnsi="Arial"/>
          <w:noProof/>
          <w:sz w:val="16"/>
        </w:rPr>
      </w:pPr>
    </w:p>
    <w:p w14:paraId="1BB92FD8" w14:textId="77777777" w:rsidR="00441735" w:rsidRDefault="00441735">
      <w:pPr>
        <w:pStyle w:val="PLANNING"/>
      </w:pPr>
    </w:p>
    <w:p w14:paraId="2A6D2206" w14:textId="77777777" w:rsidR="00441735" w:rsidRDefault="00441735">
      <w:pPr>
        <w:pStyle w:val="PLANNING"/>
      </w:pPr>
    </w:p>
    <w:p w14:paraId="37BF0EA1" w14:textId="77777777" w:rsidR="000C3E7C" w:rsidRDefault="000C3E7C" w:rsidP="000C3E7C">
      <w:pPr>
        <w:rPr>
          <w:rFonts w:ascii="Calibri" w:hAnsi="Calibri" w:cs="Calibri"/>
          <w:color w:val="000000"/>
        </w:rPr>
      </w:pPr>
      <w:r w:rsidRPr="00344823">
        <w:rPr>
          <w:rFonts w:ascii="Calibri" w:hAnsi="Calibri" w:cs="Calibri"/>
          <w:color w:val="000000"/>
        </w:rPr>
        <w:t xml:space="preserve">Location: </w:t>
      </w:r>
      <w:r w:rsidR="00602860">
        <w:rPr>
          <w:rFonts w:ascii="Calibri" w:hAnsi="Calibri"/>
          <w:sz w:val="24"/>
          <w:szCs w:val="24"/>
        </w:rPr>
        <w:t xml:space="preserve">Land at Higher </w:t>
      </w:r>
      <w:proofErr w:type="spellStart"/>
      <w:r w:rsidR="00602860">
        <w:rPr>
          <w:rFonts w:ascii="Calibri" w:hAnsi="Calibri"/>
          <w:sz w:val="24"/>
          <w:szCs w:val="24"/>
        </w:rPr>
        <w:t>Standen</w:t>
      </w:r>
      <w:proofErr w:type="spellEnd"/>
      <w:r w:rsidR="00602860">
        <w:rPr>
          <w:rFonts w:ascii="Calibri" w:hAnsi="Calibri"/>
          <w:sz w:val="24"/>
          <w:szCs w:val="24"/>
        </w:rPr>
        <w:t xml:space="preserve"> Farm and Part </w:t>
      </w:r>
      <w:proofErr w:type="spellStart"/>
      <w:r w:rsidR="00602860">
        <w:rPr>
          <w:rFonts w:ascii="Calibri" w:hAnsi="Calibri"/>
          <w:sz w:val="24"/>
          <w:szCs w:val="24"/>
        </w:rPr>
        <w:t>Littlemoor</w:t>
      </w:r>
      <w:proofErr w:type="spellEnd"/>
      <w:r w:rsidR="00602860">
        <w:rPr>
          <w:rFonts w:ascii="Calibri" w:hAnsi="Calibri"/>
          <w:sz w:val="24"/>
          <w:szCs w:val="24"/>
        </w:rPr>
        <w:t xml:space="preserve"> Farm Clitheroe</w:t>
      </w:r>
    </w:p>
    <w:p w14:paraId="37A11726" w14:textId="77777777" w:rsidR="000C3E7C" w:rsidRPr="00344823" w:rsidRDefault="000C3E7C" w:rsidP="000C3E7C">
      <w:pPr>
        <w:tabs>
          <w:tab w:val="left" w:pos="1665"/>
        </w:tabs>
        <w:rPr>
          <w:rFonts w:ascii="Calibri" w:hAnsi="Calibri" w:cs="Calibri"/>
          <w:color w:val="000000"/>
        </w:rPr>
      </w:pPr>
      <w:r w:rsidRPr="00344823">
        <w:rPr>
          <w:rFonts w:ascii="Calibri" w:hAnsi="Calibri" w:cs="Calibri"/>
          <w:color w:val="000000"/>
        </w:rPr>
        <w:t xml:space="preserve">Proposal: </w:t>
      </w:r>
      <w:r w:rsidR="00602860">
        <w:rPr>
          <w:rFonts w:ascii="Calibri" w:hAnsi="Calibri"/>
          <w:sz w:val="24"/>
          <w:szCs w:val="24"/>
        </w:rPr>
        <w:t xml:space="preserve">Discharge of conditions for 3/2015/0895. Condition 4 - Design and Access Statement. Condition 6 - Approval of access, layout, scale, </w:t>
      </w:r>
      <w:proofErr w:type="gramStart"/>
      <w:r w:rsidR="00602860">
        <w:rPr>
          <w:rFonts w:ascii="Calibri" w:hAnsi="Calibri"/>
          <w:sz w:val="24"/>
          <w:szCs w:val="24"/>
        </w:rPr>
        <w:t>design</w:t>
      </w:r>
      <w:proofErr w:type="gramEnd"/>
      <w:r w:rsidR="00602860">
        <w:rPr>
          <w:rFonts w:ascii="Calibri" w:hAnsi="Calibri"/>
          <w:sz w:val="24"/>
          <w:szCs w:val="24"/>
        </w:rPr>
        <w:t xml:space="preserve"> and external appearance.  Condition 10 - Approval of residential and non-residential reserved matters. Condition 22 - Landscaping. Condition 24 - Archaeological Written Scheme. Condition 35 - Bat and Bird Box Placement Plan.  Condition 27 - Hard and Soft Landscaping.  Condition 65 - Foul and Surface Water Drainage Strategy. Condition 67 - Details of the Foul Drainage Strategy. Condition 68 - Surface Water Regulation System. Condition 69 - Details of the Method to Control Surface Water.  Condition 70 - CMP.</w:t>
      </w:r>
    </w:p>
    <w:p w14:paraId="3A01CC6B" w14:textId="77777777" w:rsidR="000C3E7C" w:rsidRDefault="000C3E7C" w:rsidP="000C3E7C">
      <w:pPr>
        <w:rPr>
          <w:rFonts w:ascii="Calibri" w:hAnsi="Calibri" w:cs="Calibri"/>
          <w:color w:val="000000"/>
        </w:rPr>
      </w:pPr>
    </w:p>
    <w:p w14:paraId="720C06E0" w14:textId="77777777" w:rsidR="000C3E7C" w:rsidRDefault="000C3E7C" w:rsidP="000C3E7C">
      <w:pPr>
        <w:rPr>
          <w:rFonts w:ascii="Calibri" w:hAnsi="Calibri" w:cs="Calibri"/>
          <w:color w:val="000000"/>
        </w:rPr>
      </w:pPr>
      <w:r w:rsidRPr="00344823">
        <w:rPr>
          <w:rFonts w:ascii="Calibri" w:hAnsi="Calibri" w:cs="Calibri"/>
          <w:color w:val="000000"/>
        </w:rPr>
        <w:t>I write in response to your application to disch</w:t>
      </w:r>
      <w:r>
        <w:rPr>
          <w:rFonts w:ascii="Calibri" w:hAnsi="Calibri" w:cs="Calibri"/>
          <w:color w:val="000000"/>
        </w:rPr>
        <w:t xml:space="preserve">arge the conditions pursuant to </w:t>
      </w:r>
      <w:r w:rsidRPr="00344823">
        <w:rPr>
          <w:rFonts w:ascii="Calibri" w:hAnsi="Calibri" w:cs="Calibri"/>
          <w:color w:val="000000"/>
        </w:rPr>
        <w:t xml:space="preserve">planning </w:t>
      </w:r>
      <w:proofErr w:type="gramStart"/>
      <w:r w:rsidRPr="00344823">
        <w:rPr>
          <w:rFonts w:ascii="Calibri" w:hAnsi="Calibri" w:cs="Calibri"/>
          <w:color w:val="000000"/>
        </w:rPr>
        <w:t>approval</w:t>
      </w:r>
      <w:proofErr w:type="gramEnd"/>
      <w:r w:rsidRPr="00344823">
        <w:rPr>
          <w:rFonts w:ascii="Calibri" w:hAnsi="Calibri" w:cs="Calibri"/>
          <w:color w:val="000000"/>
        </w:rPr>
        <w:t xml:space="preserve"> </w:t>
      </w:r>
    </w:p>
    <w:p w14:paraId="5270AFB1" w14:textId="77777777" w:rsidR="000C3E7C" w:rsidRDefault="000C3E7C" w:rsidP="000C3E7C">
      <w:pPr>
        <w:rPr>
          <w:rFonts w:ascii="Calibri" w:hAnsi="Calibri" w:cs="Calibri"/>
          <w:color w:val="000000"/>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414"/>
      </w:tblGrid>
      <w:tr w:rsidR="005F71C3" w:rsidRPr="00641E0F" w14:paraId="58F77039" w14:textId="77777777">
        <w:trPr>
          <w:cantSplit/>
        </w:trPr>
        <w:tc>
          <w:tcPr>
            <w:tcW w:w="9414" w:type="dxa"/>
            <w:tcBorders>
              <w:left w:val="nil"/>
            </w:tcBorders>
          </w:tcPr>
          <w:p w14:paraId="4810FDEE" w14:textId="77777777" w:rsidR="00602860" w:rsidRDefault="00602860">
            <w:pPr>
              <w:pStyle w:val="TableText"/>
              <w:rPr>
                <w:rFonts w:ascii="Calibri" w:hAnsi="Calibri"/>
                <w:sz w:val="24"/>
                <w:szCs w:val="24"/>
              </w:rPr>
            </w:pPr>
            <w:r>
              <w:rPr>
                <w:rFonts w:ascii="Calibri" w:hAnsi="Calibri"/>
                <w:sz w:val="24"/>
                <w:szCs w:val="24"/>
              </w:rPr>
              <w:t>Condition 04 is partially discharged insofar that details pursuant to the condition have been submitted relating to Design Codes for phases 1 - 4 that are deemed to satisfy the requirements of the condition.</w:t>
            </w:r>
          </w:p>
          <w:p w14:paraId="4EEA6B20" w14:textId="77777777" w:rsidR="00602860" w:rsidRDefault="00602860">
            <w:pPr>
              <w:pStyle w:val="TableText"/>
              <w:rPr>
                <w:rFonts w:ascii="Calibri" w:hAnsi="Calibri"/>
                <w:sz w:val="24"/>
                <w:szCs w:val="24"/>
              </w:rPr>
            </w:pPr>
          </w:p>
          <w:p w14:paraId="121C9866" w14:textId="77777777" w:rsidR="00602860" w:rsidRDefault="00602860">
            <w:pPr>
              <w:pStyle w:val="TableText"/>
              <w:rPr>
                <w:rFonts w:ascii="Calibri" w:hAnsi="Calibri"/>
                <w:sz w:val="24"/>
                <w:szCs w:val="24"/>
              </w:rPr>
            </w:pPr>
            <w:r>
              <w:rPr>
                <w:rFonts w:ascii="Calibri" w:hAnsi="Calibri"/>
                <w:sz w:val="24"/>
                <w:szCs w:val="24"/>
              </w:rPr>
              <w:t>The condition can only be partially discharged at this stage given that it requires the submission of further information relating to further phases of development.  In this respect the condition requires that prior to the submission of the reserved matters applications for each subsequent further phase of development, a detailed Design Code for that phase shall have been submitted to and approved in writing by the Local Planning Authority.</w:t>
            </w:r>
          </w:p>
          <w:p w14:paraId="6E0F3880" w14:textId="45CF13F6" w:rsidR="005F71C3" w:rsidRPr="00641E0F" w:rsidRDefault="00325CDB" w:rsidP="00325CDB">
            <w:pPr>
              <w:pStyle w:val="TableText"/>
              <w:jc w:val="right"/>
              <w:rPr>
                <w:rFonts w:ascii="Calibri" w:hAnsi="Calibri"/>
                <w:sz w:val="24"/>
                <w:szCs w:val="24"/>
              </w:rPr>
            </w:pPr>
            <w:r>
              <w:rPr>
                <w:rFonts w:ascii="Calibri" w:hAnsi="Calibri"/>
                <w:sz w:val="24"/>
                <w:szCs w:val="24"/>
              </w:rPr>
              <w:t>P.T.O.</w:t>
            </w:r>
          </w:p>
        </w:tc>
      </w:tr>
      <w:tr w:rsidR="005F71C3" w:rsidRPr="00641E0F" w14:paraId="72924914" w14:textId="77777777">
        <w:trPr>
          <w:cantSplit/>
        </w:trPr>
        <w:tc>
          <w:tcPr>
            <w:tcW w:w="9414" w:type="dxa"/>
            <w:tcBorders>
              <w:left w:val="nil"/>
            </w:tcBorders>
          </w:tcPr>
          <w:p w14:paraId="27991FF0" w14:textId="77777777" w:rsidR="00602860" w:rsidRDefault="00602860">
            <w:pPr>
              <w:pStyle w:val="TableText"/>
              <w:rPr>
                <w:rFonts w:ascii="Calibri" w:hAnsi="Calibri"/>
                <w:sz w:val="24"/>
                <w:szCs w:val="24"/>
              </w:rPr>
            </w:pPr>
            <w:r>
              <w:rPr>
                <w:rFonts w:ascii="Calibri" w:hAnsi="Calibri"/>
                <w:sz w:val="24"/>
                <w:szCs w:val="24"/>
              </w:rPr>
              <w:lastRenderedPageBreak/>
              <w:t>Condition 06 is partially discharged insofar that details pursuant to the condition have been submitted relating to reserved matters submissions for phases 1 - 4 that are deemed to satisfy the requirements of the condition.</w:t>
            </w:r>
          </w:p>
          <w:p w14:paraId="386AFCE0" w14:textId="77777777" w:rsidR="00602860" w:rsidRDefault="00602860">
            <w:pPr>
              <w:pStyle w:val="TableText"/>
              <w:rPr>
                <w:rFonts w:ascii="Calibri" w:hAnsi="Calibri"/>
                <w:sz w:val="24"/>
                <w:szCs w:val="24"/>
              </w:rPr>
            </w:pPr>
          </w:p>
          <w:p w14:paraId="7B73EA2C" w14:textId="77777777" w:rsidR="00602860" w:rsidRDefault="00602860">
            <w:pPr>
              <w:pStyle w:val="TableText"/>
              <w:rPr>
                <w:rFonts w:ascii="Calibri" w:hAnsi="Calibri"/>
                <w:sz w:val="24"/>
                <w:szCs w:val="24"/>
              </w:rPr>
            </w:pPr>
            <w:r>
              <w:rPr>
                <w:rFonts w:ascii="Calibri" w:hAnsi="Calibri"/>
                <w:sz w:val="24"/>
                <w:szCs w:val="24"/>
              </w:rPr>
              <w:t>The condition can only be partially discharged at this stage given that it requires the submission of further information relating to further phases of development.</w:t>
            </w:r>
          </w:p>
          <w:p w14:paraId="28EBA128" w14:textId="77777777" w:rsidR="005F71C3" w:rsidRPr="00641E0F" w:rsidRDefault="005F71C3">
            <w:pPr>
              <w:pStyle w:val="TableText"/>
              <w:rPr>
                <w:rFonts w:ascii="Calibri" w:hAnsi="Calibri"/>
                <w:sz w:val="24"/>
                <w:szCs w:val="24"/>
              </w:rPr>
            </w:pPr>
          </w:p>
        </w:tc>
      </w:tr>
      <w:tr w:rsidR="005F71C3" w:rsidRPr="00641E0F" w14:paraId="1E74EF99" w14:textId="77777777">
        <w:trPr>
          <w:cantSplit/>
        </w:trPr>
        <w:tc>
          <w:tcPr>
            <w:tcW w:w="9414" w:type="dxa"/>
            <w:tcBorders>
              <w:left w:val="nil"/>
            </w:tcBorders>
          </w:tcPr>
          <w:p w14:paraId="710A8464" w14:textId="77777777" w:rsidR="00602860" w:rsidRDefault="00602860">
            <w:pPr>
              <w:pStyle w:val="TableText"/>
              <w:rPr>
                <w:rFonts w:ascii="Calibri" w:hAnsi="Calibri"/>
                <w:sz w:val="24"/>
                <w:szCs w:val="24"/>
              </w:rPr>
            </w:pPr>
            <w:r>
              <w:rPr>
                <w:rFonts w:ascii="Calibri" w:hAnsi="Calibri"/>
                <w:sz w:val="24"/>
                <w:szCs w:val="24"/>
              </w:rPr>
              <w:t>Condition 10 is partially discharged insofar that details pursuant to the condition have been submitted relating to reserved matters submissions for phases 1 - 4 that are deemed to satisfy the requirements of the condition.</w:t>
            </w:r>
          </w:p>
          <w:p w14:paraId="3B85E18C" w14:textId="77777777" w:rsidR="00602860" w:rsidRDefault="00602860">
            <w:pPr>
              <w:pStyle w:val="TableText"/>
              <w:rPr>
                <w:rFonts w:ascii="Calibri" w:hAnsi="Calibri"/>
                <w:sz w:val="24"/>
                <w:szCs w:val="24"/>
              </w:rPr>
            </w:pPr>
          </w:p>
          <w:p w14:paraId="1A2A7D05" w14:textId="77777777" w:rsidR="00602860" w:rsidRDefault="00602860">
            <w:pPr>
              <w:pStyle w:val="TableText"/>
              <w:rPr>
                <w:rFonts w:ascii="Calibri" w:hAnsi="Calibri"/>
                <w:sz w:val="24"/>
                <w:szCs w:val="24"/>
              </w:rPr>
            </w:pPr>
            <w:r>
              <w:rPr>
                <w:rFonts w:ascii="Calibri" w:hAnsi="Calibri"/>
                <w:sz w:val="24"/>
                <w:szCs w:val="24"/>
              </w:rPr>
              <w:t>The condition can only be partially discharged at this stage given the condition requires the submission of further information relating to further phases of development. In this respect the condition requires that all residential reserved matters and non-residential reserved matters in respect of each subsequent phase of the development hereby permitted shall be made to the Local Planning Authority before the expiration of eight years from the date of the original outline planning consent, reference 3/2012/0942 granted on 17th April 2014.</w:t>
            </w:r>
          </w:p>
          <w:p w14:paraId="6B0AF564" w14:textId="77777777" w:rsidR="005F71C3" w:rsidRPr="00641E0F" w:rsidRDefault="005F71C3">
            <w:pPr>
              <w:pStyle w:val="TableText"/>
              <w:rPr>
                <w:rFonts w:ascii="Calibri" w:hAnsi="Calibri"/>
                <w:sz w:val="24"/>
                <w:szCs w:val="24"/>
              </w:rPr>
            </w:pPr>
          </w:p>
        </w:tc>
      </w:tr>
      <w:tr w:rsidR="005F71C3" w:rsidRPr="00641E0F" w14:paraId="409EC6AF" w14:textId="77777777">
        <w:trPr>
          <w:cantSplit/>
        </w:trPr>
        <w:tc>
          <w:tcPr>
            <w:tcW w:w="9414" w:type="dxa"/>
            <w:tcBorders>
              <w:left w:val="nil"/>
            </w:tcBorders>
          </w:tcPr>
          <w:p w14:paraId="07187436" w14:textId="77777777" w:rsidR="00602860" w:rsidRDefault="00602860">
            <w:pPr>
              <w:pStyle w:val="TableText"/>
              <w:rPr>
                <w:rFonts w:ascii="Calibri" w:hAnsi="Calibri"/>
                <w:sz w:val="24"/>
                <w:szCs w:val="24"/>
              </w:rPr>
            </w:pPr>
            <w:r>
              <w:rPr>
                <w:rFonts w:ascii="Calibri" w:hAnsi="Calibri"/>
                <w:sz w:val="24"/>
                <w:szCs w:val="24"/>
              </w:rPr>
              <w:t>Condition 22 is partially discharged insofar that details pursuant to the condition have been submitted relating to 'Buffer Zones' for phases 1 - 4 that are deemed to satisfy the requirements of the condition.</w:t>
            </w:r>
          </w:p>
          <w:p w14:paraId="502EF4DD" w14:textId="77777777" w:rsidR="00602860" w:rsidRDefault="00602860">
            <w:pPr>
              <w:pStyle w:val="TableText"/>
              <w:rPr>
                <w:rFonts w:ascii="Calibri" w:hAnsi="Calibri"/>
                <w:sz w:val="24"/>
                <w:szCs w:val="24"/>
              </w:rPr>
            </w:pPr>
          </w:p>
          <w:p w14:paraId="3474936F" w14:textId="77777777" w:rsidR="00602860" w:rsidRDefault="00602860">
            <w:pPr>
              <w:pStyle w:val="TableText"/>
              <w:rPr>
                <w:rFonts w:ascii="Calibri" w:hAnsi="Calibri"/>
                <w:sz w:val="24"/>
                <w:szCs w:val="24"/>
              </w:rPr>
            </w:pPr>
            <w:r>
              <w:rPr>
                <w:rFonts w:ascii="Calibri" w:hAnsi="Calibri"/>
                <w:sz w:val="24"/>
                <w:szCs w:val="24"/>
              </w:rPr>
              <w:t>The condition can only be partially discharged at this stage given the condition requires that the development be implemented in accordance with the approved details.  A further requirement of the condition is that the planting details approved shall be implemented within the first planting season after the start date of the first phase or any part of the development.</w:t>
            </w:r>
          </w:p>
          <w:p w14:paraId="7748D84C" w14:textId="77777777" w:rsidR="005F71C3" w:rsidRPr="00641E0F" w:rsidRDefault="005F71C3">
            <w:pPr>
              <w:pStyle w:val="TableText"/>
              <w:rPr>
                <w:rFonts w:ascii="Calibri" w:hAnsi="Calibri"/>
                <w:sz w:val="24"/>
                <w:szCs w:val="24"/>
              </w:rPr>
            </w:pPr>
          </w:p>
        </w:tc>
      </w:tr>
      <w:tr w:rsidR="005F71C3" w14:paraId="7179EDE3" w14:textId="77777777">
        <w:trPr>
          <w:cantSplit/>
        </w:trPr>
        <w:tc>
          <w:tcPr>
            <w:tcW w:w="9414" w:type="dxa"/>
            <w:tcBorders>
              <w:left w:val="nil"/>
            </w:tcBorders>
          </w:tcPr>
          <w:p w14:paraId="6B524028" w14:textId="77777777" w:rsidR="005F71C3" w:rsidRPr="00602860" w:rsidRDefault="00602860">
            <w:pPr>
              <w:pStyle w:val="TableText"/>
              <w:rPr>
                <w:rFonts w:ascii="Calibri" w:hAnsi="Calibri"/>
                <w:sz w:val="24"/>
                <w:szCs w:val="24"/>
              </w:rPr>
            </w:pPr>
            <w:bookmarkStart w:id="0" w:name="Informatives_table"/>
            <w:bookmarkEnd w:id="0"/>
            <w:r w:rsidRPr="00602860">
              <w:rPr>
                <w:rFonts w:ascii="Calibri" w:hAnsi="Calibri"/>
                <w:sz w:val="24"/>
                <w:szCs w:val="24"/>
              </w:rPr>
              <w:t>Condition 24 is partially discharged insofar that details pursuant to the condition have been submitted relating to the required '</w:t>
            </w:r>
            <w:proofErr w:type="spellStart"/>
            <w:r w:rsidRPr="00602860">
              <w:rPr>
                <w:rFonts w:ascii="Calibri" w:hAnsi="Calibri"/>
                <w:sz w:val="24"/>
                <w:szCs w:val="24"/>
              </w:rPr>
              <w:t>Archaelogocial</w:t>
            </w:r>
            <w:proofErr w:type="spellEnd"/>
            <w:r w:rsidRPr="00602860">
              <w:rPr>
                <w:rFonts w:ascii="Calibri" w:hAnsi="Calibri"/>
                <w:sz w:val="24"/>
                <w:szCs w:val="24"/>
              </w:rPr>
              <w:t xml:space="preserve"> Written Scheme of investigation' for phases 1 - 4 that are deemed to satisfy the requirements of the condition.  The condition can only be partially discharged at this stage given that it requires the submission of further information relating to further phases of development.</w:t>
            </w:r>
          </w:p>
          <w:p w14:paraId="2638F0C8" w14:textId="17E946EA" w:rsidR="00602860" w:rsidRPr="00641E0F" w:rsidRDefault="00602860">
            <w:pPr>
              <w:pStyle w:val="TableText"/>
              <w:rPr>
                <w:rFonts w:ascii="Calibri" w:hAnsi="Calibri"/>
                <w:b/>
                <w:bCs/>
                <w:sz w:val="24"/>
                <w:szCs w:val="24"/>
              </w:rPr>
            </w:pPr>
          </w:p>
        </w:tc>
      </w:tr>
      <w:tr w:rsidR="005F71C3" w14:paraId="22D360AC" w14:textId="77777777">
        <w:trPr>
          <w:cantSplit/>
        </w:trPr>
        <w:tc>
          <w:tcPr>
            <w:tcW w:w="9414" w:type="dxa"/>
            <w:tcBorders>
              <w:left w:val="nil"/>
            </w:tcBorders>
          </w:tcPr>
          <w:p w14:paraId="6DA8175F" w14:textId="77777777" w:rsidR="00602860" w:rsidRDefault="00602860">
            <w:pPr>
              <w:pStyle w:val="TableText"/>
              <w:rPr>
                <w:rFonts w:ascii="Calibri" w:hAnsi="Calibri"/>
                <w:sz w:val="24"/>
                <w:szCs w:val="24"/>
              </w:rPr>
            </w:pPr>
            <w:r>
              <w:rPr>
                <w:rFonts w:ascii="Calibri" w:hAnsi="Calibri"/>
                <w:sz w:val="24"/>
                <w:szCs w:val="24"/>
              </w:rPr>
              <w:t>Condition 27 is partially discharged insofar that details pursuant to the condition have been submitted relating to 'hard and soft landscaping' for phases 1 - 4 that are deemed to satisfy the requirements of the condition.</w:t>
            </w:r>
          </w:p>
          <w:p w14:paraId="649585BB" w14:textId="77777777" w:rsidR="00602860" w:rsidRDefault="00602860">
            <w:pPr>
              <w:pStyle w:val="TableText"/>
              <w:rPr>
                <w:rFonts w:ascii="Calibri" w:hAnsi="Calibri"/>
                <w:sz w:val="24"/>
                <w:szCs w:val="24"/>
              </w:rPr>
            </w:pPr>
            <w:r>
              <w:rPr>
                <w:rFonts w:ascii="Calibri" w:hAnsi="Calibri"/>
                <w:sz w:val="24"/>
                <w:szCs w:val="24"/>
              </w:rPr>
              <w:t>The condition can only be partially discharged at this stage given the condition requires that the development be implemented in accordance with the approved details.</w:t>
            </w:r>
          </w:p>
          <w:p w14:paraId="390B1E86" w14:textId="77777777" w:rsidR="005F71C3" w:rsidRDefault="005F71C3">
            <w:pPr>
              <w:pStyle w:val="TableText"/>
              <w:rPr>
                <w:rFonts w:ascii="Calibri" w:hAnsi="Calibri"/>
                <w:sz w:val="24"/>
                <w:szCs w:val="24"/>
              </w:rPr>
            </w:pPr>
          </w:p>
          <w:p w14:paraId="39E168C6" w14:textId="77777777" w:rsidR="00325CDB" w:rsidRDefault="00325CDB">
            <w:pPr>
              <w:pStyle w:val="TableText"/>
              <w:rPr>
                <w:rFonts w:ascii="Calibri" w:hAnsi="Calibri"/>
                <w:sz w:val="24"/>
                <w:szCs w:val="24"/>
              </w:rPr>
            </w:pPr>
          </w:p>
          <w:p w14:paraId="3CE99291" w14:textId="77777777" w:rsidR="00325CDB" w:rsidRDefault="00325CDB">
            <w:pPr>
              <w:pStyle w:val="TableText"/>
              <w:rPr>
                <w:rFonts w:ascii="Calibri" w:hAnsi="Calibri"/>
                <w:sz w:val="24"/>
                <w:szCs w:val="24"/>
              </w:rPr>
            </w:pPr>
          </w:p>
          <w:p w14:paraId="57383844" w14:textId="1A9D3107" w:rsidR="00325CDB" w:rsidRPr="00641E0F" w:rsidRDefault="00325CDB" w:rsidP="00325CDB">
            <w:pPr>
              <w:pStyle w:val="TableText"/>
              <w:jc w:val="right"/>
              <w:rPr>
                <w:rFonts w:ascii="Calibri" w:hAnsi="Calibri"/>
                <w:sz w:val="24"/>
                <w:szCs w:val="24"/>
              </w:rPr>
            </w:pPr>
            <w:r>
              <w:rPr>
                <w:rFonts w:ascii="Calibri" w:hAnsi="Calibri"/>
                <w:sz w:val="24"/>
                <w:szCs w:val="24"/>
              </w:rPr>
              <w:t>P.T.O.</w:t>
            </w:r>
          </w:p>
        </w:tc>
      </w:tr>
      <w:tr w:rsidR="005F71C3" w14:paraId="0AE9BB08" w14:textId="77777777">
        <w:trPr>
          <w:cantSplit/>
        </w:trPr>
        <w:tc>
          <w:tcPr>
            <w:tcW w:w="9414" w:type="dxa"/>
            <w:tcBorders>
              <w:left w:val="nil"/>
            </w:tcBorders>
          </w:tcPr>
          <w:p w14:paraId="22306367" w14:textId="77777777" w:rsidR="00602860" w:rsidRDefault="00602860">
            <w:pPr>
              <w:pStyle w:val="TableText"/>
              <w:rPr>
                <w:rFonts w:ascii="Calibri" w:hAnsi="Calibri"/>
                <w:sz w:val="24"/>
                <w:szCs w:val="24"/>
              </w:rPr>
            </w:pPr>
            <w:r>
              <w:rPr>
                <w:rFonts w:ascii="Calibri" w:hAnsi="Calibri"/>
                <w:sz w:val="24"/>
                <w:szCs w:val="24"/>
              </w:rPr>
              <w:lastRenderedPageBreak/>
              <w:t>Condition 35 is partially discharged insofar that details pursuant to the condition have been submitted relating to 'artificial bird (species) nesting sites/boxes' for phases 1 - 4 that are deemed to satisfy the requirements of the condition.</w:t>
            </w:r>
          </w:p>
          <w:p w14:paraId="356233BF" w14:textId="77777777" w:rsidR="00602860" w:rsidRDefault="00602860">
            <w:pPr>
              <w:pStyle w:val="TableText"/>
              <w:rPr>
                <w:rFonts w:ascii="Calibri" w:hAnsi="Calibri"/>
                <w:sz w:val="24"/>
                <w:szCs w:val="24"/>
              </w:rPr>
            </w:pPr>
          </w:p>
          <w:p w14:paraId="1367EB40" w14:textId="77777777" w:rsidR="00602860" w:rsidRDefault="00602860">
            <w:pPr>
              <w:pStyle w:val="TableText"/>
              <w:rPr>
                <w:rFonts w:ascii="Calibri" w:hAnsi="Calibri"/>
                <w:sz w:val="24"/>
                <w:szCs w:val="24"/>
              </w:rPr>
            </w:pPr>
            <w:r>
              <w:rPr>
                <w:rFonts w:ascii="Calibri" w:hAnsi="Calibri"/>
                <w:sz w:val="24"/>
                <w:szCs w:val="24"/>
              </w:rPr>
              <w:t>The condition can only be partially discharged at this stage given the condition requires the submission of further information relating to further phases of development and that the approved details The be implemented before the development in that phase is first brought into use.</w:t>
            </w:r>
          </w:p>
          <w:p w14:paraId="14B8A6F5" w14:textId="77777777" w:rsidR="005F71C3" w:rsidRPr="00641E0F" w:rsidRDefault="005F71C3">
            <w:pPr>
              <w:pStyle w:val="TableText"/>
              <w:rPr>
                <w:rFonts w:ascii="Calibri" w:hAnsi="Calibri"/>
                <w:sz w:val="24"/>
                <w:szCs w:val="24"/>
              </w:rPr>
            </w:pPr>
          </w:p>
        </w:tc>
      </w:tr>
      <w:tr w:rsidR="005F71C3" w14:paraId="5764F5B2" w14:textId="77777777">
        <w:trPr>
          <w:cantSplit/>
        </w:trPr>
        <w:tc>
          <w:tcPr>
            <w:tcW w:w="9414" w:type="dxa"/>
            <w:tcBorders>
              <w:left w:val="nil"/>
            </w:tcBorders>
          </w:tcPr>
          <w:p w14:paraId="43B8D3F5" w14:textId="77777777" w:rsidR="00602860" w:rsidRDefault="00602860">
            <w:pPr>
              <w:pStyle w:val="TableText"/>
              <w:rPr>
                <w:rFonts w:ascii="Calibri" w:hAnsi="Calibri"/>
                <w:sz w:val="24"/>
                <w:szCs w:val="24"/>
              </w:rPr>
            </w:pPr>
            <w:r>
              <w:rPr>
                <w:rFonts w:ascii="Calibri" w:hAnsi="Calibri"/>
                <w:sz w:val="24"/>
                <w:szCs w:val="24"/>
              </w:rPr>
              <w:t>Condition 65 is partially discharged insofar that details pursuant to the condition have been submitted relating to 'Foul and Surface Water Drainage Strategies' for phases 1 - 4 that are deemed to satisfy the requirements of the condition.</w:t>
            </w:r>
          </w:p>
          <w:p w14:paraId="24A844BC" w14:textId="77777777" w:rsidR="00602860" w:rsidRDefault="00602860">
            <w:pPr>
              <w:pStyle w:val="TableText"/>
              <w:rPr>
                <w:rFonts w:ascii="Calibri" w:hAnsi="Calibri"/>
                <w:sz w:val="24"/>
                <w:szCs w:val="24"/>
              </w:rPr>
            </w:pPr>
          </w:p>
          <w:p w14:paraId="666194E5" w14:textId="77777777" w:rsidR="00602860" w:rsidRDefault="00602860">
            <w:pPr>
              <w:pStyle w:val="TableText"/>
              <w:rPr>
                <w:rFonts w:ascii="Calibri" w:hAnsi="Calibri"/>
                <w:sz w:val="24"/>
                <w:szCs w:val="24"/>
              </w:rPr>
            </w:pPr>
            <w:r>
              <w:rPr>
                <w:rFonts w:ascii="Calibri" w:hAnsi="Calibri"/>
                <w:sz w:val="24"/>
                <w:szCs w:val="24"/>
              </w:rPr>
              <w:t xml:space="preserve">The condition can only be partially discharged at this stage given the condition requires the submission of further information relating to further phases of development.  The condition further requires that No development shall be commenced on any phase or part of any phase of the development hereby permitted unless and until the Foul and Surface Water Drainage Strategy submitted with the relevant Reserved Matters application has been approved in writing by the Local Planning Authority. </w:t>
            </w:r>
          </w:p>
          <w:p w14:paraId="489A02A9" w14:textId="77777777" w:rsidR="005F71C3" w:rsidRPr="00641E0F" w:rsidRDefault="005F71C3">
            <w:pPr>
              <w:pStyle w:val="TableText"/>
              <w:rPr>
                <w:rFonts w:ascii="Calibri" w:hAnsi="Calibri"/>
                <w:sz w:val="24"/>
                <w:szCs w:val="24"/>
              </w:rPr>
            </w:pPr>
          </w:p>
        </w:tc>
      </w:tr>
      <w:tr w:rsidR="005F71C3" w14:paraId="6D5F3AEA" w14:textId="77777777">
        <w:trPr>
          <w:cantSplit/>
        </w:trPr>
        <w:tc>
          <w:tcPr>
            <w:tcW w:w="9414" w:type="dxa"/>
            <w:tcBorders>
              <w:left w:val="nil"/>
            </w:tcBorders>
          </w:tcPr>
          <w:p w14:paraId="57328182" w14:textId="77777777" w:rsidR="00602860" w:rsidRDefault="00602860">
            <w:pPr>
              <w:pStyle w:val="TableText"/>
              <w:rPr>
                <w:rFonts w:ascii="Calibri" w:hAnsi="Calibri"/>
                <w:sz w:val="24"/>
                <w:szCs w:val="24"/>
              </w:rPr>
            </w:pPr>
            <w:r>
              <w:rPr>
                <w:rFonts w:ascii="Calibri" w:hAnsi="Calibri"/>
                <w:sz w:val="24"/>
                <w:szCs w:val="24"/>
              </w:rPr>
              <w:t>Condition 67 is partially discharged insofar that details pursuant to the condition have been submitted relating to 'foul drainage' for phases 1 - 4 that are deemed to satisfy the requirements of the condition.</w:t>
            </w:r>
          </w:p>
          <w:p w14:paraId="479F3BE2" w14:textId="77777777" w:rsidR="00602860" w:rsidRDefault="00602860">
            <w:pPr>
              <w:pStyle w:val="TableText"/>
              <w:rPr>
                <w:rFonts w:ascii="Calibri" w:hAnsi="Calibri"/>
                <w:sz w:val="24"/>
                <w:szCs w:val="24"/>
              </w:rPr>
            </w:pPr>
          </w:p>
          <w:p w14:paraId="42C916E8" w14:textId="77777777" w:rsidR="00602860" w:rsidRDefault="00602860">
            <w:pPr>
              <w:pStyle w:val="TableText"/>
              <w:rPr>
                <w:rFonts w:ascii="Calibri" w:hAnsi="Calibri"/>
                <w:sz w:val="24"/>
                <w:szCs w:val="24"/>
              </w:rPr>
            </w:pPr>
            <w:r>
              <w:rPr>
                <w:rFonts w:ascii="Calibri" w:hAnsi="Calibri"/>
                <w:sz w:val="24"/>
                <w:szCs w:val="24"/>
              </w:rPr>
              <w:t xml:space="preserve">The condition can only be partially discharged at this stage given the condition requires the submission of further information relating to further phases of development.  The condition further requires </w:t>
            </w:r>
            <w:proofErr w:type="gramStart"/>
            <w:r>
              <w:rPr>
                <w:rFonts w:ascii="Calibri" w:hAnsi="Calibri"/>
                <w:sz w:val="24"/>
                <w:szCs w:val="24"/>
              </w:rPr>
              <w:t>that</w:t>
            </w:r>
            <w:proofErr w:type="gramEnd"/>
          </w:p>
          <w:p w14:paraId="378098E6" w14:textId="77777777" w:rsidR="00602860" w:rsidRDefault="00602860">
            <w:pPr>
              <w:pStyle w:val="TableText"/>
              <w:rPr>
                <w:rFonts w:ascii="Calibri" w:hAnsi="Calibri"/>
                <w:sz w:val="24"/>
                <w:szCs w:val="24"/>
              </w:rPr>
            </w:pPr>
            <w:r>
              <w:rPr>
                <w:rFonts w:ascii="Calibri" w:hAnsi="Calibri"/>
                <w:sz w:val="24"/>
                <w:szCs w:val="24"/>
              </w:rPr>
              <w:t>no housing or other development shall be occupied for that phase until the approved foul drainage scheme for that phase has been completed in accordance with the approved details and written notice of this fact has been sent to the Local Planning Authority.</w:t>
            </w:r>
          </w:p>
          <w:p w14:paraId="5B76887E" w14:textId="77777777" w:rsidR="005F71C3" w:rsidRPr="00641E0F" w:rsidRDefault="005F71C3">
            <w:pPr>
              <w:pStyle w:val="TableText"/>
              <w:rPr>
                <w:rFonts w:ascii="Calibri" w:hAnsi="Calibri"/>
                <w:sz w:val="24"/>
                <w:szCs w:val="24"/>
              </w:rPr>
            </w:pPr>
          </w:p>
        </w:tc>
      </w:tr>
      <w:tr w:rsidR="005F71C3" w14:paraId="0D801038" w14:textId="77777777">
        <w:trPr>
          <w:cantSplit/>
        </w:trPr>
        <w:tc>
          <w:tcPr>
            <w:tcW w:w="9414" w:type="dxa"/>
            <w:tcBorders>
              <w:left w:val="nil"/>
            </w:tcBorders>
          </w:tcPr>
          <w:p w14:paraId="162447D1" w14:textId="77777777" w:rsidR="00602860" w:rsidRDefault="00602860">
            <w:pPr>
              <w:pStyle w:val="TableText"/>
              <w:rPr>
                <w:rFonts w:ascii="Calibri" w:hAnsi="Calibri"/>
                <w:sz w:val="24"/>
                <w:szCs w:val="24"/>
              </w:rPr>
            </w:pPr>
            <w:r>
              <w:rPr>
                <w:rFonts w:ascii="Calibri" w:hAnsi="Calibri"/>
                <w:sz w:val="24"/>
                <w:szCs w:val="24"/>
              </w:rPr>
              <w:t>Condition 68 is partially discharged insofar that details pursuant to the condition have been submitted relating to 'surface water regulation system and means of disposal' for phases 1 - 4 that are deemed to satisfy the requirements of the condition.</w:t>
            </w:r>
          </w:p>
          <w:p w14:paraId="26E70F48" w14:textId="77777777" w:rsidR="00602860" w:rsidRDefault="00602860">
            <w:pPr>
              <w:pStyle w:val="TableText"/>
              <w:rPr>
                <w:rFonts w:ascii="Calibri" w:hAnsi="Calibri"/>
                <w:sz w:val="24"/>
                <w:szCs w:val="24"/>
              </w:rPr>
            </w:pPr>
          </w:p>
          <w:p w14:paraId="27E9310D" w14:textId="77777777" w:rsidR="00602860" w:rsidRDefault="00602860">
            <w:pPr>
              <w:pStyle w:val="TableText"/>
              <w:rPr>
                <w:rFonts w:ascii="Calibri" w:hAnsi="Calibri"/>
                <w:sz w:val="24"/>
                <w:szCs w:val="24"/>
              </w:rPr>
            </w:pPr>
            <w:r>
              <w:rPr>
                <w:rFonts w:ascii="Calibri" w:hAnsi="Calibri"/>
                <w:sz w:val="24"/>
                <w:szCs w:val="24"/>
              </w:rPr>
              <w:t xml:space="preserve">The condition can only be partially discharged at this stage given the condition requires the submission of further information relating to further phases of development.  The condition further requires that the development be completed, </w:t>
            </w:r>
            <w:proofErr w:type="gramStart"/>
            <w:r>
              <w:rPr>
                <w:rFonts w:ascii="Calibri" w:hAnsi="Calibri"/>
                <w:sz w:val="24"/>
                <w:szCs w:val="24"/>
              </w:rPr>
              <w:t>maintained</w:t>
            </w:r>
            <w:proofErr w:type="gramEnd"/>
            <w:r>
              <w:rPr>
                <w:rFonts w:ascii="Calibri" w:hAnsi="Calibri"/>
                <w:sz w:val="24"/>
                <w:szCs w:val="24"/>
              </w:rPr>
              <w:t xml:space="preserve"> and managed in accordance with the approved details.</w:t>
            </w:r>
          </w:p>
          <w:p w14:paraId="7D836633" w14:textId="77777777" w:rsidR="005F71C3" w:rsidRDefault="005F71C3">
            <w:pPr>
              <w:pStyle w:val="TableText"/>
              <w:rPr>
                <w:rFonts w:ascii="Calibri" w:hAnsi="Calibri"/>
                <w:sz w:val="24"/>
                <w:szCs w:val="24"/>
              </w:rPr>
            </w:pPr>
          </w:p>
          <w:p w14:paraId="7964077C" w14:textId="05751762" w:rsidR="00325CDB" w:rsidRPr="00641E0F" w:rsidRDefault="00325CDB" w:rsidP="00325CDB">
            <w:pPr>
              <w:pStyle w:val="TableText"/>
              <w:jc w:val="right"/>
              <w:rPr>
                <w:rFonts w:ascii="Calibri" w:hAnsi="Calibri"/>
                <w:sz w:val="24"/>
                <w:szCs w:val="24"/>
              </w:rPr>
            </w:pPr>
            <w:r>
              <w:rPr>
                <w:rFonts w:ascii="Calibri" w:hAnsi="Calibri"/>
                <w:sz w:val="24"/>
                <w:szCs w:val="24"/>
              </w:rPr>
              <w:t>P.T.O.</w:t>
            </w:r>
          </w:p>
        </w:tc>
      </w:tr>
      <w:tr w:rsidR="005F71C3" w14:paraId="28237A65" w14:textId="77777777">
        <w:trPr>
          <w:cantSplit/>
        </w:trPr>
        <w:tc>
          <w:tcPr>
            <w:tcW w:w="9414" w:type="dxa"/>
            <w:tcBorders>
              <w:left w:val="nil"/>
            </w:tcBorders>
          </w:tcPr>
          <w:p w14:paraId="2F4B83C8" w14:textId="77777777" w:rsidR="00602860" w:rsidRDefault="00602860">
            <w:pPr>
              <w:pStyle w:val="TableText"/>
              <w:rPr>
                <w:rFonts w:ascii="Calibri" w:hAnsi="Calibri"/>
                <w:sz w:val="24"/>
                <w:szCs w:val="24"/>
              </w:rPr>
            </w:pPr>
            <w:r>
              <w:rPr>
                <w:rFonts w:ascii="Calibri" w:hAnsi="Calibri"/>
                <w:sz w:val="24"/>
                <w:szCs w:val="24"/>
              </w:rPr>
              <w:lastRenderedPageBreak/>
              <w:t>Condition 69 is partially discharged insofar that details pursuant to the condition have been submitted relating to 'method to delay and control surface water discharge' for phases 1 - 4 that are deemed to satisfy the requirements of the condition.</w:t>
            </w:r>
          </w:p>
          <w:p w14:paraId="6FCA6D9F" w14:textId="77777777" w:rsidR="00602860" w:rsidRDefault="00602860">
            <w:pPr>
              <w:pStyle w:val="TableText"/>
              <w:rPr>
                <w:rFonts w:ascii="Calibri" w:hAnsi="Calibri"/>
                <w:sz w:val="24"/>
                <w:szCs w:val="24"/>
              </w:rPr>
            </w:pPr>
          </w:p>
          <w:p w14:paraId="6809DCAC" w14:textId="77777777" w:rsidR="00602860" w:rsidRDefault="00602860">
            <w:pPr>
              <w:pStyle w:val="TableText"/>
              <w:rPr>
                <w:rFonts w:ascii="Calibri" w:hAnsi="Calibri"/>
                <w:sz w:val="24"/>
                <w:szCs w:val="24"/>
              </w:rPr>
            </w:pPr>
            <w:r>
              <w:rPr>
                <w:rFonts w:ascii="Calibri" w:hAnsi="Calibri"/>
                <w:sz w:val="24"/>
                <w:szCs w:val="24"/>
              </w:rPr>
              <w:t>The condition can only be partially discharged at this stage given the condition requires the submission of further information relating to further phases of development.</w:t>
            </w:r>
          </w:p>
          <w:p w14:paraId="04FAE4AD" w14:textId="799519C0" w:rsidR="005F71C3" w:rsidRPr="00641E0F" w:rsidRDefault="005F71C3">
            <w:pPr>
              <w:pStyle w:val="TableText"/>
              <w:rPr>
                <w:rFonts w:ascii="Calibri" w:hAnsi="Calibri"/>
                <w:sz w:val="24"/>
                <w:szCs w:val="24"/>
              </w:rPr>
            </w:pPr>
          </w:p>
        </w:tc>
      </w:tr>
      <w:tr w:rsidR="00602860" w14:paraId="53C0AA2F" w14:textId="77777777">
        <w:trPr>
          <w:cantSplit/>
        </w:trPr>
        <w:tc>
          <w:tcPr>
            <w:tcW w:w="9414" w:type="dxa"/>
            <w:tcBorders>
              <w:left w:val="nil"/>
            </w:tcBorders>
          </w:tcPr>
          <w:p w14:paraId="20F12AD0" w14:textId="77777777" w:rsidR="00602860" w:rsidRDefault="00602860">
            <w:pPr>
              <w:pStyle w:val="TableText"/>
              <w:rPr>
                <w:rFonts w:ascii="Calibri" w:hAnsi="Calibri"/>
                <w:sz w:val="24"/>
                <w:szCs w:val="24"/>
              </w:rPr>
            </w:pPr>
            <w:r>
              <w:rPr>
                <w:rFonts w:ascii="Calibri" w:hAnsi="Calibri"/>
                <w:sz w:val="24"/>
                <w:szCs w:val="24"/>
              </w:rPr>
              <w:t>Condition 70 is partially discharged insofar that details pursuant to the condition have been submitted relating to 'Sustainable Drainage, Construction, Maintenance and Management Plan (CMP)' for phases 1 - 4 that are deemed to satisfy the requirements of the condition.</w:t>
            </w:r>
          </w:p>
          <w:p w14:paraId="3F908A7B" w14:textId="77777777" w:rsidR="00602860" w:rsidRDefault="00602860">
            <w:pPr>
              <w:pStyle w:val="TableText"/>
              <w:rPr>
                <w:rFonts w:ascii="Calibri" w:hAnsi="Calibri"/>
                <w:sz w:val="24"/>
                <w:szCs w:val="24"/>
              </w:rPr>
            </w:pPr>
          </w:p>
          <w:p w14:paraId="1E475713" w14:textId="77777777" w:rsidR="00602860" w:rsidRDefault="00602860">
            <w:pPr>
              <w:pStyle w:val="TableText"/>
              <w:rPr>
                <w:rFonts w:ascii="Calibri" w:hAnsi="Calibri"/>
                <w:sz w:val="24"/>
                <w:szCs w:val="24"/>
              </w:rPr>
            </w:pPr>
            <w:r>
              <w:rPr>
                <w:rFonts w:ascii="Calibri" w:hAnsi="Calibri"/>
                <w:sz w:val="24"/>
                <w:szCs w:val="24"/>
              </w:rPr>
              <w:t xml:space="preserve">The condition can only be partially discharged at this stage given the condition requires the submission of further information relating to further phases of development.  The condition further requires that each phase shall be completed maintained and managed in accordance with the approved details. </w:t>
            </w:r>
          </w:p>
          <w:p w14:paraId="741B3B59" w14:textId="2FE278F7" w:rsidR="00602860" w:rsidRPr="00641E0F" w:rsidRDefault="00602860">
            <w:pPr>
              <w:pStyle w:val="TableText"/>
              <w:rPr>
                <w:rFonts w:ascii="Calibri" w:hAnsi="Calibri"/>
                <w:sz w:val="24"/>
                <w:szCs w:val="24"/>
              </w:rPr>
            </w:pPr>
          </w:p>
        </w:tc>
      </w:tr>
      <w:tr w:rsidR="00602860" w14:paraId="3C0EB524" w14:textId="77777777">
        <w:trPr>
          <w:cantSplit/>
        </w:trPr>
        <w:tc>
          <w:tcPr>
            <w:tcW w:w="9414" w:type="dxa"/>
            <w:tcBorders>
              <w:left w:val="nil"/>
            </w:tcBorders>
          </w:tcPr>
          <w:p w14:paraId="78F076E9" w14:textId="77777777" w:rsidR="00602860" w:rsidRPr="00641E0F" w:rsidRDefault="00602860">
            <w:pPr>
              <w:pStyle w:val="TableText"/>
              <w:rPr>
                <w:rFonts w:ascii="Calibri" w:hAnsi="Calibri"/>
                <w:sz w:val="24"/>
                <w:szCs w:val="24"/>
              </w:rPr>
            </w:pPr>
          </w:p>
        </w:tc>
      </w:tr>
    </w:tbl>
    <w:p w14:paraId="1B480085" w14:textId="77777777" w:rsidR="003449FF" w:rsidRPr="0070667B" w:rsidRDefault="003449FF" w:rsidP="0070667B">
      <w:pPr>
        <w:pStyle w:val="BodySingle"/>
        <w:rPr>
          <w:rFonts w:ascii="Brush Script MT" w:hAnsi="Brush Script MT"/>
          <w:sz w:val="44"/>
          <w:szCs w:val="44"/>
        </w:rPr>
      </w:pPr>
      <w:r>
        <w:rPr>
          <w:rFonts w:ascii="Brush Script MT" w:hAnsi="Brush Script MT"/>
          <w:sz w:val="44"/>
          <w:szCs w:val="44"/>
        </w:rPr>
        <w:t xml:space="preserve">John Macholc  </w:t>
      </w:r>
    </w:p>
    <w:p w14:paraId="3448AB02" w14:textId="77777777" w:rsidR="003449FF" w:rsidRDefault="003449FF" w:rsidP="003449FF">
      <w:pPr>
        <w:rPr>
          <w:rFonts w:ascii="Calibri" w:hAnsi="Calibri"/>
          <w:b/>
          <w:sz w:val="24"/>
          <w:szCs w:val="24"/>
        </w:rPr>
      </w:pPr>
      <w:r>
        <w:rPr>
          <w:rFonts w:ascii="Calibri" w:hAnsi="Calibri"/>
          <w:b/>
          <w:sz w:val="24"/>
          <w:szCs w:val="24"/>
        </w:rPr>
        <w:t>pp NICOLA HOPKINS</w:t>
      </w:r>
    </w:p>
    <w:p w14:paraId="62D54A82" w14:textId="77777777" w:rsidR="003449FF" w:rsidRDefault="003449FF" w:rsidP="003449FF">
      <w:pPr>
        <w:rPr>
          <w:rFonts w:ascii="Calibri" w:hAnsi="Calibri"/>
          <w:b/>
          <w:sz w:val="24"/>
          <w:szCs w:val="24"/>
        </w:rPr>
      </w:pPr>
      <w:r>
        <w:rPr>
          <w:rFonts w:ascii="Calibri" w:hAnsi="Calibri"/>
          <w:b/>
          <w:sz w:val="24"/>
          <w:szCs w:val="24"/>
        </w:rPr>
        <w:t>DIRECTOR OF ECONOMIC DEVELOPMENT AND PLANNING</w:t>
      </w:r>
    </w:p>
    <w:p w14:paraId="2B9854D0" w14:textId="77777777" w:rsidR="00E92439" w:rsidRDefault="00E92439" w:rsidP="00EC3181">
      <w:pPr>
        <w:pStyle w:val="TableText"/>
        <w:rPr>
          <w:rFonts w:ascii="Arial" w:hAnsi="Arial" w:cs="Arial"/>
          <w:b/>
        </w:rPr>
      </w:pPr>
    </w:p>
    <w:p w14:paraId="0DFA8582" w14:textId="77777777" w:rsidR="009F3984" w:rsidRDefault="009F3984" w:rsidP="00EC3181">
      <w:pPr>
        <w:pStyle w:val="TableText"/>
        <w:rPr>
          <w:rFonts w:ascii="Arial" w:hAnsi="Arial" w:cs="Arial"/>
          <w:b/>
        </w:rPr>
      </w:pPr>
    </w:p>
    <w:p w14:paraId="5EE08CD0" w14:textId="77777777" w:rsidR="009F3984" w:rsidRPr="00DD62CA" w:rsidRDefault="00602860" w:rsidP="009F3984">
      <w:pPr>
        <w:rPr>
          <w:rFonts w:ascii="Calibri" w:hAnsi="Calibri"/>
          <w:sz w:val="24"/>
          <w:szCs w:val="24"/>
        </w:rPr>
      </w:pPr>
      <w:r>
        <w:rPr>
          <w:rFonts w:ascii="Calibri" w:hAnsi="Calibri"/>
          <w:sz w:val="24"/>
          <w:szCs w:val="24"/>
        </w:rPr>
        <w:t>Taylor Wimpey Manchester</w:t>
      </w:r>
    </w:p>
    <w:p w14:paraId="6786F76E" w14:textId="77777777" w:rsidR="009F3984" w:rsidRDefault="00602860" w:rsidP="009F3984">
      <w:pPr>
        <w:pStyle w:val="TableText"/>
        <w:rPr>
          <w:rFonts w:ascii="Calibri" w:hAnsi="Calibri"/>
          <w:sz w:val="24"/>
          <w:szCs w:val="24"/>
        </w:rPr>
      </w:pPr>
      <w:r>
        <w:rPr>
          <w:rFonts w:ascii="Calibri" w:hAnsi="Calibri"/>
          <w:sz w:val="24"/>
          <w:szCs w:val="24"/>
        </w:rPr>
        <w:t>c/o Agent</w:t>
      </w:r>
    </w:p>
    <w:p w14:paraId="3FCF1811" w14:textId="77777777" w:rsidR="009F3984" w:rsidRDefault="009F3984" w:rsidP="009F3984">
      <w:pPr>
        <w:pStyle w:val="TableText"/>
        <w:rPr>
          <w:rFonts w:ascii="Calibri" w:hAnsi="Calibri"/>
          <w:sz w:val="24"/>
          <w:szCs w:val="24"/>
        </w:rPr>
      </w:pPr>
    </w:p>
    <w:p w14:paraId="06DB2D9B" w14:textId="77777777" w:rsidR="009F3984" w:rsidRDefault="009F3984" w:rsidP="009F3984">
      <w:pPr>
        <w:pStyle w:val="TableText"/>
        <w:rPr>
          <w:rFonts w:ascii="Calibri" w:hAnsi="Calibri"/>
          <w:sz w:val="24"/>
          <w:szCs w:val="24"/>
        </w:rPr>
      </w:pPr>
      <w:bookmarkStart w:id="1" w:name="Agent"/>
      <w:r>
        <w:rPr>
          <w:rFonts w:ascii="Calibri" w:hAnsi="Calibri"/>
          <w:sz w:val="24"/>
          <w:szCs w:val="24"/>
        </w:rPr>
        <w:t>Agent</w:t>
      </w:r>
    </w:p>
    <w:bookmarkEnd w:id="1"/>
    <w:p w14:paraId="2171363A" w14:textId="77777777" w:rsidR="00602860" w:rsidRDefault="00602860" w:rsidP="009F3984">
      <w:pPr>
        <w:pStyle w:val="TableText"/>
        <w:rPr>
          <w:rFonts w:ascii="Calibri" w:hAnsi="Calibri"/>
          <w:sz w:val="24"/>
          <w:szCs w:val="24"/>
        </w:rPr>
      </w:pPr>
      <w:r>
        <w:rPr>
          <w:rFonts w:ascii="Calibri" w:hAnsi="Calibri"/>
          <w:sz w:val="24"/>
          <w:szCs w:val="24"/>
        </w:rPr>
        <w:t>Avison Young</w:t>
      </w:r>
    </w:p>
    <w:p w14:paraId="0F3A1B47" w14:textId="77777777" w:rsidR="00602860" w:rsidRDefault="00602860" w:rsidP="009F3984">
      <w:pPr>
        <w:pStyle w:val="TableText"/>
        <w:rPr>
          <w:rFonts w:ascii="Calibri" w:hAnsi="Calibri"/>
          <w:sz w:val="24"/>
          <w:szCs w:val="24"/>
        </w:rPr>
      </w:pPr>
      <w:r>
        <w:rPr>
          <w:rFonts w:ascii="Calibri" w:hAnsi="Calibri"/>
          <w:sz w:val="24"/>
          <w:szCs w:val="24"/>
        </w:rPr>
        <w:t>Norfolk House</w:t>
      </w:r>
    </w:p>
    <w:p w14:paraId="43351BDB" w14:textId="77777777" w:rsidR="00602860" w:rsidRDefault="00602860" w:rsidP="009F3984">
      <w:pPr>
        <w:pStyle w:val="TableText"/>
        <w:rPr>
          <w:rFonts w:ascii="Calibri" w:hAnsi="Calibri"/>
          <w:sz w:val="24"/>
          <w:szCs w:val="24"/>
        </w:rPr>
      </w:pPr>
      <w:r>
        <w:rPr>
          <w:rFonts w:ascii="Calibri" w:hAnsi="Calibri"/>
          <w:sz w:val="24"/>
          <w:szCs w:val="24"/>
        </w:rPr>
        <w:t>7 Norfolk Street</w:t>
      </w:r>
    </w:p>
    <w:p w14:paraId="677A68B6" w14:textId="77777777" w:rsidR="00602860" w:rsidRDefault="00602860" w:rsidP="009F3984">
      <w:pPr>
        <w:pStyle w:val="TableText"/>
        <w:rPr>
          <w:rFonts w:ascii="Calibri" w:hAnsi="Calibri"/>
          <w:sz w:val="24"/>
          <w:szCs w:val="24"/>
        </w:rPr>
      </w:pPr>
      <w:r>
        <w:rPr>
          <w:rFonts w:ascii="Calibri" w:hAnsi="Calibri"/>
          <w:sz w:val="24"/>
          <w:szCs w:val="24"/>
        </w:rPr>
        <w:t>Manchester</w:t>
      </w:r>
    </w:p>
    <w:p w14:paraId="5E100B3F" w14:textId="77777777" w:rsidR="009F3984" w:rsidRDefault="00602860" w:rsidP="009F3984">
      <w:pPr>
        <w:pStyle w:val="TableText"/>
        <w:rPr>
          <w:rFonts w:ascii="Calibri" w:hAnsi="Calibri"/>
          <w:sz w:val="24"/>
          <w:szCs w:val="24"/>
        </w:rPr>
      </w:pPr>
      <w:r>
        <w:rPr>
          <w:rFonts w:ascii="Calibri" w:hAnsi="Calibri"/>
          <w:sz w:val="24"/>
          <w:szCs w:val="24"/>
        </w:rPr>
        <w:t>M2 1DW</w:t>
      </w:r>
    </w:p>
    <w:p w14:paraId="288C56C4" w14:textId="77777777" w:rsidR="00740309" w:rsidRDefault="00740309" w:rsidP="009F3984">
      <w:pPr>
        <w:pStyle w:val="TableText"/>
        <w:rPr>
          <w:rFonts w:ascii="Calibri" w:hAnsi="Calibri"/>
          <w:sz w:val="24"/>
          <w:szCs w:val="24"/>
        </w:rPr>
      </w:pPr>
    </w:p>
    <w:p w14:paraId="2AE95FBE" w14:textId="77777777" w:rsidR="00740309" w:rsidRPr="00B52864" w:rsidRDefault="00740309" w:rsidP="00740309">
      <w:pPr>
        <w:rPr>
          <w:rFonts w:ascii="Calibri" w:hAnsi="Calibri" w:cs="Calibri"/>
          <w:b/>
          <w:bCs/>
        </w:rPr>
      </w:pPr>
      <w:r w:rsidRPr="00B52864">
        <w:rPr>
          <w:rFonts w:ascii="Calibri" w:hAnsi="Calibri" w:cs="Calibri"/>
          <w:b/>
          <w:bCs/>
        </w:rPr>
        <w:t>Notes</w:t>
      </w:r>
    </w:p>
    <w:p w14:paraId="560ABAE3" w14:textId="77777777" w:rsidR="00740309" w:rsidRPr="00B52864" w:rsidRDefault="00740309" w:rsidP="00740309">
      <w:pPr>
        <w:rPr>
          <w:rFonts w:ascii="Calibri" w:hAnsi="Calibri" w:cs="Calibri"/>
          <w:b/>
          <w:bCs/>
        </w:rPr>
      </w:pPr>
    </w:p>
    <w:p w14:paraId="74B07F83" w14:textId="77777777" w:rsidR="00740309" w:rsidRPr="00B52864" w:rsidRDefault="00740309" w:rsidP="00740309">
      <w:pPr>
        <w:rPr>
          <w:rFonts w:ascii="Calibri" w:hAnsi="Calibri" w:cs="Calibri"/>
          <w:b/>
          <w:bCs/>
        </w:rPr>
      </w:pPr>
      <w:r w:rsidRPr="00B52864">
        <w:rPr>
          <w:rFonts w:ascii="Calibri" w:hAnsi="Calibri" w:cs="Calibri"/>
          <w:b/>
          <w:bCs/>
        </w:rPr>
        <w:t xml:space="preserve">Right of Appeal </w:t>
      </w:r>
    </w:p>
    <w:p w14:paraId="3218B7C1" w14:textId="77777777" w:rsidR="00740309" w:rsidRPr="00B52864" w:rsidRDefault="00740309" w:rsidP="00740309">
      <w:pPr>
        <w:rPr>
          <w:rFonts w:ascii="Calibri" w:hAnsi="Calibri" w:cs="Calibri"/>
        </w:rPr>
      </w:pPr>
      <w:r w:rsidRPr="00B52864">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94E47FE" w14:textId="77777777" w:rsidR="00740309" w:rsidRPr="00B52864" w:rsidRDefault="00740309" w:rsidP="00740309">
      <w:pPr>
        <w:rPr>
          <w:rFonts w:ascii="Calibri" w:hAnsi="Calibri" w:cs="Calibri"/>
        </w:rPr>
      </w:pPr>
      <w:r w:rsidRPr="00B52864">
        <w:rPr>
          <w:rFonts w:ascii="Calibri" w:hAnsi="Calibri" w:cs="Calibri"/>
        </w:rPr>
        <w:t xml:space="preserve">· If you want to appeal against your local planning authority’s decision then you must do so within 6 months of the date of this notice. </w:t>
      </w:r>
    </w:p>
    <w:p w14:paraId="4B2CD628" w14:textId="77777777" w:rsidR="00740309" w:rsidRPr="00B52864" w:rsidRDefault="00740309" w:rsidP="00740309">
      <w:pPr>
        <w:rPr>
          <w:rFonts w:ascii="Calibri" w:hAnsi="Calibri" w:cs="Calibri"/>
        </w:rPr>
      </w:pPr>
      <w:r w:rsidRPr="00B52864">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220922D" w14:textId="0BDC5F1D" w:rsidR="00740309" w:rsidRPr="00B52864" w:rsidRDefault="00740309" w:rsidP="00740309">
      <w:pPr>
        <w:rPr>
          <w:rFonts w:ascii="Calibri" w:hAnsi="Calibri" w:cs="Calibri"/>
        </w:rPr>
      </w:pPr>
      <w:r w:rsidRPr="00B52864">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r w:rsidR="00325CDB">
        <w:rPr>
          <w:rFonts w:ascii="Calibri" w:hAnsi="Calibri" w:cs="Calibri"/>
        </w:rPr>
        <w:t xml:space="preserve">                                                                                                                                                      P.T.O.</w:t>
      </w:r>
    </w:p>
    <w:p w14:paraId="0694936E" w14:textId="77777777" w:rsidR="00740309" w:rsidRPr="00B52864" w:rsidRDefault="00740309" w:rsidP="00740309">
      <w:pPr>
        <w:rPr>
          <w:rFonts w:ascii="Calibri" w:hAnsi="Calibri" w:cs="Calibri"/>
        </w:rPr>
      </w:pPr>
    </w:p>
    <w:p w14:paraId="0CE89697" w14:textId="77777777" w:rsidR="00740309" w:rsidRPr="00B52864" w:rsidRDefault="00740309" w:rsidP="00740309">
      <w:pPr>
        <w:rPr>
          <w:rFonts w:ascii="Calibri" w:hAnsi="Calibri" w:cs="Calibri"/>
        </w:rPr>
      </w:pPr>
      <w:r w:rsidRPr="00B52864">
        <w:rPr>
          <w:rFonts w:ascii="Calibri" w:hAnsi="Calibri" w:cs="Calibri"/>
        </w:rPr>
        <w:lastRenderedPageBreak/>
        <w:t xml:space="preserve">Appeals can be made online at: </w:t>
      </w:r>
      <w:hyperlink r:id="rId8" w:history="1">
        <w:r w:rsidRPr="00B52864">
          <w:rPr>
            <w:rStyle w:val="Hyperlink"/>
            <w:rFonts w:ascii="Calibri" w:hAnsi="Calibri" w:cs="Calibri"/>
          </w:rPr>
          <w:t>https://www.gov.uk/planning-inspectorate</w:t>
        </w:r>
      </w:hyperlink>
      <w:r w:rsidRPr="00B52864">
        <w:rPr>
          <w:rFonts w:ascii="Calibri" w:hAnsi="Calibri" w:cs="Calibri"/>
        </w:rPr>
        <w:t xml:space="preserve">. If you are unable to access the online appeal form, please contact the Planning Inspectorate to obtain a paper copy of the appeal form on </w:t>
      </w:r>
      <w:proofErr w:type="spellStart"/>
      <w:r w:rsidRPr="00B52864">
        <w:rPr>
          <w:rFonts w:ascii="Calibri" w:hAnsi="Calibri" w:cs="Calibri"/>
        </w:rPr>
        <w:t>tel</w:t>
      </w:r>
      <w:proofErr w:type="spellEnd"/>
      <w:r w:rsidRPr="00B52864">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51E5D81A" w14:textId="77777777" w:rsidR="00740309" w:rsidRPr="00B52864" w:rsidRDefault="00740309" w:rsidP="00740309">
      <w:pPr>
        <w:rPr>
          <w:rFonts w:ascii="Calibri" w:hAnsi="Calibri" w:cs="Calibri"/>
        </w:rPr>
      </w:pPr>
    </w:p>
    <w:p w14:paraId="79A02E97" w14:textId="77777777" w:rsidR="00740309" w:rsidRPr="00B52864" w:rsidRDefault="00740309" w:rsidP="00740309">
      <w:pPr>
        <w:rPr>
          <w:rFonts w:ascii="Calibri" w:hAnsi="Calibri" w:cs="Calibri"/>
          <w:b/>
          <w:bCs/>
        </w:rPr>
      </w:pPr>
      <w:r w:rsidRPr="00B52864">
        <w:rPr>
          <w:rFonts w:ascii="Calibri" w:hAnsi="Calibri" w:cs="Calibri"/>
          <w:b/>
          <w:bCs/>
        </w:rPr>
        <w:t xml:space="preserve">Purchase Notices </w:t>
      </w:r>
    </w:p>
    <w:p w14:paraId="11284C32" w14:textId="77777777" w:rsidR="00740309" w:rsidRPr="00B52864" w:rsidRDefault="00740309" w:rsidP="00740309">
      <w:pPr>
        <w:rPr>
          <w:rFonts w:ascii="Calibri" w:hAnsi="Calibri" w:cs="Calibri"/>
        </w:rPr>
      </w:pPr>
      <w:r w:rsidRPr="00B52864">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51FFDF06" w14:textId="77777777" w:rsidR="00740309" w:rsidRPr="009F3984" w:rsidRDefault="00740309" w:rsidP="009F3984">
      <w:pPr>
        <w:pStyle w:val="TableText"/>
        <w:rPr>
          <w:rFonts w:ascii="Calibri" w:hAnsi="Calibri"/>
          <w:sz w:val="24"/>
          <w:szCs w:val="24"/>
        </w:rPr>
      </w:pPr>
    </w:p>
    <w:sectPr w:rsidR="00740309" w:rsidRPr="009F3984">
      <w:headerReference w:type="default" r:id="rId9"/>
      <w:footerReference w:type="default" r:id="rId10"/>
      <w:headerReference w:type="first" r:id="rId11"/>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36DA6" w14:textId="77777777" w:rsidR="00602860" w:rsidRDefault="00602860">
      <w:r>
        <w:separator/>
      </w:r>
    </w:p>
  </w:endnote>
  <w:endnote w:type="continuationSeparator" w:id="0">
    <w:p w14:paraId="0F1B3A7D" w14:textId="77777777" w:rsidR="00602860" w:rsidRDefault="00602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7CBF" w14:textId="77777777" w:rsidR="005522D3" w:rsidRDefault="005522D3">
    <w:pPr>
      <w:jc w:val="center"/>
    </w:pPr>
    <w:r>
      <w:fldChar w:fldCharType="begin"/>
    </w:r>
    <w:r>
      <w:instrText>page  \* MERGEFORMAT</w:instrText>
    </w:r>
    <w:r>
      <w:fldChar w:fldCharType="separate"/>
    </w:r>
    <w:r w:rsidR="001A0F1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EE36A" w14:textId="77777777" w:rsidR="00602860" w:rsidRDefault="00602860">
      <w:r>
        <w:separator/>
      </w:r>
    </w:p>
  </w:footnote>
  <w:footnote w:type="continuationSeparator" w:id="0">
    <w:p w14:paraId="48FAD345" w14:textId="77777777" w:rsidR="00602860" w:rsidRDefault="00602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E372" w14:textId="77777777" w:rsidR="005522D3" w:rsidRPr="00641E0F" w:rsidRDefault="005522D3">
    <w:pPr>
      <w:rPr>
        <w:rFonts w:ascii="Calibri" w:hAnsi="Calibri"/>
        <w:sz w:val="24"/>
        <w:szCs w:val="24"/>
      </w:rPr>
    </w:pPr>
    <w:r w:rsidRPr="00641E0F">
      <w:rPr>
        <w:rFonts w:ascii="Calibri" w:hAnsi="Calibri"/>
        <w:sz w:val="24"/>
        <w:szCs w:val="24"/>
      </w:rPr>
      <w:t>RIBBLE VALLEY BOROUGH COUNCIL</w:t>
    </w:r>
  </w:p>
  <w:p w14:paraId="7D5E5C22" w14:textId="77777777" w:rsidR="005522D3" w:rsidRPr="00641E0F" w:rsidRDefault="005522D3">
    <w:pPr>
      <w:pStyle w:val="Heading1"/>
      <w:rPr>
        <w:rFonts w:ascii="Calibri" w:hAnsi="Calibri"/>
        <w:sz w:val="24"/>
        <w:szCs w:val="24"/>
      </w:rPr>
    </w:pPr>
    <w:r w:rsidRPr="00641E0F">
      <w:rPr>
        <w:rFonts w:ascii="Calibri" w:hAnsi="Calibri"/>
        <w:b w:val="0"/>
        <w:bCs w:val="0"/>
        <w:sz w:val="24"/>
        <w:szCs w:val="24"/>
      </w:rPr>
      <w:t>CONTINUED</w:t>
    </w:r>
  </w:p>
  <w:p w14:paraId="28018EBF" w14:textId="77777777" w:rsidR="005522D3" w:rsidRPr="00641E0F" w:rsidRDefault="005522D3">
    <w:pPr>
      <w:pStyle w:val="addresses"/>
      <w:rPr>
        <w:rFonts w:ascii="Calibri" w:hAnsi="Calibri"/>
        <w:sz w:val="24"/>
        <w:szCs w:val="24"/>
      </w:rPr>
    </w:pPr>
  </w:p>
  <w:p w14:paraId="5ECDFBBE" w14:textId="02FC753E" w:rsidR="005522D3" w:rsidRPr="00641E0F" w:rsidRDefault="005522D3">
    <w:pPr>
      <w:rPr>
        <w:rFonts w:ascii="Calibri" w:hAnsi="Calibri"/>
        <w:b/>
        <w:bCs/>
        <w:sz w:val="24"/>
        <w:szCs w:val="24"/>
      </w:rPr>
    </w:pPr>
    <w:r w:rsidRPr="00641E0F">
      <w:rPr>
        <w:rFonts w:ascii="Calibri" w:hAnsi="Calibri"/>
        <w:b/>
        <w:bCs/>
        <w:sz w:val="24"/>
        <w:szCs w:val="24"/>
      </w:rPr>
      <w:t xml:space="preserve">APPLICATION NO.       </w:t>
    </w:r>
    <w:r w:rsidR="00325CDB">
      <w:rPr>
        <w:rFonts w:ascii="Calibri" w:hAnsi="Calibri"/>
        <w:b/>
        <w:bCs/>
        <w:sz w:val="24"/>
        <w:szCs w:val="24"/>
      </w:rPr>
      <w:t>3/2020/1080</w:t>
    </w:r>
    <w:r w:rsidRPr="00641E0F">
      <w:rPr>
        <w:rFonts w:ascii="Calibri" w:hAnsi="Calibri"/>
        <w:b/>
        <w:bCs/>
        <w:sz w:val="24"/>
        <w:szCs w:val="24"/>
      </w:rPr>
      <w:t xml:space="preserve">                                                                  DECISION DATE: </w:t>
    </w:r>
    <w:r w:rsidR="00325CDB">
      <w:rPr>
        <w:rFonts w:ascii="Calibri" w:hAnsi="Calibri"/>
        <w:b/>
        <w:bCs/>
        <w:sz w:val="24"/>
        <w:szCs w:val="24"/>
      </w:rPr>
      <w:t>30 June 2021</w:t>
    </w:r>
  </w:p>
  <w:p w14:paraId="1F3F975F" w14:textId="77777777" w:rsidR="005522D3" w:rsidRDefault="005522D3">
    <w:pPr>
      <w:pBdr>
        <w:bottom w:val="single" w:sz="4" w:space="1" w:color="auto"/>
      </w:pBdr>
    </w:pPr>
  </w:p>
  <w:p w14:paraId="659EC7D7" w14:textId="77777777" w:rsidR="005522D3" w:rsidRDefault="005522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F000" w14:textId="77777777" w:rsidR="005F71C3" w:rsidRPr="005F71C3" w:rsidRDefault="005F71C3" w:rsidP="005F71C3">
    <w:pPr>
      <w:pStyle w:val="Header"/>
      <w:jc w:val="center"/>
      <w:rPr>
        <w:rFonts w:ascii="Calibri" w:hAnsi="Calibri"/>
      </w:rPr>
    </w:pPr>
    <w:r w:rsidRPr="005F71C3">
      <w:rPr>
        <w:rFonts w:ascii="Calibri" w:hAnsi="Calibri"/>
      </w:rPr>
      <w:t xml:space="preserve">Chief </w:t>
    </w:r>
    <w:proofErr w:type="gramStart"/>
    <w:r w:rsidRPr="005F71C3">
      <w:rPr>
        <w:rFonts w:ascii="Calibri" w:hAnsi="Calibri"/>
      </w:rPr>
      <w:t>Executive :</w:t>
    </w:r>
    <w:proofErr w:type="gramEnd"/>
    <w:r w:rsidRPr="005F71C3">
      <w:rPr>
        <w:rFonts w:ascii="Calibri" w:hAnsi="Calibri"/>
      </w:rPr>
      <w:t xml:space="preserve"> Marshal Scott CPFA</w:t>
    </w:r>
  </w:p>
  <w:p w14:paraId="65433479" w14:textId="77777777" w:rsidR="005F71C3" w:rsidRPr="005F71C3" w:rsidRDefault="005F71C3" w:rsidP="005F71C3">
    <w:pPr>
      <w:pStyle w:val="Header"/>
      <w:jc w:val="center"/>
      <w:rPr>
        <w:rFonts w:ascii="Calibri" w:hAnsi="Calibri"/>
      </w:rPr>
    </w:pPr>
    <w:r w:rsidRPr="005F71C3">
      <w:rPr>
        <w:rFonts w:ascii="Calibri" w:hAnsi="Calibri"/>
      </w:rPr>
      <w:t xml:space="preserve">Directors John Heap B </w:t>
    </w:r>
    <w:proofErr w:type="spellStart"/>
    <w:r w:rsidRPr="005F71C3">
      <w:rPr>
        <w:rFonts w:ascii="Calibri" w:hAnsi="Calibri"/>
      </w:rPr>
      <w:t>Eng</w:t>
    </w:r>
    <w:proofErr w:type="spellEnd"/>
    <w:r w:rsidRPr="005F71C3">
      <w:rPr>
        <w:rFonts w:ascii="Calibri" w:hAnsi="Calibri"/>
      </w:rPr>
      <w:t>, MICE, N</w:t>
    </w:r>
    <w:r w:rsidR="001A0F1B">
      <w:rPr>
        <w:rFonts w:ascii="Calibri" w:hAnsi="Calibri"/>
      </w:rPr>
      <w:t>icola</w:t>
    </w:r>
    <w:r w:rsidRPr="005F71C3">
      <w:rPr>
        <w:rFonts w:ascii="Calibri" w:hAnsi="Calibri"/>
      </w:rPr>
      <w:t xml:space="preserve"> Hopkins MTCP MRTPI, Jane Pearson CPFA</w:t>
    </w:r>
  </w:p>
  <w:p w14:paraId="5E40E530" w14:textId="77777777" w:rsidR="00D93F8F" w:rsidRDefault="00D93F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860"/>
    <w:rsid w:val="000C3E7C"/>
    <w:rsid w:val="001A087C"/>
    <w:rsid w:val="001A0F1B"/>
    <w:rsid w:val="0025344E"/>
    <w:rsid w:val="00297B24"/>
    <w:rsid w:val="00325CDB"/>
    <w:rsid w:val="003449FF"/>
    <w:rsid w:val="00382199"/>
    <w:rsid w:val="00441735"/>
    <w:rsid w:val="005522D3"/>
    <w:rsid w:val="00566271"/>
    <w:rsid w:val="00577DC1"/>
    <w:rsid w:val="005F71C3"/>
    <w:rsid w:val="00602860"/>
    <w:rsid w:val="00641E0F"/>
    <w:rsid w:val="0070667B"/>
    <w:rsid w:val="00740309"/>
    <w:rsid w:val="007526EC"/>
    <w:rsid w:val="007A7F6F"/>
    <w:rsid w:val="00851E6F"/>
    <w:rsid w:val="008D7675"/>
    <w:rsid w:val="009A2492"/>
    <w:rsid w:val="009C2053"/>
    <w:rsid w:val="009F3984"/>
    <w:rsid w:val="00B52864"/>
    <w:rsid w:val="00BB5956"/>
    <w:rsid w:val="00D405F4"/>
    <w:rsid w:val="00D93F8F"/>
    <w:rsid w:val="00DE6561"/>
    <w:rsid w:val="00E92439"/>
    <w:rsid w:val="00EC3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1CFE7F"/>
  <w15:chartTrackingRefBased/>
  <w15:docId w15:val="{D3F74CC9-D518-4F57-AB54-99CF80D1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styleId="PlainText">
    <w:name w:val="Plain Text"/>
    <w:basedOn w:val="Normal"/>
    <w:semiHidden/>
    <w:pPr>
      <w:overflowPunct/>
      <w:autoSpaceDE/>
      <w:autoSpaceDN/>
      <w:adjustRightInd/>
      <w:textAlignment w:val="auto"/>
    </w:pPr>
    <w:rPr>
      <w:rFonts w:ascii="Courier New" w:hAnsi="Courier New"/>
      <w:sz w:val="20"/>
    </w:rPr>
  </w:style>
  <w:style w:type="character" w:styleId="Hyperlink">
    <w:name w:val="Hyperlink"/>
    <w:semiHidden/>
    <w:unhideWhenUsed/>
    <w:rsid w:val="000C3E7C"/>
    <w:rPr>
      <w:color w:val="0000FF"/>
      <w:u w:val="single"/>
    </w:rPr>
  </w:style>
  <w:style w:type="paragraph" w:styleId="BalloonText">
    <w:name w:val="Balloon Text"/>
    <w:basedOn w:val="Normal"/>
    <w:link w:val="BalloonTextChar"/>
    <w:uiPriority w:val="99"/>
    <w:semiHidden/>
    <w:unhideWhenUsed/>
    <w:rsid w:val="000C3E7C"/>
    <w:rPr>
      <w:rFonts w:ascii="Tahoma" w:hAnsi="Tahoma" w:cs="Tahoma"/>
      <w:sz w:val="16"/>
      <w:szCs w:val="16"/>
    </w:rPr>
  </w:style>
  <w:style w:type="character" w:customStyle="1" w:styleId="BalloonTextChar">
    <w:name w:val="Balloon Text Char"/>
    <w:link w:val="BalloonText"/>
    <w:uiPriority w:val="99"/>
    <w:semiHidden/>
    <w:rsid w:val="000C3E7C"/>
    <w:rPr>
      <w:rFonts w:ascii="Tahoma" w:hAnsi="Tahoma" w:cs="Tahoma"/>
      <w:sz w:val="16"/>
      <w:szCs w:val="16"/>
      <w:lang w:eastAsia="en-US"/>
    </w:rPr>
  </w:style>
  <w:style w:type="paragraph" w:customStyle="1" w:styleId="BodySingle">
    <w:name w:val="Body Single"/>
    <w:basedOn w:val="Normal"/>
    <w:rsid w:val="003449FF"/>
    <w:pPr>
      <w:jc w:val="both"/>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687702">
      <w:bodyDiv w:val="1"/>
      <w:marLeft w:val="0"/>
      <w:marRight w:val="0"/>
      <w:marTop w:val="0"/>
      <w:marBottom w:val="0"/>
      <w:divBdr>
        <w:top w:val="none" w:sz="0" w:space="0" w:color="auto"/>
        <w:left w:val="none" w:sz="0" w:space="0" w:color="auto"/>
        <w:bottom w:val="none" w:sz="0" w:space="0" w:color="auto"/>
        <w:right w:val="none" w:sz="0" w:space="0" w:color="auto"/>
      </w:divBdr>
    </w:div>
    <w:div w:id="198292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planning-inspectorat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lanning@ribblevalley.gov.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DISC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RVDECDISCOND</Template>
  <TotalTime>0</TotalTime>
  <Pages>5</Pages>
  <Words>1773</Words>
  <Characters>9892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11642</CharactersWithSpaces>
  <SharedDoc>false</SharedDoc>
  <HLinks>
    <vt:vector size="12" baseType="variant">
      <vt:variant>
        <vt:i4>4718602</vt:i4>
      </vt:variant>
      <vt:variant>
        <vt:i4>6</vt:i4>
      </vt:variant>
      <vt:variant>
        <vt:i4>0</vt:i4>
      </vt:variant>
      <vt:variant>
        <vt:i4>5</vt:i4>
      </vt:variant>
      <vt:variant>
        <vt:lpwstr>https://www.gov.uk/planning-inspectorate</vt:lpwstr>
      </vt:variant>
      <vt:variant>
        <vt:lpwstr/>
      </vt:variant>
      <vt:variant>
        <vt:i4>5046314</vt:i4>
      </vt:variant>
      <vt:variant>
        <vt:i4>0</vt:i4>
      </vt:variant>
      <vt:variant>
        <vt:i4>0</vt:i4>
      </vt:variant>
      <vt:variant>
        <vt:i4>5</vt:i4>
      </vt:variant>
      <vt:variant>
        <vt:lpwstr>mailto:planning@ribblevalley.gov.uk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Lesley Lund</cp:lastModifiedBy>
  <cp:revision>2</cp:revision>
  <cp:lastPrinted>2019-10-02T08:49:00Z</cp:lastPrinted>
  <dcterms:created xsi:type="dcterms:W3CDTF">2021-06-30T11:36:00Z</dcterms:created>
  <dcterms:modified xsi:type="dcterms:W3CDTF">2021-06-30T11:36:00Z</dcterms:modified>
</cp:coreProperties>
</file>