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8"/>
        <w:gridCol w:w="494"/>
        <w:gridCol w:w="1060"/>
        <w:gridCol w:w="31"/>
        <w:gridCol w:w="144"/>
        <w:gridCol w:w="658"/>
        <w:gridCol w:w="197"/>
        <w:gridCol w:w="1030"/>
        <w:gridCol w:w="1030"/>
        <w:gridCol w:w="519"/>
        <w:gridCol w:w="579"/>
        <w:gridCol w:w="1030"/>
        <w:gridCol w:w="1030"/>
        <w:gridCol w:w="1031"/>
      </w:tblGrid>
      <w:tr w:rsidR="004A5EA9"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rsidP="00D2449B">
            <w:pPr>
              <w:jc w:val="center"/>
              <w:rPr>
                <w:rFonts w:ascii="Calibri" w:hAnsi="Calibri"/>
                <w:b/>
                <w:szCs w:val="22"/>
              </w:rPr>
            </w:pPr>
            <w:bookmarkStart w:id="0" w:name="_GoBack"/>
            <w:bookmarkEnd w:id="0"/>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rsidTr="001C10FC">
        <w:trPr>
          <w:jc w:val="center"/>
        </w:trPr>
        <w:tc>
          <w:tcPr>
            <w:tcW w:w="10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D2449B" w:rsidRDefault="004936A6" w:rsidP="00D2449B">
            <w:pPr>
              <w:jc w:val="center"/>
              <w:rPr>
                <w:rFonts w:ascii="Calibri" w:hAnsi="Calibri"/>
                <w:b/>
                <w:szCs w:val="22"/>
              </w:rPr>
            </w:pPr>
            <w:r>
              <w:rPr>
                <w:rFonts w:ascii="Calibri" w:hAnsi="Calibri"/>
                <w:b/>
                <w:szCs w:val="22"/>
              </w:rPr>
              <w:t>Signed:</w:t>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r>
      <w:tr w:rsidR="004A5EA9" w:rsidRPr="00D2449B" w:rsidTr="001C10FC">
        <w:trPr>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4A5EA9" w:rsidP="004A5EA9">
            <w:pPr>
              <w:jc w:val="center"/>
              <w:rPr>
                <w:rFonts w:ascii="Calibri" w:hAnsi="Calibri"/>
                <w:b/>
                <w:szCs w:val="22"/>
              </w:rPr>
            </w:pPr>
          </w:p>
        </w:tc>
      </w:tr>
      <w:tr w:rsidR="004A5EA9" w:rsidRPr="00D2449B" w:rsidTr="001C10FC">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F21131">
              <w:rPr>
                <w:rFonts w:ascii="Calibri" w:hAnsi="Calibri"/>
                <w:szCs w:val="22"/>
              </w:rPr>
              <w:t>1</w:t>
            </w:r>
            <w:r w:rsidR="00C0704D">
              <w:rPr>
                <w:rFonts w:ascii="Calibri" w:hAnsi="Calibri"/>
                <w:szCs w:val="22"/>
              </w:rPr>
              <w:t>/</w:t>
            </w:r>
            <w:r w:rsidR="00B31F80">
              <w:rPr>
                <w:rFonts w:ascii="Calibri" w:hAnsi="Calibri"/>
                <w:szCs w:val="22"/>
              </w:rPr>
              <w:t>00</w:t>
            </w:r>
            <w:r w:rsidR="00F21131">
              <w:rPr>
                <w:rFonts w:ascii="Calibri" w:hAnsi="Calibri"/>
                <w:szCs w:val="22"/>
              </w:rPr>
              <w:t>12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141171E4" wp14:editId="7C4AFDB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rsidTr="001C10FC">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C0704D" w:rsidRDefault="00F21131" w:rsidP="002C6277">
            <w:pPr>
              <w:rPr>
                <w:rFonts w:ascii="Calibri" w:hAnsi="Calibri"/>
                <w:szCs w:val="22"/>
              </w:rPr>
            </w:pPr>
            <w:r>
              <w:rPr>
                <w:rFonts w:ascii="Calibri" w:hAnsi="Calibri"/>
                <w:szCs w:val="22"/>
              </w:rPr>
              <w:t>04</w:t>
            </w:r>
            <w:r w:rsidR="00B31F80">
              <w:rPr>
                <w:rFonts w:ascii="Calibri" w:hAnsi="Calibri"/>
                <w:szCs w:val="22"/>
              </w:rPr>
              <w:t>/0</w:t>
            </w:r>
            <w:r>
              <w:rPr>
                <w:rFonts w:ascii="Calibri" w:hAnsi="Calibri"/>
                <w:szCs w:val="22"/>
              </w:rPr>
              <w:t>2</w:t>
            </w:r>
            <w:r w:rsidR="00B31F80">
              <w:rPr>
                <w:rFonts w:ascii="Calibri" w:hAnsi="Calibri"/>
                <w:szCs w:val="22"/>
              </w:rPr>
              <w:t>/20</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1C10FC">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1C10FC">
        <w:trPr>
          <w:jc w:val="center"/>
        </w:trPr>
        <w:tc>
          <w:tcPr>
            <w:tcW w:w="572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D2449B" w:rsidRDefault="001C10FC" w:rsidP="002A01CF">
            <w:pPr>
              <w:jc w:val="center"/>
              <w:rPr>
                <w:rFonts w:ascii="Calibri" w:hAnsi="Calibri"/>
                <w:b/>
                <w:szCs w:val="22"/>
              </w:rPr>
            </w:pPr>
            <w:r>
              <w:rPr>
                <w:rFonts w:ascii="Calibri" w:hAnsi="Calibri"/>
                <w:b/>
                <w:szCs w:val="22"/>
              </w:rPr>
              <w:t>REFUSAL</w:t>
            </w:r>
          </w:p>
        </w:tc>
      </w:tr>
      <w:tr w:rsidR="004A5EA9" w:rsidRPr="00D2449B" w:rsidTr="001C10FC">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rsidTr="001C10FC">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C6277" w:rsidRDefault="00295456">
            <w:pPr>
              <w:rPr>
                <w:rFonts w:ascii="Calibri" w:hAnsi="Calibri"/>
                <w:szCs w:val="22"/>
              </w:rPr>
            </w:pPr>
            <w:r>
              <w:rPr>
                <w:rFonts w:ascii="Calibri" w:hAnsi="Calibri"/>
                <w:szCs w:val="22"/>
              </w:rPr>
              <w:t>P</w:t>
            </w:r>
            <w:r w:rsidRPr="00295456">
              <w:rPr>
                <w:rFonts w:ascii="Calibri" w:hAnsi="Calibri"/>
                <w:szCs w:val="22"/>
              </w:rPr>
              <w:t>roposed detached dwelling with detached garage. Outline planning approval previously granted - 3/2018/1066.</w:t>
            </w:r>
          </w:p>
        </w:tc>
      </w:tr>
      <w:tr w:rsidR="002A01CF" w:rsidRPr="00D2449B" w:rsidTr="001C10FC">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2C6277" w:rsidRDefault="00295456" w:rsidP="00A42E82">
            <w:pPr>
              <w:rPr>
                <w:rFonts w:ascii="Calibri" w:hAnsi="Calibri"/>
                <w:szCs w:val="22"/>
              </w:rPr>
            </w:pPr>
            <w:r w:rsidRPr="00295456">
              <w:rPr>
                <w:rFonts w:ascii="Calibri" w:hAnsi="Calibri"/>
                <w:szCs w:val="22"/>
              </w:rPr>
              <w:t>Rose Cottage Edisford Road Clitheroe BB7 3LA</w:t>
            </w:r>
          </w:p>
        </w:tc>
      </w:tr>
      <w:tr w:rsidR="00A95D89" w:rsidRPr="00D2449B" w:rsidTr="001C10FC">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rsidTr="001C10FC">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B31F80" w:rsidRDefault="00B31F80">
            <w:pPr>
              <w:rPr>
                <w:rFonts w:ascii="Calibri" w:hAnsi="Calibri"/>
                <w:szCs w:val="22"/>
              </w:rPr>
            </w:pPr>
            <w:r w:rsidRPr="00B31F80">
              <w:rPr>
                <w:rFonts w:ascii="Calibri" w:hAnsi="Calibri"/>
                <w:szCs w:val="22"/>
              </w:rPr>
              <w:t>No response received in respect of the application.</w:t>
            </w:r>
          </w:p>
        </w:tc>
      </w:tr>
      <w:tr w:rsidR="00C618DB" w:rsidRPr="00D2449B" w:rsidTr="001C10FC">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D2449B" w:rsidRDefault="00C618DB">
            <w:pPr>
              <w:rPr>
                <w:rFonts w:ascii="Calibri" w:hAnsi="Calibri"/>
                <w:bCs/>
                <w:szCs w:val="22"/>
              </w:rPr>
            </w:pPr>
          </w:p>
        </w:tc>
      </w:tr>
      <w:tr w:rsidR="00C618DB" w:rsidRPr="00D2449B" w:rsidTr="001C10FC">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rsidTr="001C10FC">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D2449B" w:rsidRDefault="002A01CF">
            <w:pPr>
              <w:rPr>
                <w:rFonts w:ascii="Calibri" w:hAnsi="Calibri"/>
                <w:b/>
                <w:szCs w:val="22"/>
              </w:rPr>
            </w:pPr>
          </w:p>
        </w:tc>
      </w:tr>
      <w:tr w:rsidR="00C0704D"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0704D" w:rsidRDefault="00C0704D" w:rsidP="00D74711">
            <w:pPr>
              <w:rPr>
                <w:rFonts w:ascii="Calibri" w:hAnsi="Calibri"/>
                <w:szCs w:val="22"/>
              </w:rPr>
            </w:pPr>
            <w:r w:rsidRPr="00C0704D">
              <w:rPr>
                <w:rFonts w:ascii="Calibri" w:hAnsi="Calibri"/>
                <w:szCs w:val="22"/>
              </w:rPr>
              <w:t>No representations have been received in respect of the proposed development.</w:t>
            </w:r>
            <w:r w:rsidR="00295456">
              <w:rPr>
                <w:rFonts w:ascii="Calibri" w:hAnsi="Calibri"/>
                <w:szCs w:val="22"/>
              </w:rPr>
              <w:t xml:space="preserve">  However, it is noted that LCC Highways did not raise any objection to the previous outline approval on-site for the erection of a single dwelling.</w:t>
            </w:r>
          </w:p>
        </w:tc>
      </w:tr>
      <w:tr w:rsidR="00C0704D" w:rsidRPr="00D2449B" w:rsidTr="001C10FC">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0704D" w:rsidRDefault="00B872BB" w:rsidP="00692B60">
            <w:pPr>
              <w:rPr>
                <w:rFonts w:ascii="Calibri" w:hAnsi="Calibri"/>
                <w:szCs w:val="22"/>
              </w:rPr>
            </w:pPr>
            <w:r w:rsidRPr="00B872BB">
              <w:rPr>
                <w:rFonts w:ascii="Calibri" w:hAnsi="Calibri"/>
                <w:szCs w:val="22"/>
              </w:rPr>
              <w:t xml:space="preserve">No representations have been received in respect of the proposed development.  </w:t>
            </w:r>
          </w:p>
        </w:tc>
      </w:tr>
      <w:tr w:rsidR="00C0704D" w:rsidRPr="00D2449B" w:rsidTr="001C10FC">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D2449B" w:rsidRDefault="00C0704D">
            <w:pPr>
              <w:rPr>
                <w:rFonts w:ascii="Calibri" w:hAnsi="Calibri"/>
                <w:color w:val="FF0000"/>
                <w:szCs w:val="22"/>
              </w:rPr>
            </w:pPr>
          </w:p>
        </w:tc>
      </w:tr>
      <w:tr w:rsidR="00C0704D"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rsidR="005C7922" w:rsidRPr="005C7922" w:rsidRDefault="005C7922" w:rsidP="005C7922">
            <w:pPr>
              <w:pStyle w:val="PLANNING"/>
              <w:rPr>
                <w:rFonts w:ascii="Calibri" w:hAnsi="Calibri"/>
                <w:szCs w:val="22"/>
              </w:rPr>
            </w:pPr>
          </w:p>
          <w:p w:rsidR="005C7922" w:rsidRPr="005C7922" w:rsidRDefault="005C7922" w:rsidP="005C7922">
            <w:pPr>
              <w:pStyle w:val="PLANNING"/>
              <w:rPr>
                <w:rFonts w:ascii="Calibri" w:hAnsi="Calibri"/>
                <w:szCs w:val="22"/>
              </w:rPr>
            </w:pPr>
            <w:r w:rsidRPr="005C7922">
              <w:rPr>
                <w:rFonts w:ascii="Calibri" w:hAnsi="Calibri"/>
                <w:szCs w:val="22"/>
              </w:rPr>
              <w:t>Key Statement DS1 – Development Strategy</w:t>
            </w:r>
          </w:p>
          <w:p w:rsidR="005C7922" w:rsidRPr="005C7922" w:rsidRDefault="005C7922" w:rsidP="005C7922">
            <w:pPr>
              <w:pStyle w:val="PLANNING"/>
              <w:rPr>
                <w:rFonts w:ascii="Calibri" w:hAnsi="Calibri"/>
                <w:szCs w:val="22"/>
              </w:rPr>
            </w:pPr>
            <w:r w:rsidRPr="005C7922">
              <w:rPr>
                <w:rFonts w:ascii="Calibri" w:hAnsi="Calibri"/>
                <w:szCs w:val="22"/>
              </w:rPr>
              <w:t>Key Statement DS2 – Sustainable Development</w:t>
            </w:r>
          </w:p>
          <w:p w:rsidR="005C7922" w:rsidRPr="005C7922" w:rsidRDefault="005C7922" w:rsidP="005C7922">
            <w:pPr>
              <w:pStyle w:val="PLANNING"/>
              <w:rPr>
                <w:rFonts w:ascii="Calibri" w:hAnsi="Calibri"/>
                <w:szCs w:val="22"/>
              </w:rPr>
            </w:pPr>
          </w:p>
          <w:p w:rsidR="005C7922" w:rsidRPr="005C7922" w:rsidRDefault="005C7922" w:rsidP="005C7922">
            <w:pPr>
              <w:pStyle w:val="PLANNING"/>
              <w:rPr>
                <w:rFonts w:ascii="Calibri" w:hAnsi="Calibri"/>
                <w:szCs w:val="22"/>
              </w:rPr>
            </w:pPr>
            <w:r w:rsidRPr="005C7922">
              <w:rPr>
                <w:rFonts w:ascii="Calibri" w:hAnsi="Calibri"/>
                <w:szCs w:val="22"/>
              </w:rPr>
              <w:t>Policy DMG1 – General Considerations</w:t>
            </w:r>
          </w:p>
          <w:p w:rsidR="005C7922" w:rsidRPr="005C7922" w:rsidRDefault="005C7922" w:rsidP="005C7922">
            <w:pPr>
              <w:pStyle w:val="PLANNING"/>
              <w:rPr>
                <w:rFonts w:ascii="Calibri" w:hAnsi="Calibri"/>
                <w:szCs w:val="22"/>
              </w:rPr>
            </w:pPr>
            <w:r w:rsidRPr="005C7922">
              <w:rPr>
                <w:rFonts w:ascii="Calibri" w:hAnsi="Calibri"/>
                <w:szCs w:val="22"/>
              </w:rPr>
              <w:t>Policy DMG2 – Strategic Considerations</w:t>
            </w:r>
          </w:p>
          <w:p w:rsidR="005C7922" w:rsidRPr="005C7922" w:rsidRDefault="005C7922" w:rsidP="005C7922">
            <w:pPr>
              <w:pStyle w:val="PLANNING"/>
              <w:rPr>
                <w:rFonts w:ascii="Calibri" w:hAnsi="Calibri"/>
                <w:szCs w:val="22"/>
              </w:rPr>
            </w:pPr>
            <w:r w:rsidRPr="005C7922">
              <w:rPr>
                <w:rFonts w:ascii="Calibri" w:hAnsi="Calibri"/>
                <w:szCs w:val="22"/>
              </w:rPr>
              <w:t>Policy DMG3 – Transport and Mobility</w:t>
            </w:r>
          </w:p>
          <w:p w:rsidR="005C7922" w:rsidRPr="005C7922" w:rsidRDefault="005C7922" w:rsidP="005C7922">
            <w:pPr>
              <w:pStyle w:val="PLANNING"/>
              <w:rPr>
                <w:rFonts w:ascii="Calibri" w:hAnsi="Calibri"/>
                <w:szCs w:val="22"/>
              </w:rPr>
            </w:pPr>
          </w:p>
          <w:p w:rsidR="008542DE" w:rsidRDefault="005C7922" w:rsidP="005C7922">
            <w:pPr>
              <w:rPr>
                <w:rFonts w:ascii="Calibri" w:hAnsi="Calibri"/>
                <w:szCs w:val="22"/>
              </w:rPr>
            </w:pPr>
            <w:r w:rsidRPr="005C7922">
              <w:rPr>
                <w:rFonts w:ascii="Calibri" w:hAnsi="Calibri"/>
                <w:szCs w:val="22"/>
              </w:rPr>
              <w:t>National Planning Policy Framework (NPPF)</w:t>
            </w:r>
          </w:p>
          <w:p w:rsidR="005C7922" w:rsidRPr="00D2449B" w:rsidRDefault="005C7922" w:rsidP="005C7922">
            <w:pPr>
              <w:rPr>
                <w:rFonts w:ascii="Calibri" w:hAnsi="Calibri"/>
                <w:b/>
                <w:szCs w:val="22"/>
              </w:rPr>
            </w:pPr>
          </w:p>
        </w:tc>
      </w:tr>
      <w:tr w:rsidR="00C0704D"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rsidR="00C0704D" w:rsidRDefault="00C0704D" w:rsidP="00C0704D">
            <w:pPr>
              <w:pStyle w:val="PLANNING"/>
              <w:rPr>
                <w:rFonts w:ascii="Calibri" w:hAnsi="Calibri"/>
                <w:b/>
                <w:bCs/>
                <w:szCs w:val="22"/>
              </w:rPr>
            </w:pPr>
          </w:p>
          <w:p w:rsidR="00B31F80" w:rsidRDefault="00B31F80" w:rsidP="00C0704D">
            <w:pPr>
              <w:pStyle w:val="PLANNING"/>
              <w:rPr>
                <w:rFonts w:ascii="Calibri" w:hAnsi="Calibri"/>
                <w:b/>
                <w:bCs/>
                <w:szCs w:val="22"/>
              </w:rPr>
            </w:pPr>
            <w:r>
              <w:rPr>
                <w:rFonts w:ascii="Calibri" w:hAnsi="Calibri"/>
                <w:b/>
                <w:bCs/>
                <w:szCs w:val="22"/>
              </w:rPr>
              <w:t>3/201</w:t>
            </w:r>
            <w:r w:rsidR="005C7922">
              <w:rPr>
                <w:rFonts w:ascii="Calibri" w:hAnsi="Calibri"/>
                <w:b/>
                <w:bCs/>
                <w:szCs w:val="22"/>
              </w:rPr>
              <w:t>8</w:t>
            </w:r>
            <w:r>
              <w:rPr>
                <w:rFonts w:ascii="Calibri" w:hAnsi="Calibri"/>
                <w:b/>
                <w:bCs/>
                <w:szCs w:val="22"/>
              </w:rPr>
              <w:t>/</w:t>
            </w:r>
            <w:r w:rsidR="005C7922">
              <w:rPr>
                <w:rFonts w:ascii="Calibri" w:hAnsi="Calibri"/>
                <w:b/>
                <w:bCs/>
                <w:szCs w:val="22"/>
              </w:rPr>
              <w:t>1066</w:t>
            </w:r>
            <w:r>
              <w:rPr>
                <w:rFonts w:ascii="Calibri" w:hAnsi="Calibri"/>
                <w:b/>
                <w:bCs/>
                <w:szCs w:val="22"/>
              </w:rPr>
              <w:t>:</w:t>
            </w:r>
          </w:p>
          <w:p w:rsidR="00B31F80" w:rsidRDefault="005C7922" w:rsidP="005C7922">
            <w:pPr>
              <w:pStyle w:val="PLANNING"/>
              <w:rPr>
                <w:rFonts w:ascii="Calibri" w:hAnsi="Calibri"/>
                <w:bCs/>
                <w:szCs w:val="22"/>
              </w:rPr>
            </w:pPr>
            <w:r w:rsidRPr="005C7922">
              <w:rPr>
                <w:rFonts w:ascii="Calibri" w:hAnsi="Calibri"/>
                <w:bCs/>
                <w:szCs w:val="22"/>
              </w:rPr>
              <w:t>Demolition of existing cattery and erection of one new dwelling with separate garage</w:t>
            </w:r>
            <w:r>
              <w:rPr>
                <w:rFonts w:ascii="Calibri" w:hAnsi="Calibri"/>
                <w:bCs/>
                <w:szCs w:val="22"/>
              </w:rPr>
              <w:t>.  (Approved)</w:t>
            </w:r>
          </w:p>
          <w:p w:rsidR="005C7922" w:rsidRPr="00D2449B" w:rsidRDefault="005C7922" w:rsidP="005C7922">
            <w:pPr>
              <w:pStyle w:val="PLANNING"/>
              <w:rPr>
                <w:rFonts w:ascii="Calibri" w:hAnsi="Calibri"/>
                <w:b/>
                <w:bCs/>
                <w:szCs w:val="22"/>
              </w:rPr>
            </w:pPr>
          </w:p>
        </w:tc>
      </w:tr>
      <w:tr w:rsidR="00C0704D" w:rsidRPr="00D2449B" w:rsidTr="001C10FC">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6A71AD" w:rsidRDefault="00C0704D" w:rsidP="006A71AD">
            <w:pPr>
              <w:pStyle w:val="PLANNING"/>
              <w:rPr>
                <w:rFonts w:ascii="Calibri" w:hAnsi="Calibri"/>
                <w:b/>
                <w:bCs/>
                <w:szCs w:val="22"/>
              </w:rPr>
            </w:pPr>
          </w:p>
        </w:tc>
      </w:tr>
      <w:tr w:rsidR="00C0704D"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rsidR="00C0704D" w:rsidRDefault="00C0704D" w:rsidP="00811771">
            <w:pPr>
              <w:pStyle w:val="Header"/>
              <w:tabs>
                <w:tab w:val="clear" w:pos="4153"/>
                <w:tab w:val="clear" w:pos="8306"/>
              </w:tabs>
              <w:contextualSpacing/>
              <w:jc w:val="both"/>
              <w:rPr>
                <w:rFonts w:ascii="Calibri" w:hAnsi="Calibri"/>
                <w:bCs/>
                <w:szCs w:val="22"/>
              </w:rPr>
            </w:pPr>
          </w:p>
          <w:p w:rsidR="005C7922" w:rsidRPr="005C7922" w:rsidRDefault="005C7922" w:rsidP="005C7922">
            <w:pPr>
              <w:pStyle w:val="Header"/>
              <w:contextualSpacing/>
              <w:jc w:val="both"/>
              <w:rPr>
                <w:rFonts w:ascii="Calibri" w:hAnsi="Calibri"/>
                <w:bCs/>
                <w:szCs w:val="22"/>
              </w:rPr>
            </w:pPr>
            <w:r w:rsidRPr="005C7922">
              <w:rPr>
                <w:rFonts w:ascii="Calibri" w:hAnsi="Calibri"/>
                <w:bCs/>
                <w:szCs w:val="22"/>
              </w:rPr>
              <w:t>The application relates to the area of land associated with Rose Cottage and the associated cattery.  The site is accessed off Edisford Road by way of an existing private access track.</w:t>
            </w:r>
          </w:p>
          <w:p w:rsidR="005C7922" w:rsidRPr="005C7922" w:rsidRDefault="005C7922" w:rsidP="005C7922">
            <w:pPr>
              <w:pStyle w:val="Header"/>
              <w:contextualSpacing/>
              <w:jc w:val="both"/>
              <w:rPr>
                <w:rFonts w:ascii="Calibri" w:hAnsi="Calibri"/>
                <w:bCs/>
                <w:szCs w:val="22"/>
              </w:rPr>
            </w:pPr>
          </w:p>
          <w:p w:rsidR="000304A2" w:rsidRDefault="005C7922" w:rsidP="005C7922">
            <w:pPr>
              <w:pStyle w:val="Header"/>
              <w:tabs>
                <w:tab w:val="clear" w:pos="4153"/>
                <w:tab w:val="clear" w:pos="8306"/>
              </w:tabs>
              <w:contextualSpacing/>
              <w:jc w:val="both"/>
              <w:rPr>
                <w:rFonts w:ascii="Calibri" w:hAnsi="Calibri"/>
                <w:bCs/>
                <w:szCs w:val="22"/>
              </w:rPr>
            </w:pPr>
            <w:r w:rsidRPr="005C7922">
              <w:rPr>
                <w:rFonts w:ascii="Calibri" w:hAnsi="Calibri"/>
                <w:bCs/>
                <w:szCs w:val="22"/>
              </w:rPr>
              <w:t>The site is located to the rear of numbers 48-50 Fairfield Drive with the site also being located within the defined settlement boundary of Clitheroe.  The surrounding area is predominantly residential with a play area associated with an adjacent housing development being located directly to the south west.</w:t>
            </w:r>
          </w:p>
          <w:p w:rsidR="005C7922" w:rsidRPr="006C2BFA" w:rsidRDefault="005C7922" w:rsidP="005C7922">
            <w:pPr>
              <w:pStyle w:val="Header"/>
              <w:tabs>
                <w:tab w:val="clear" w:pos="4153"/>
                <w:tab w:val="clear" w:pos="8306"/>
              </w:tabs>
              <w:contextualSpacing/>
              <w:jc w:val="both"/>
              <w:rPr>
                <w:rFonts w:ascii="Calibri" w:hAnsi="Calibri"/>
                <w:bCs/>
                <w:szCs w:val="22"/>
              </w:rPr>
            </w:pPr>
          </w:p>
        </w:tc>
      </w:tr>
      <w:tr w:rsidR="00C0704D"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rsidR="00C0704D" w:rsidRPr="002B2C54" w:rsidRDefault="00C0704D" w:rsidP="00440CB6">
            <w:pPr>
              <w:pStyle w:val="Header"/>
              <w:tabs>
                <w:tab w:val="clear" w:pos="4153"/>
                <w:tab w:val="clear" w:pos="8306"/>
              </w:tabs>
              <w:jc w:val="both"/>
              <w:rPr>
                <w:rFonts w:ascii="Calibri" w:hAnsi="Calibri"/>
                <w:b/>
                <w:szCs w:val="22"/>
              </w:rPr>
            </w:pPr>
          </w:p>
          <w:p w:rsidR="00E26FDC" w:rsidRPr="002B2C54" w:rsidRDefault="00E26FDC" w:rsidP="005C7922">
            <w:pPr>
              <w:jc w:val="both"/>
              <w:rPr>
                <w:rFonts w:ascii="Calibri" w:hAnsi="Calibri"/>
                <w:szCs w:val="22"/>
              </w:rPr>
            </w:pPr>
            <w:r w:rsidRPr="002B2C54">
              <w:rPr>
                <w:rFonts w:ascii="Calibri" w:hAnsi="Calibri"/>
                <w:szCs w:val="22"/>
              </w:rPr>
              <w:t xml:space="preserve">The proposal seeks </w:t>
            </w:r>
            <w:r w:rsidR="005C7922" w:rsidRPr="002B2C54">
              <w:rPr>
                <w:rFonts w:ascii="Calibri" w:hAnsi="Calibri"/>
                <w:szCs w:val="22"/>
              </w:rPr>
              <w:t xml:space="preserve">full planning consent for the erection of a single two-storey dwelling and </w:t>
            </w:r>
            <w:r w:rsidR="00DD176D" w:rsidRPr="002B2C54">
              <w:rPr>
                <w:rFonts w:ascii="Calibri" w:hAnsi="Calibri"/>
                <w:szCs w:val="22"/>
              </w:rPr>
              <w:t>associated</w:t>
            </w:r>
            <w:r w:rsidR="005C7922" w:rsidRPr="002B2C54">
              <w:rPr>
                <w:rFonts w:ascii="Calibri" w:hAnsi="Calibri"/>
                <w:szCs w:val="22"/>
              </w:rPr>
              <w:t xml:space="preserve"> detached garage </w:t>
            </w:r>
            <w:r w:rsidR="00DD176D" w:rsidRPr="002B2C54">
              <w:rPr>
                <w:rFonts w:ascii="Calibri" w:hAnsi="Calibri"/>
                <w:szCs w:val="22"/>
              </w:rPr>
              <w:t xml:space="preserve">at land to the rear of Fairfield Drive, Clitheroe.  The site benefits from an extant </w:t>
            </w:r>
            <w:r w:rsidR="00250B6F" w:rsidRPr="002B2C54">
              <w:rPr>
                <w:rFonts w:ascii="Calibri" w:hAnsi="Calibri"/>
                <w:szCs w:val="22"/>
              </w:rPr>
              <w:t>outline consent</w:t>
            </w:r>
            <w:r w:rsidR="002B2C54" w:rsidRPr="002B2C54">
              <w:rPr>
                <w:rFonts w:ascii="Calibri" w:hAnsi="Calibri"/>
                <w:szCs w:val="22"/>
              </w:rPr>
              <w:t xml:space="preserve"> which granted outline consent with all matters reserved for the erection of a single dwelling and associated detached garage.</w:t>
            </w:r>
          </w:p>
          <w:p w:rsidR="00E26FDC" w:rsidRPr="00D54E67" w:rsidRDefault="00E26FDC" w:rsidP="002F2580">
            <w:pPr>
              <w:rPr>
                <w:rFonts w:ascii="Calibri" w:hAnsi="Calibri"/>
                <w:szCs w:val="22"/>
              </w:rPr>
            </w:pPr>
          </w:p>
        </w:tc>
      </w:tr>
      <w:tr w:rsidR="005C7922"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5C7922" w:rsidRDefault="005C7922" w:rsidP="00440CB6">
            <w:pPr>
              <w:pStyle w:val="Header"/>
              <w:tabs>
                <w:tab w:val="clear" w:pos="4153"/>
                <w:tab w:val="clear" w:pos="8306"/>
              </w:tabs>
              <w:jc w:val="both"/>
              <w:rPr>
                <w:rFonts w:ascii="Calibri" w:hAnsi="Calibri"/>
                <w:b/>
                <w:szCs w:val="22"/>
              </w:rPr>
            </w:pPr>
            <w:r>
              <w:rPr>
                <w:rFonts w:ascii="Calibri" w:hAnsi="Calibri"/>
                <w:b/>
                <w:szCs w:val="22"/>
              </w:rPr>
              <w:t>Principle of Development:</w:t>
            </w:r>
          </w:p>
          <w:p w:rsidR="005C7922" w:rsidRDefault="005C7922" w:rsidP="00440CB6">
            <w:pPr>
              <w:pStyle w:val="Header"/>
              <w:tabs>
                <w:tab w:val="clear" w:pos="4153"/>
                <w:tab w:val="clear" w:pos="8306"/>
              </w:tabs>
              <w:jc w:val="both"/>
              <w:rPr>
                <w:rFonts w:ascii="Calibri" w:hAnsi="Calibri"/>
                <w:b/>
                <w:szCs w:val="22"/>
              </w:rPr>
            </w:pPr>
          </w:p>
          <w:p w:rsidR="00DD176D" w:rsidRPr="00DD176D" w:rsidRDefault="00DD176D" w:rsidP="00440CB6">
            <w:pPr>
              <w:pStyle w:val="Header"/>
              <w:tabs>
                <w:tab w:val="clear" w:pos="4153"/>
                <w:tab w:val="clear" w:pos="8306"/>
              </w:tabs>
              <w:jc w:val="both"/>
              <w:rPr>
                <w:rFonts w:ascii="Calibri" w:hAnsi="Calibri"/>
                <w:szCs w:val="22"/>
              </w:rPr>
            </w:pPr>
            <w:r w:rsidRPr="00DD176D">
              <w:rPr>
                <w:rFonts w:ascii="Calibri" w:hAnsi="Calibri"/>
                <w:szCs w:val="22"/>
              </w:rPr>
              <w:t>The application site currently benefits from an extant consent for the erection of a single dwelling and detached garage with the consent having been issued on the 20</w:t>
            </w:r>
            <w:r w:rsidRPr="00DD176D">
              <w:rPr>
                <w:rFonts w:ascii="Calibri" w:hAnsi="Calibri"/>
                <w:szCs w:val="22"/>
                <w:vertAlign w:val="superscript"/>
              </w:rPr>
              <w:t>th</w:t>
            </w:r>
            <w:r w:rsidRPr="00DD176D">
              <w:rPr>
                <w:rFonts w:ascii="Calibri" w:hAnsi="Calibri"/>
                <w:szCs w:val="22"/>
              </w:rPr>
              <w:t xml:space="preserve"> of December 2018</w:t>
            </w:r>
            <w:r>
              <w:rPr>
                <w:rFonts w:ascii="Calibri" w:hAnsi="Calibri"/>
                <w:szCs w:val="22"/>
              </w:rPr>
              <w:t xml:space="preserve"> (3/2018/1066)</w:t>
            </w:r>
            <w:r w:rsidRPr="00DD176D">
              <w:rPr>
                <w:rFonts w:ascii="Calibri" w:hAnsi="Calibri"/>
                <w:szCs w:val="22"/>
              </w:rPr>
              <w:t xml:space="preserve">.  As such, the principle of the development of the site, notwithstanding other development management considerations, </w:t>
            </w:r>
            <w:r w:rsidR="002B2C54">
              <w:rPr>
                <w:rFonts w:ascii="Calibri" w:hAnsi="Calibri"/>
                <w:szCs w:val="22"/>
              </w:rPr>
              <w:t>has been established as being acceptable insofar that it aligns with the locational aspirations for the creation of new residential dwellings in the borough</w:t>
            </w:r>
            <w:r w:rsidR="00844A70">
              <w:rPr>
                <w:rFonts w:ascii="Calibri" w:hAnsi="Calibri"/>
                <w:szCs w:val="22"/>
              </w:rPr>
              <w:t xml:space="preserve"> as embodied within Policy DMG2 and key Statement Ds1 of the Ribble Valley Core Strategy.</w:t>
            </w:r>
          </w:p>
          <w:p w:rsidR="005C7922" w:rsidRDefault="005C7922" w:rsidP="00440CB6">
            <w:pPr>
              <w:pStyle w:val="Header"/>
              <w:tabs>
                <w:tab w:val="clear" w:pos="4153"/>
                <w:tab w:val="clear" w:pos="8306"/>
              </w:tabs>
              <w:jc w:val="both"/>
              <w:rPr>
                <w:rFonts w:ascii="Calibri" w:hAnsi="Calibri"/>
                <w:b/>
                <w:szCs w:val="22"/>
              </w:rPr>
            </w:pPr>
          </w:p>
        </w:tc>
      </w:tr>
      <w:tr w:rsidR="00C0704D"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rsidR="00C0704D" w:rsidRDefault="00C0704D" w:rsidP="00EA09F9">
            <w:pPr>
              <w:pStyle w:val="Header"/>
              <w:tabs>
                <w:tab w:val="clear" w:pos="4153"/>
                <w:tab w:val="clear" w:pos="8306"/>
              </w:tabs>
              <w:contextualSpacing/>
              <w:jc w:val="both"/>
              <w:rPr>
                <w:rFonts w:ascii="Calibri" w:hAnsi="Calibri"/>
                <w:b/>
                <w:szCs w:val="22"/>
              </w:rPr>
            </w:pPr>
          </w:p>
          <w:p w:rsidR="00DD176D" w:rsidRPr="007D7E9D" w:rsidRDefault="00DD176D" w:rsidP="00580951">
            <w:pPr>
              <w:contextualSpacing/>
              <w:jc w:val="both"/>
              <w:rPr>
                <w:rFonts w:ascii="Calibri" w:hAnsi="Calibri"/>
                <w:szCs w:val="22"/>
              </w:rPr>
            </w:pPr>
            <w:r w:rsidRPr="007D7E9D">
              <w:rPr>
                <w:rFonts w:ascii="Calibri" w:hAnsi="Calibri"/>
                <w:szCs w:val="22"/>
              </w:rPr>
              <w:t>The application site is bounded to the east and west by existing residential dwellings, as such consideration must be given in respect of the potential for the proposal to have direct impacts upon the level of residential amenities experience by current and future residential occupiers.</w:t>
            </w:r>
          </w:p>
          <w:p w:rsidR="00DD176D" w:rsidRPr="007D7E9D" w:rsidRDefault="00DD176D" w:rsidP="00580951">
            <w:pPr>
              <w:contextualSpacing/>
              <w:jc w:val="both"/>
              <w:rPr>
                <w:rFonts w:ascii="Calibri" w:hAnsi="Calibri"/>
                <w:szCs w:val="22"/>
              </w:rPr>
            </w:pPr>
          </w:p>
          <w:p w:rsidR="00637141" w:rsidRPr="007D7E9D" w:rsidRDefault="00DD176D" w:rsidP="00580951">
            <w:pPr>
              <w:contextualSpacing/>
              <w:jc w:val="both"/>
              <w:rPr>
                <w:rFonts w:ascii="Calibri" w:hAnsi="Calibri"/>
                <w:szCs w:val="22"/>
              </w:rPr>
            </w:pPr>
            <w:r w:rsidRPr="007D7E9D">
              <w:rPr>
                <w:rFonts w:ascii="Calibri" w:hAnsi="Calibri"/>
                <w:szCs w:val="22"/>
              </w:rPr>
              <w:t>In this respect the submitted details propose that the dwelling will be located towards the southern extents of the site and be orientated in such a manner that results in the side (east) facing elevation having a side-to-rear elevational relationship with properties fronting Fairfield Drive, namely number 48.</w:t>
            </w:r>
            <w:r w:rsidR="00637141" w:rsidRPr="007D7E9D">
              <w:rPr>
                <w:rFonts w:ascii="Calibri" w:hAnsi="Calibri"/>
                <w:szCs w:val="22"/>
              </w:rPr>
              <w:t xml:space="preserve">  </w:t>
            </w:r>
          </w:p>
          <w:p w:rsidR="00637141" w:rsidRPr="007D7E9D" w:rsidRDefault="00637141" w:rsidP="00580951">
            <w:pPr>
              <w:contextualSpacing/>
              <w:jc w:val="both"/>
              <w:rPr>
                <w:rFonts w:ascii="Calibri" w:hAnsi="Calibri"/>
                <w:szCs w:val="22"/>
              </w:rPr>
            </w:pPr>
          </w:p>
          <w:p w:rsidR="00ED00B7" w:rsidRPr="007D7E9D" w:rsidRDefault="00637141" w:rsidP="00580951">
            <w:pPr>
              <w:contextualSpacing/>
              <w:jc w:val="both"/>
              <w:rPr>
                <w:rFonts w:ascii="Calibri" w:hAnsi="Calibri"/>
                <w:szCs w:val="22"/>
              </w:rPr>
            </w:pPr>
            <w:r w:rsidRPr="007D7E9D">
              <w:rPr>
                <w:rFonts w:ascii="Calibri" w:hAnsi="Calibri"/>
                <w:szCs w:val="22"/>
              </w:rPr>
              <w:t xml:space="preserve">In respect of the interface distance between number 48 and the proposed dwelling, the submitted details show that the dwelling will be sited approximately </w:t>
            </w:r>
            <w:r w:rsidR="00B5754B" w:rsidRPr="007D7E9D">
              <w:rPr>
                <w:rFonts w:ascii="Calibri" w:hAnsi="Calibri"/>
                <w:szCs w:val="22"/>
              </w:rPr>
              <w:t xml:space="preserve">over </w:t>
            </w:r>
            <w:r w:rsidRPr="007D7E9D">
              <w:rPr>
                <w:rFonts w:ascii="Calibri" w:hAnsi="Calibri"/>
                <w:szCs w:val="22"/>
              </w:rPr>
              <w:t>20m from number 48 with no windows being proposed at first floor on the east facing elevation.  As such the proposed siting of the dwelling exceeds the 13.5m minimum tolerance that the authority would normally seek to secure in cases where a rear elevation has a direct facing interface with a side elevation.</w:t>
            </w:r>
          </w:p>
          <w:p w:rsidR="00B5754B" w:rsidRDefault="00B5754B" w:rsidP="00580951">
            <w:pPr>
              <w:contextualSpacing/>
              <w:jc w:val="both"/>
              <w:rPr>
                <w:rFonts w:ascii="Calibri" w:hAnsi="Calibri"/>
                <w:color w:val="FF0000"/>
                <w:szCs w:val="22"/>
              </w:rPr>
            </w:pPr>
          </w:p>
          <w:p w:rsidR="002A0E83" w:rsidRPr="002A0E83" w:rsidRDefault="006941B5" w:rsidP="00580951">
            <w:pPr>
              <w:contextualSpacing/>
              <w:jc w:val="both"/>
              <w:rPr>
                <w:rFonts w:ascii="Calibri" w:hAnsi="Calibri"/>
                <w:szCs w:val="22"/>
              </w:rPr>
            </w:pPr>
            <w:r w:rsidRPr="002A0E83">
              <w:rPr>
                <w:rFonts w:ascii="Calibri" w:hAnsi="Calibri"/>
                <w:szCs w:val="22"/>
              </w:rPr>
              <w:t>Number 46 Fairfield Drive also benefits from a direct interface with the application site, with the western boundary of the existing dwelling sharing a boundary with the site.  In this respect and due to the orientation of the proposed dwelling, consideration must also be given for the dwelling to have a direct impact upon the amenities of the existing occupiers of number 46.</w:t>
            </w:r>
            <w:r w:rsidR="002A0E83" w:rsidRPr="002A0E83">
              <w:rPr>
                <w:rFonts w:ascii="Calibri" w:hAnsi="Calibri"/>
                <w:szCs w:val="22"/>
              </w:rPr>
              <w:t xml:space="preserve">  </w:t>
            </w:r>
          </w:p>
          <w:p w:rsidR="002A0E83" w:rsidRPr="002A0E83" w:rsidRDefault="002A0E83" w:rsidP="00580951">
            <w:pPr>
              <w:contextualSpacing/>
              <w:jc w:val="both"/>
              <w:rPr>
                <w:rFonts w:ascii="Calibri" w:hAnsi="Calibri"/>
                <w:szCs w:val="22"/>
              </w:rPr>
            </w:pPr>
          </w:p>
          <w:p w:rsidR="00B5754B" w:rsidRDefault="002A0E83" w:rsidP="00580951">
            <w:pPr>
              <w:contextualSpacing/>
              <w:jc w:val="both"/>
              <w:rPr>
                <w:rFonts w:ascii="Calibri" w:hAnsi="Calibri"/>
                <w:szCs w:val="22"/>
              </w:rPr>
            </w:pPr>
            <w:r w:rsidRPr="002A0E83">
              <w:rPr>
                <w:rFonts w:ascii="Calibri" w:hAnsi="Calibri"/>
                <w:szCs w:val="22"/>
              </w:rPr>
              <w:t xml:space="preserve">Taking this into account, significant concerns exist in respect of the outlook provided from the north-eastern first-floor bedroom window (bedroom 3) and the unrestricted views that will be afforded from the bedroom into the neighbouring curtilage associated with number 46 at an approximate distance of 6m at its closest point.  Overlooking from an elevated position at such a close proximity is likely to undermine and significantly compromise the sense of privacy enjoyed by existing and future occupiers of number 46.  Whilst it is accepted that the aforementioned outlook at first floor will not be direct nor linear it is clear that oblique views into the garden area of number 46 will still be afforded from within the proposed dwelling. </w:t>
            </w:r>
          </w:p>
          <w:p w:rsidR="002A0E83" w:rsidRDefault="002A0E83" w:rsidP="00580951">
            <w:pPr>
              <w:contextualSpacing/>
              <w:jc w:val="both"/>
              <w:rPr>
                <w:rFonts w:ascii="Calibri" w:hAnsi="Calibri"/>
                <w:szCs w:val="22"/>
              </w:rPr>
            </w:pPr>
          </w:p>
          <w:p w:rsidR="00A53FEB" w:rsidRDefault="002A0E83" w:rsidP="001C10FC">
            <w:pPr>
              <w:contextualSpacing/>
              <w:jc w:val="both"/>
              <w:rPr>
                <w:rFonts w:ascii="Calibri" w:hAnsi="Calibri"/>
                <w:szCs w:val="22"/>
              </w:rPr>
            </w:pPr>
            <w:r>
              <w:rPr>
                <w:rFonts w:ascii="Calibri" w:hAnsi="Calibri"/>
                <w:szCs w:val="22"/>
              </w:rPr>
              <w:lastRenderedPageBreak/>
              <w:t xml:space="preserve">Taking into account the above matters, it is considered that the proposal would result in a relationship that would result in the residential amenities of number 46 being significantly </w:t>
            </w:r>
            <w:r w:rsidR="001C10FC">
              <w:rPr>
                <w:rFonts w:ascii="Calibri" w:hAnsi="Calibri"/>
                <w:szCs w:val="22"/>
              </w:rPr>
              <w:t>compromises by virtue of overlooking into the private garden area of the dwelling from an elevated position within a proximity that fails to mitigate the perceived over-looking.</w:t>
            </w:r>
          </w:p>
          <w:p w:rsidR="001C10FC" w:rsidRPr="00C0704D" w:rsidRDefault="001C10FC" w:rsidP="001C10FC">
            <w:pPr>
              <w:contextualSpacing/>
              <w:jc w:val="both"/>
              <w:rPr>
                <w:rFonts w:ascii="Calibri" w:hAnsi="Calibri"/>
                <w:szCs w:val="22"/>
              </w:rPr>
            </w:pPr>
          </w:p>
        </w:tc>
      </w:tr>
      <w:tr w:rsidR="00C0704D"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rsidR="00C0704D" w:rsidRDefault="00C0704D" w:rsidP="00EA09F9">
            <w:pPr>
              <w:pStyle w:val="Header"/>
              <w:tabs>
                <w:tab w:val="clear" w:pos="4153"/>
                <w:tab w:val="clear" w:pos="8306"/>
              </w:tabs>
              <w:contextualSpacing/>
              <w:jc w:val="both"/>
              <w:rPr>
                <w:rFonts w:ascii="Calibri" w:hAnsi="Calibri"/>
                <w:b/>
                <w:szCs w:val="22"/>
              </w:rPr>
            </w:pPr>
          </w:p>
          <w:p w:rsidR="00C0704D" w:rsidRPr="00B80ED5" w:rsidRDefault="00FD342F" w:rsidP="00212730">
            <w:pPr>
              <w:contextualSpacing/>
              <w:jc w:val="both"/>
              <w:rPr>
                <w:rFonts w:ascii="Calibri" w:hAnsi="Calibri"/>
                <w:szCs w:val="22"/>
              </w:rPr>
            </w:pPr>
            <w:r w:rsidRPr="00B80ED5">
              <w:rPr>
                <w:rFonts w:ascii="Calibri" w:hAnsi="Calibri"/>
                <w:szCs w:val="22"/>
              </w:rPr>
              <w:t xml:space="preserve">The proposed dwelling is two-storeys in height with the submitted details </w:t>
            </w:r>
            <w:r w:rsidR="00B3553A" w:rsidRPr="00B80ED5">
              <w:rPr>
                <w:rFonts w:ascii="Calibri" w:hAnsi="Calibri"/>
                <w:szCs w:val="22"/>
              </w:rPr>
              <w:t>proposing</w:t>
            </w:r>
            <w:r w:rsidRPr="00B80ED5">
              <w:rPr>
                <w:rFonts w:ascii="Calibri" w:hAnsi="Calibri"/>
                <w:szCs w:val="22"/>
              </w:rPr>
              <w:t xml:space="preserve"> that the dwelling will </w:t>
            </w:r>
            <w:r w:rsidR="00B3553A" w:rsidRPr="00B80ED5">
              <w:rPr>
                <w:rFonts w:ascii="Calibri" w:hAnsi="Calibri"/>
                <w:szCs w:val="22"/>
              </w:rPr>
              <w:t>measure</w:t>
            </w:r>
            <w:r w:rsidRPr="00B80ED5">
              <w:rPr>
                <w:rFonts w:ascii="Calibri" w:hAnsi="Calibri"/>
                <w:szCs w:val="22"/>
              </w:rPr>
              <w:t xml:space="preserve"> approximately </w:t>
            </w:r>
            <w:r w:rsidR="00B3553A" w:rsidRPr="00B80ED5">
              <w:rPr>
                <w:rFonts w:ascii="Calibri" w:hAnsi="Calibri"/>
                <w:szCs w:val="22"/>
              </w:rPr>
              <w:t xml:space="preserve">4.9m at eaves and 7.5m at ridge.   The dwelling will benefit from a footprint of 10.6m by 8.2m with the primary (west) facing elevation being faced in natural stone and the remainder of the dwelling being faced in render.  It is proposed that the dwelling will be roofed in blue slate with dark grey </w:t>
            </w:r>
            <w:r w:rsidR="00B80ED5" w:rsidRPr="00B80ED5">
              <w:rPr>
                <w:rFonts w:ascii="Calibri" w:hAnsi="Calibri"/>
                <w:szCs w:val="22"/>
              </w:rPr>
              <w:t>U</w:t>
            </w:r>
            <w:r w:rsidR="00B3553A" w:rsidRPr="00B80ED5">
              <w:rPr>
                <w:rFonts w:ascii="Calibri" w:hAnsi="Calibri"/>
                <w:szCs w:val="22"/>
              </w:rPr>
              <w:t>pvc windows, fascia’s and rainwater goods.</w:t>
            </w:r>
          </w:p>
          <w:p w:rsidR="00B3553A" w:rsidRDefault="00B3553A" w:rsidP="00212730">
            <w:pPr>
              <w:contextualSpacing/>
              <w:jc w:val="both"/>
              <w:rPr>
                <w:rFonts w:ascii="Calibri" w:hAnsi="Calibri"/>
                <w:color w:val="FF0000"/>
                <w:szCs w:val="22"/>
              </w:rPr>
            </w:pPr>
          </w:p>
          <w:p w:rsidR="004E5AF6" w:rsidRPr="004E5AF6" w:rsidRDefault="00B80ED5" w:rsidP="00212730">
            <w:pPr>
              <w:contextualSpacing/>
              <w:jc w:val="both"/>
              <w:rPr>
                <w:rFonts w:ascii="Calibri" w:hAnsi="Calibri"/>
                <w:szCs w:val="22"/>
              </w:rPr>
            </w:pPr>
            <w:r w:rsidRPr="004E5AF6">
              <w:rPr>
                <w:rFonts w:ascii="Calibri" w:hAnsi="Calibri"/>
                <w:szCs w:val="22"/>
              </w:rPr>
              <w:t xml:space="preserve">The dwelling is of a typical gabled appearance that would not be read as being discordant when taking account of the inherent </w:t>
            </w:r>
            <w:r w:rsidR="00137F45" w:rsidRPr="004E5AF6">
              <w:rPr>
                <w:rFonts w:ascii="Calibri" w:hAnsi="Calibri"/>
                <w:szCs w:val="22"/>
              </w:rPr>
              <w:t xml:space="preserve">forms and </w:t>
            </w:r>
            <w:r w:rsidRPr="004E5AF6">
              <w:rPr>
                <w:rFonts w:ascii="Calibri" w:hAnsi="Calibri"/>
                <w:szCs w:val="22"/>
              </w:rPr>
              <w:t>character of development found within the vicinity.  It is noted that</w:t>
            </w:r>
            <w:r w:rsidR="004E5AF6" w:rsidRPr="004E5AF6">
              <w:rPr>
                <w:rFonts w:ascii="Calibri" w:hAnsi="Calibri"/>
                <w:szCs w:val="22"/>
              </w:rPr>
              <w:t xml:space="preserve"> a number of Bungalow properties fronting Fairfield Drive are located adjacent the site, however, the predominant characteristics of the dwellings within the vicinity are largely two-storey in scale.</w:t>
            </w:r>
          </w:p>
          <w:p w:rsidR="004E5AF6" w:rsidRPr="004E5AF6" w:rsidRDefault="004E5AF6" w:rsidP="00212730">
            <w:pPr>
              <w:contextualSpacing/>
              <w:jc w:val="both"/>
              <w:rPr>
                <w:rFonts w:ascii="Calibri" w:hAnsi="Calibri"/>
                <w:szCs w:val="22"/>
              </w:rPr>
            </w:pPr>
          </w:p>
          <w:p w:rsidR="00B3553A" w:rsidRPr="004E5AF6" w:rsidRDefault="004E5AF6" w:rsidP="00212730">
            <w:pPr>
              <w:contextualSpacing/>
              <w:jc w:val="both"/>
              <w:rPr>
                <w:rFonts w:ascii="Calibri" w:hAnsi="Calibri"/>
                <w:szCs w:val="22"/>
              </w:rPr>
            </w:pPr>
            <w:r w:rsidRPr="004E5AF6">
              <w:rPr>
                <w:rFonts w:ascii="Calibri" w:hAnsi="Calibri"/>
                <w:szCs w:val="22"/>
              </w:rPr>
              <w:t xml:space="preserve">In respect of the above matters and taking account of the external appearance and scale of the proposed dwelling it is not considered that the proposal will result in any undue significant impact upon the character or visual amenities of the area.  </w:t>
            </w:r>
          </w:p>
          <w:p w:rsidR="00212730" w:rsidRDefault="00212730" w:rsidP="005E1C6C">
            <w:pPr>
              <w:contextualSpacing/>
              <w:rPr>
                <w:rFonts w:ascii="Calibri" w:hAnsi="Calibri"/>
                <w:b/>
                <w:szCs w:val="22"/>
              </w:rPr>
            </w:pPr>
          </w:p>
        </w:tc>
      </w:tr>
      <w:tr w:rsidR="00C0704D"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rsidR="00C0704D" w:rsidRDefault="00C0704D" w:rsidP="00EA09F9">
            <w:pPr>
              <w:pStyle w:val="Header"/>
              <w:tabs>
                <w:tab w:val="clear" w:pos="4153"/>
                <w:tab w:val="clear" w:pos="8306"/>
              </w:tabs>
              <w:contextualSpacing/>
              <w:jc w:val="both"/>
              <w:rPr>
                <w:rFonts w:ascii="Calibri" w:hAnsi="Calibri"/>
                <w:b/>
                <w:szCs w:val="22"/>
              </w:rPr>
            </w:pPr>
          </w:p>
          <w:p w:rsidR="00C0704D" w:rsidRPr="00580951" w:rsidRDefault="00580951" w:rsidP="00E46243">
            <w:pPr>
              <w:contextualSpacing/>
              <w:rPr>
                <w:rFonts w:ascii="Calibri" w:hAnsi="Calibri"/>
                <w:szCs w:val="22"/>
              </w:rPr>
            </w:pPr>
            <w:r w:rsidRPr="00580951">
              <w:rPr>
                <w:rFonts w:ascii="Calibri" w:hAnsi="Calibri"/>
                <w:szCs w:val="22"/>
              </w:rPr>
              <w:t>No implications</w:t>
            </w:r>
            <w:r w:rsidR="00DD176D">
              <w:rPr>
                <w:rFonts w:ascii="Calibri" w:hAnsi="Calibri"/>
                <w:szCs w:val="22"/>
              </w:rPr>
              <w:t xml:space="preserve"> resultant from the proposal.</w:t>
            </w:r>
          </w:p>
          <w:p w:rsidR="00580951" w:rsidRDefault="00580951" w:rsidP="00E46243">
            <w:pPr>
              <w:contextualSpacing/>
              <w:rPr>
                <w:rFonts w:ascii="Calibri" w:hAnsi="Calibri"/>
                <w:b/>
                <w:szCs w:val="22"/>
              </w:rPr>
            </w:pPr>
          </w:p>
        </w:tc>
      </w:tr>
      <w:tr w:rsidR="00C0704D" w:rsidRPr="00D2449B" w:rsidTr="001C10FC">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rsidR="00C0704D" w:rsidRPr="00DD62F6" w:rsidRDefault="00C0704D" w:rsidP="00DD62F6">
            <w:pPr>
              <w:contextualSpacing/>
              <w:rPr>
                <w:rFonts w:ascii="Calibri" w:hAnsi="Calibri"/>
                <w:bCs/>
                <w:color w:val="548DD4" w:themeColor="text2" w:themeTint="99"/>
                <w:szCs w:val="22"/>
              </w:rPr>
            </w:pPr>
          </w:p>
          <w:p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w:t>
            </w:r>
            <w:r w:rsidR="00B31F80" w:rsidRPr="00B31F80">
              <w:rPr>
                <w:rFonts w:ascii="Calibri" w:hAnsi="Calibri"/>
                <w:bCs/>
                <w:szCs w:val="22"/>
              </w:rPr>
              <w:t xml:space="preserve">the application is recommended for </w:t>
            </w:r>
            <w:r w:rsidR="001C10FC">
              <w:rPr>
                <w:rFonts w:ascii="Calibri" w:hAnsi="Calibri"/>
                <w:bCs/>
                <w:szCs w:val="22"/>
              </w:rPr>
              <w:t>refusal.</w:t>
            </w:r>
          </w:p>
          <w:p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rsidTr="001C10FC">
        <w:trPr>
          <w:jc w:val="center"/>
        </w:trPr>
        <w:tc>
          <w:tcPr>
            <w:tcW w:w="21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D2449B" w:rsidRDefault="00C0704D" w:rsidP="00CD2CEF">
            <w:pPr>
              <w:rPr>
                <w:rFonts w:ascii="Calibri" w:hAnsi="Calibri"/>
                <w:bCs/>
                <w:szCs w:val="22"/>
              </w:rPr>
            </w:pPr>
            <w:r w:rsidRPr="008E0D46">
              <w:rPr>
                <w:rFonts w:asciiTheme="minorHAnsi" w:hAnsiTheme="minorHAnsi"/>
                <w:bCs/>
                <w:szCs w:val="22"/>
              </w:rPr>
              <w:t xml:space="preserve">That planning consent be </w:t>
            </w:r>
            <w:r w:rsidR="001C10FC">
              <w:rPr>
                <w:rFonts w:asciiTheme="minorHAnsi" w:hAnsiTheme="minorHAnsi"/>
                <w:bCs/>
                <w:szCs w:val="22"/>
              </w:rPr>
              <w:t>refused for the following reasons:</w:t>
            </w:r>
          </w:p>
        </w:tc>
      </w:tr>
      <w:tr w:rsidR="001C10FC" w:rsidRPr="00D2449B" w:rsidTr="001C10FC">
        <w:trPr>
          <w:jc w:val="center"/>
        </w:trPr>
        <w:tc>
          <w:tcPr>
            <w:tcW w:w="5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1C10FC" w:rsidRPr="001C10FC" w:rsidRDefault="001C10FC" w:rsidP="001C10FC">
            <w:pPr>
              <w:jc w:val="center"/>
              <w:rPr>
                <w:rFonts w:asciiTheme="minorHAnsi" w:hAnsiTheme="minorHAnsi"/>
                <w:b/>
                <w:bCs/>
                <w:szCs w:val="22"/>
              </w:rPr>
            </w:pPr>
            <w:r w:rsidRPr="001C10FC">
              <w:rPr>
                <w:rFonts w:asciiTheme="minorHAnsi" w:hAnsiTheme="minorHAnsi"/>
                <w:b/>
                <w:bCs/>
                <w:szCs w:val="22"/>
              </w:rPr>
              <w:t>01:</w:t>
            </w:r>
          </w:p>
        </w:tc>
        <w:tc>
          <w:tcPr>
            <w:tcW w:w="883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C10FC" w:rsidRPr="008E0D46" w:rsidRDefault="006136C3" w:rsidP="006136C3">
            <w:pPr>
              <w:jc w:val="both"/>
              <w:rPr>
                <w:rFonts w:asciiTheme="minorHAnsi" w:hAnsiTheme="minorHAnsi"/>
                <w:bCs/>
                <w:szCs w:val="22"/>
              </w:rPr>
            </w:pPr>
            <w:r>
              <w:rPr>
                <w:rFonts w:asciiTheme="minorHAnsi" w:hAnsiTheme="minorHAnsi"/>
                <w:bCs/>
                <w:szCs w:val="22"/>
              </w:rPr>
              <w:t xml:space="preserve">The proposal, by virtue of its orientation and relationship, would result in an unacceptable loss of privacy to the private residential curtilage associated with number 46 Fairfield Drive as a result of direct over-looking at first floor level from the proposed dwelling.  As such it is considered that the proposal is in direct conflict with the aims and objectives of Policy DMG1 of the Ribble Valley Core Strategy. </w:t>
            </w:r>
          </w:p>
        </w:tc>
      </w:tr>
    </w:tbl>
    <w:p w:rsidR="0031197A" w:rsidRPr="00D2449B" w:rsidRDefault="00EF213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B5F" w:rsidRDefault="006D0B5F" w:rsidP="006D0B5F">
      <w:r>
        <w:separator/>
      </w:r>
    </w:p>
  </w:endnote>
  <w:endnote w:type="continuationSeparator" w:id="0">
    <w:p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B5F" w:rsidRDefault="006D0B5F" w:rsidP="006D0B5F">
      <w:r>
        <w:separator/>
      </w:r>
    </w:p>
  </w:footnote>
  <w:footnote w:type="continuationSeparator" w:id="0">
    <w:p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64E26"/>
    <w:rsid w:val="000B5CB5"/>
    <w:rsid w:val="00130035"/>
    <w:rsid w:val="00137F45"/>
    <w:rsid w:val="001443A5"/>
    <w:rsid w:val="001B3138"/>
    <w:rsid w:val="001C10FC"/>
    <w:rsid w:val="001D4F7A"/>
    <w:rsid w:val="00212730"/>
    <w:rsid w:val="00250879"/>
    <w:rsid w:val="00250B6F"/>
    <w:rsid w:val="0029334A"/>
    <w:rsid w:val="00295456"/>
    <w:rsid w:val="002A01CF"/>
    <w:rsid w:val="002A0E83"/>
    <w:rsid w:val="002B2C54"/>
    <w:rsid w:val="002C6277"/>
    <w:rsid w:val="002F2580"/>
    <w:rsid w:val="00321B6E"/>
    <w:rsid w:val="00440CB6"/>
    <w:rsid w:val="004936A6"/>
    <w:rsid w:val="004947BB"/>
    <w:rsid w:val="004A5EA9"/>
    <w:rsid w:val="004C2434"/>
    <w:rsid w:val="004E5AF6"/>
    <w:rsid w:val="004F0649"/>
    <w:rsid w:val="00510FA2"/>
    <w:rsid w:val="00556ECD"/>
    <w:rsid w:val="00580951"/>
    <w:rsid w:val="005C7922"/>
    <w:rsid w:val="005E1C6C"/>
    <w:rsid w:val="005E65DF"/>
    <w:rsid w:val="006136C3"/>
    <w:rsid w:val="00637141"/>
    <w:rsid w:val="00692B60"/>
    <w:rsid w:val="006941B5"/>
    <w:rsid w:val="006A71AD"/>
    <w:rsid w:val="006C2BFA"/>
    <w:rsid w:val="006D0B5F"/>
    <w:rsid w:val="0070054B"/>
    <w:rsid w:val="00776AE2"/>
    <w:rsid w:val="007C791C"/>
    <w:rsid w:val="007D7DF4"/>
    <w:rsid w:val="007D7E9D"/>
    <w:rsid w:val="007E0D23"/>
    <w:rsid w:val="00811771"/>
    <w:rsid w:val="00844A70"/>
    <w:rsid w:val="008542DE"/>
    <w:rsid w:val="008A28C8"/>
    <w:rsid w:val="00907E17"/>
    <w:rsid w:val="00A42E82"/>
    <w:rsid w:val="00A53FEB"/>
    <w:rsid w:val="00A579BB"/>
    <w:rsid w:val="00A63D55"/>
    <w:rsid w:val="00A95D89"/>
    <w:rsid w:val="00B136D3"/>
    <w:rsid w:val="00B31F80"/>
    <w:rsid w:val="00B3553A"/>
    <w:rsid w:val="00B5754B"/>
    <w:rsid w:val="00B80ED5"/>
    <w:rsid w:val="00B872BB"/>
    <w:rsid w:val="00B93EB5"/>
    <w:rsid w:val="00BD3F03"/>
    <w:rsid w:val="00C0704D"/>
    <w:rsid w:val="00C25722"/>
    <w:rsid w:val="00C618DB"/>
    <w:rsid w:val="00D11007"/>
    <w:rsid w:val="00D2449B"/>
    <w:rsid w:val="00D54E67"/>
    <w:rsid w:val="00DD176D"/>
    <w:rsid w:val="00DD62F6"/>
    <w:rsid w:val="00DF2300"/>
    <w:rsid w:val="00E26FDC"/>
    <w:rsid w:val="00E46243"/>
    <w:rsid w:val="00E66534"/>
    <w:rsid w:val="00E72F6C"/>
    <w:rsid w:val="00EA09F9"/>
    <w:rsid w:val="00EC23C7"/>
    <w:rsid w:val="00ED00B7"/>
    <w:rsid w:val="00EF2131"/>
    <w:rsid w:val="00EF44E6"/>
    <w:rsid w:val="00F21131"/>
    <w:rsid w:val="00FD342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78189-1B3C-4AF9-86B3-DF3B3E00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6399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2021-02-09T16:14:00Z</cp:lastPrinted>
  <dcterms:created xsi:type="dcterms:W3CDTF">2021-02-09T16:17:00Z</dcterms:created>
  <dcterms:modified xsi:type="dcterms:W3CDTF">2021-02-09T16:17:00Z</dcterms:modified>
</cp:coreProperties>
</file>