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1476BB">
            <w:pPr>
              <w:pStyle w:val="addresses"/>
              <w:rPr>
                <w:rFonts w:ascii="Calibri" w:hAnsi="Calibri"/>
                <w:sz w:val="24"/>
                <w:szCs w:val="24"/>
              </w:rPr>
            </w:pPr>
            <w:r>
              <w:rPr>
                <w:rFonts w:ascii="Calibri" w:hAnsi="Calibri"/>
                <w:sz w:val="24"/>
                <w:szCs w:val="24"/>
              </w:rPr>
              <w:t>3/2021/0033</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1476BB">
            <w:pPr>
              <w:rPr>
                <w:rFonts w:ascii="Calibri" w:hAnsi="Calibri"/>
                <w:sz w:val="24"/>
                <w:szCs w:val="24"/>
              </w:rPr>
            </w:pPr>
            <w:r>
              <w:rPr>
                <w:rFonts w:ascii="Calibri" w:hAnsi="Calibri"/>
                <w:sz w:val="24"/>
                <w:szCs w:val="24"/>
              </w:rPr>
              <w:t>01 March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1476BB">
            <w:pPr>
              <w:rPr>
                <w:rFonts w:ascii="Calibri" w:hAnsi="Calibri"/>
                <w:sz w:val="24"/>
                <w:szCs w:val="24"/>
              </w:rPr>
            </w:pPr>
            <w:r>
              <w:rPr>
                <w:rFonts w:ascii="Calibri" w:hAnsi="Calibri"/>
                <w:sz w:val="24"/>
                <w:szCs w:val="24"/>
              </w:rPr>
              <w:t>14/01/2021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1476BB">
            <w:pPr>
              <w:rPr>
                <w:rFonts w:ascii="Calibri" w:hAnsi="Calibri"/>
                <w:sz w:val="24"/>
                <w:szCs w:val="24"/>
              </w:rPr>
            </w:pPr>
            <w:r>
              <w:rPr>
                <w:rFonts w:ascii="Calibri" w:hAnsi="Calibri"/>
                <w:sz w:val="24"/>
                <w:szCs w:val="24"/>
              </w:rPr>
              <w:t>Mr and Mrs Mallinson</w:t>
            </w:r>
          </w:p>
          <w:p w:rsidR="001476BB" w:rsidRDefault="001476BB">
            <w:pPr>
              <w:rPr>
                <w:rFonts w:ascii="Calibri" w:hAnsi="Calibri"/>
                <w:sz w:val="24"/>
                <w:szCs w:val="24"/>
              </w:rPr>
            </w:pPr>
            <w:r>
              <w:rPr>
                <w:rFonts w:ascii="Calibri" w:hAnsi="Calibri"/>
                <w:sz w:val="24"/>
                <w:szCs w:val="24"/>
              </w:rPr>
              <w:t>School House</w:t>
            </w:r>
          </w:p>
          <w:p w:rsidR="001476BB" w:rsidRDefault="001476BB">
            <w:pPr>
              <w:rPr>
                <w:rFonts w:ascii="Calibri" w:hAnsi="Calibri"/>
                <w:sz w:val="24"/>
                <w:szCs w:val="24"/>
              </w:rPr>
            </w:pPr>
            <w:r>
              <w:rPr>
                <w:rFonts w:ascii="Calibri" w:hAnsi="Calibri"/>
                <w:sz w:val="24"/>
                <w:szCs w:val="24"/>
              </w:rPr>
              <w:t>West Bradford Road</w:t>
            </w:r>
          </w:p>
          <w:p w:rsidR="001476BB" w:rsidRDefault="001476BB">
            <w:pPr>
              <w:rPr>
                <w:rFonts w:ascii="Calibri" w:hAnsi="Calibri"/>
                <w:sz w:val="24"/>
                <w:szCs w:val="24"/>
              </w:rPr>
            </w:pPr>
            <w:r>
              <w:rPr>
                <w:rFonts w:ascii="Calibri" w:hAnsi="Calibri"/>
                <w:sz w:val="24"/>
                <w:szCs w:val="24"/>
              </w:rPr>
              <w:t>Waddington</w:t>
            </w:r>
          </w:p>
          <w:p w:rsidR="002F3ADA" w:rsidRPr="00DD62CA" w:rsidRDefault="001476BB">
            <w:pPr>
              <w:rPr>
                <w:rFonts w:ascii="Calibri" w:hAnsi="Calibri"/>
                <w:sz w:val="24"/>
                <w:szCs w:val="24"/>
              </w:rPr>
            </w:pPr>
            <w:r>
              <w:rPr>
                <w:rFonts w:ascii="Calibri" w:hAnsi="Calibri"/>
                <w:sz w:val="24"/>
                <w:szCs w:val="24"/>
              </w:rPr>
              <w:t>BB7 3JE</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1476BB">
            <w:pPr>
              <w:pStyle w:val="addresses"/>
              <w:rPr>
                <w:rFonts w:ascii="Calibri" w:hAnsi="Calibri"/>
                <w:sz w:val="24"/>
                <w:szCs w:val="24"/>
              </w:rPr>
            </w:pPr>
            <w:r>
              <w:rPr>
                <w:rFonts w:ascii="Calibri" w:hAnsi="Calibri"/>
                <w:sz w:val="24"/>
                <w:szCs w:val="24"/>
              </w:rPr>
              <w:t>Miss Zara Moon</w:t>
            </w:r>
          </w:p>
          <w:p w:rsidR="001476BB" w:rsidRDefault="001476BB">
            <w:pPr>
              <w:pStyle w:val="addresses"/>
              <w:rPr>
                <w:rFonts w:ascii="Calibri" w:hAnsi="Calibri"/>
                <w:sz w:val="24"/>
                <w:szCs w:val="24"/>
              </w:rPr>
            </w:pPr>
            <w:r>
              <w:rPr>
                <w:rFonts w:ascii="Calibri" w:hAnsi="Calibri"/>
                <w:sz w:val="24"/>
                <w:szCs w:val="24"/>
              </w:rPr>
              <w:t>Zara Moon Architects</w:t>
            </w:r>
          </w:p>
          <w:p w:rsidR="001476BB" w:rsidRDefault="001476BB">
            <w:pPr>
              <w:pStyle w:val="addresses"/>
              <w:rPr>
                <w:rFonts w:ascii="Calibri" w:hAnsi="Calibri"/>
                <w:sz w:val="24"/>
                <w:szCs w:val="24"/>
              </w:rPr>
            </w:pPr>
            <w:r>
              <w:rPr>
                <w:rFonts w:ascii="Calibri" w:hAnsi="Calibri"/>
                <w:sz w:val="24"/>
                <w:szCs w:val="24"/>
              </w:rPr>
              <w:t>13 New Market Street</w:t>
            </w:r>
          </w:p>
          <w:p w:rsidR="001476BB" w:rsidRDefault="001476BB">
            <w:pPr>
              <w:pStyle w:val="addresses"/>
              <w:rPr>
                <w:rFonts w:ascii="Calibri" w:hAnsi="Calibri"/>
                <w:sz w:val="24"/>
                <w:szCs w:val="24"/>
              </w:rPr>
            </w:pPr>
            <w:r>
              <w:rPr>
                <w:rFonts w:ascii="Calibri" w:hAnsi="Calibri"/>
                <w:sz w:val="24"/>
                <w:szCs w:val="24"/>
              </w:rPr>
              <w:t>Colne</w:t>
            </w:r>
          </w:p>
          <w:p w:rsidR="002F3ADA" w:rsidRPr="00DD62CA" w:rsidRDefault="001476BB">
            <w:pPr>
              <w:pStyle w:val="addresses"/>
              <w:rPr>
                <w:rFonts w:ascii="Calibri" w:hAnsi="Calibri"/>
                <w:sz w:val="24"/>
                <w:szCs w:val="24"/>
              </w:rPr>
            </w:pPr>
            <w:r>
              <w:rPr>
                <w:rFonts w:ascii="Calibri" w:hAnsi="Calibri"/>
                <w:sz w:val="24"/>
                <w:szCs w:val="24"/>
              </w:rPr>
              <w:t>BB8 9BJ</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1476BB">
            <w:pPr>
              <w:pStyle w:val="TableText"/>
              <w:rPr>
                <w:rFonts w:ascii="Calibri" w:hAnsi="Calibri"/>
                <w:sz w:val="24"/>
                <w:szCs w:val="24"/>
              </w:rPr>
            </w:pPr>
            <w:r>
              <w:rPr>
                <w:rFonts w:ascii="Calibri" w:hAnsi="Calibri"/>
                <w:sz w:val="24"/>
                <w:szCs w:val="24"/>
              </w:rPr>
              <w:t>Proposed demolition of existing 2-storey garage with home office.  Extension of the existing dwelling constituting a 2-storey side extension; a single storey front extension and a single storey rear extension incorporating an integral garage; additional bedroom accommodation and living accommodation; a home office and porch entrance.</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1476BB">
            <w:pPr>
              <w:pStyle w:val="TableText"/>
              <w:rPr>
                <w:rFonts w:ascii="Calibri" w:hAnsi="Calibri"/>
                <w:sz w:val="24"/>
                <w:szCs w:val="24"/>
              </w:rPr>
            </w:pPr>
            <w:r>
              <w:rPr>
                <w:rFonts w:ascii="Calibri" w:hAnsi="Calibri"/>
                <w:sz w:val="24"/>
                <w:szCs w:val="24"/>
              </w:rPr>
              <w:t>School House West Bradford Road Waddington BB7 3JE</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1476BB" w:rsidRDefault="001476BB">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rsidR="001476BB" w:rsidRDefault="001476BB">
            <w:pPr>
              <w:pStyle w:val="TableText"/>
              <w:rPr>
                <w:rFonts w:ascii="Calibri" w:hAnsi="Calibri"/>
                <w:sz w:val="24"/>
                <w:szCs w:val="24"/>
              </w:rPr>
            </w:pPr>
          </w:p>
          <w:p w:rsidR="002F3ADA" w:rsidRPr="00DD62CA" w:rsidRDefault="001476BB">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1476BB" w:rsidRPr="00DD62CA">
        <w:trPr>
          <w:cantSplit/>
          <w:trHeight w:val="527"/>
        </w:trPr>
        <w:tc>
          <w:tcPr>
            <w:tcW w:w="988" w:type="dxa"/>
          </w:tcPr>
          <w:p w:rsidR="001476BB" w:rsidRPr="00DD62CA" w:rsidRDefault="001476BB">
            <w:pPr>
              <w:pStyle w:val="TableText"/>
              <w:numPr>
                <w:ilvl w:val="0"/>
                <w:numId w:val="3"/>
              </w:numPr>
              <w:rPr>
                <w:rFonts w:ascii="Calibri" w:hAnsi="Calibri"/>
                <w:sz w:val="24"/>
                <w:szCs w:val="24"/>
              </w:rPr>
            </w:pPr>
          </w:p>
        </w:tc>
        <w:tc>
          <w:tcPr>
            <w:tcW w:w="9365" w:type="dxa"/>
            <w:gridSpan w:val="2"/>
          </w:tcPr>
          <w:p w:rsidR="001476BB" w:rsidRDefault="001476B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1476BB" w:rsidRDefault="001476BB">
            <w:pPr>
              <w:pStyle w:val="TableText"/>
              <w:rPr>
                <w:rFonts w:ascii="Calibri" w:hAnsi="Calibri"/>
                <w:sz w:val="24"/>
                <w:szCs w:val="24"/>
              </w:rPr>
            </w:pPr>
          </w:p>
          <w:p w:rsidR="001476BB" w:rsidRDefault="001476BB">
            <w:pPr>
              <w:pStyle w:val="TableText"/>
              <w:rPr>
                <w:rFonts w:ascii="Calibri" w:hAnsi="Calibri"/>
                <w:sz w:val="24"/>
                <w:szCs w:val="24"/>
              </w:rPr>
            </w:pPr>
            <w:r>
              <w:rPr>
                <w:rFonts w:ascii="Calibri" w:hAnsi="Calibri"/>
                <w:sz w:val="24"/>
                <w:szCs w:val="24"/>
              </w:rPr>
              <w:t>115.20 01</w:t>
            </w:r>
          </w:p>
          <w:p w:rsidR="001476BB" w:rsidRDefault="001476BB">
            <w:pPr>
              <w:pStyle w:val="TableText"/>
              <w:rPr>
                <w:rFonts w:ascii="Calibri" w:hAnsi="Calibri"/>
                <w:sz w:val="24"/>
                <w:szCs w:val="24"/>
              </w:rPr>
            </w:pPr>
            <w:r>
              <w:rPr>
                <w:rFonts w:ascii="Calibri" w:hAnsi="Calibri"/>
                <w:sz w:val="24"/>
                <w:szCs w:val="24"/>
              </w:rPr>
              <w:t>115.20 02</w:t>
            </w:r>
          </w:p>
          <w:p w:rsidR="001476BB" w:rsidRDefault="001476BB">
            <w:pPr>
              <w:pStyle w:val="TableText"/>
              <w:rPr>
                <w:rFonts w:ascii="Calibri" w:hAnsi="Calibri"/>
                <w:sz w:val="24"/>
                <w:szCs w:val="24"/>
              </w:rPr>
            </w:pPr>
            <w:r>
              <w:rPr>
                <w:rFonts w:ascii="Calibri" w:hAnsi="Calibri"/>
                <w:sz w:val="24"/>
                <w:szCs w:val="24"/>
              </w:rPr>
              <w:t>115.20 03</w:t>
            </w:r>
          </w:p>
          <w:p w:rsidR="001476BB" w:rsidRDefault="001476BB">
            <w:pPr>
              <w:pStyle w:val="TableText"/>
              <w:rPr>
                <w:rFonts w:ascii="Calibri" w:hAnsi="Calibri"/>
                <w:sz w:val="24"/>
                <w:szCs w:val="24"/>
              </w:rPr>
            </w:pPr>
            <w:r>
              <w:rPr>
                <w:rFonts w:ascii="Calibri" w:hAnsi="Calibri"/>
                <w:sz w:val="24"/>
                <w:szCs w:val="24"/>
              </w:rPr>
              <w:t>115.20 04</w:t>
            </w:r>
          </w:p>
          <w:p w:rsidR="001476BB" w:rsidRDefault="001476BB">
            <w:pPr>
              <w:pStyle w:val="TableText"/>
              <w:rPr>
                <w:rFonts w:ascii="Calibri" w:hAnsi="Calibri"/>
                <w:sz w:val="24"/>
                <w:szCs w:val="24"/>
              </w:rPr>
            </w:pPr>
            <w:r>
              <w:rPr>
                <w:rFonts w:ascii="Calibri" w:hAnsi="Calibri"/>
                <w:sz w:val="24"/>
                <w:szCs w:val="24"/>
              </w:rPr>
              <w:t>115.20 05</w:t>
            </w:r>
          </w:p>
          <w:p w:rsidR="001476BB" w:rsidRDefault="001476BB">
            <w:pPr>
              <w:pStyle w:val="TableText"/>
              <w:rPr>
                <w:rFonts w:ascii="Calibri" w:hAnsi="Calibri"/>
                <w:sz w:val="24"/>
                <w:szCs w:val="24"/>
              </w:rPr>
            </w:pPr>
            <w:r>
              <w:rPr>
                <w:rFonts w:ascii="Calibri" w:hAnsi="Calibri"/>
                <w:sz w:val="24"/>
                <w:szCs w:val="24"/>
              </w:rPr>
              <w:t>115.20 06</w:t>
            </w:r>
          </w:p>
          <w:p w:rsidR="001476BB" w:rsidRDefault="001476BB">
            <w:pPr>
              <w:pStyle w:val="TableText"/>
              <w:rPr>
                <w:rFonts w:ascii="Calibri" w:hAnsi="Calibri"/>
                <w:sz w:val="24"/>
                <w:szCs w:val="24"/>
              </w:rPr>
            </w:pPr>
            <w:r>
              <w:rPr>
                <w:rFonts w:ascii="Calibri" w:hAnsi="Calibri"/>
                <w:sz w:val="24"/>
                <w:szCs w:val="24"/>
              </w:rPr>
              <w:t>115.20 07</w:t>
            </w:r>
          </w:p>
          <w:p w:rsidR="001476BB" w:rsidRDefault="001476BB">
            <w:pPr>
              <w:pStyle w:val="TableText"/>
              <w:rPr>
                <w:rFonts w:ascii="Calibri" w:hAnsi="Calibri"/>
                <w:sz w:val="24"/>
                <w:szCs w:val="24"/>
              </w:rPr>
            </w:pPr>
            <w:r>
              <w:rPr>
                <w:rFonts w:ascii="Calibri" w:hAnsi="Calibri"/>
                <w:sz w:val="24"/>
                <w:szCs w:val="24"/>
              </w:rPr>
              <w:t>115.20 08</w:t>
            </w:r>
          </w:p>
          <w:p w:rsidR="001476BB" w:rsidRDefault="001476BB">
            <w:pPr>
              <w:pStyle w:val="TableText"/>
              <w:rPr>
                <w:rFonts w:ascii="Calibri" w:hAnsi="Calibri"/>
                <w:sz w:val="24"/>
                <w:szCs w:val="24"/>
              </w:rPr>
            </w:pPr>
            <w:r>
              <w:rPr>
                <w:rFonts w:ascii="Calibri" w:hAnsi="Calibri"/>
                <w:sz w:val="24"/>
                <w:szCs w:val="24"/>
              </w:rPr>
              <w:t>115.20 09</w:t>
            </w:r>
          </w:p>
          <w:p w:rsidR="001476BB" w:rsidRDefault="001476BB">
            <w:pPr>
              <w:pStyle w:val="TableText"/>
              <w:rPr>
                <w:rFonts w:ascii="Calibri" w:hAnsi="Calibri"/>
                <w:sz w:val="24"/>
                <w:szCs w:val="24"/>
              </w:rPr>
            </w:pPr>
          </w:p>
          <w:p w:rsidR="001476BB" w:rsidRDefault="001476BB">
            <w:pPr>
              <w:pStyle w:val="TableText"/>
              <w:rPr>
                <w:rFonts w:ascii="Calibri" w:hAnsi="Calibri"/>
                <w:sz w:val="24"/>
                <w:szCs w:val="24"/>
              </w:rPr>
            </w:pPr>
          </w:p>
          <w:p w:rsidR="001476BB" w:rsidRPr="00DD62CA" w:rsidRDefault="001476BB">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1476BB" w:rsidRPr="00DD62CA">
        <w:trPr>
          <w:cantSplit/>
          <w:trHeight w:val="527"/>
        </w:trPr>
        <w:tc>
          <w:tcPr>
            <w:tcW w:w="988" w:type="dxa"/>
          </w:tcPr>
          <w:p w:rsidR="001476BB" w:rsidRPr="00DD62CA" w:rsidRDefault="001476BB">
            <w:pPr>
              <w:pStyle w:val="TableText"/>
              <w:numPr>
                <w:ilvl w:val="0"/>
                <w:numId w:val="3"/>
              </w:numPr>
              <w:rPr>
                <w:rFonts w:ascii="Calibri" w:hAnsi="Calibri"/>
                <w:sz w:val="24"/>
                <w:szCs w:val="24"/>
              </w:rPr>
            </w:pPr>
          </w:p>
        </w:tc>
        <w:tc>
          <w:tcPr>
            <w:tcW w:w="9365" w:type="dxa"/>
            <w:gridSpan w:val="2"/>
          </w:tcPr>
          <w:p w:rsidR="001476BB" w:rsidRDefault="001476BB">
            <w:pPr>
              <w:pStyle w:val="TableText"/>
              <w:rPr>
                <w:rFonts w:ascii="Calibri" w:hAnsi="Calibri"/>
                <w:sz w:val="24"/>
                <w:szCs w:val="24"/>
              </w:rPr>
            </w:pPr>
            <w:r>
              <w:rPr>
                <w:rFonts w:ascii="Calibri" w:hAnsi="Calibri"/>
                <w:sz w:val="24"/>
                <w:szCs w:val="24"/>
              </w:rPr>
              <w:t>All new external work, materials and finishes shall match those of the existing dwelling/building in their detailed execution, colour, texture, form, scale and finished appearance except where indicated otherwise on the approved drawings.</w:t>
            </w:r>
          </w:p>
          <w:p w:rsidR="001476BB" w:rsidRDefault="001476BB">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p w:rsidR="001476BB" w:rsidRPr="00DD62CA" w:rsidRDefault="001476BB">
            <w:pPr>
              <w:pStyle w:val="TableText"/>
              <w:rPr>
                <w:rFonts w:ascii="Calibri" w:hAnsi="Calibri"/>
                <w:sz w:val="24"/>
                <w:szCs w:val="24"/>
              </w:rPr>
            </w:pPr>
          </w:p>
        </w:tc>
      </w:tr>
      <w:tr w:rsidR="001476BB" w:rsidRPr="00DD62CA">
        <w:trPr>
          <w:cantSplit/>
          <w:trHeight w:val="527"/>
        </w:trPr>
        <w:tc>
          <w:tcPr>
            <w:tcW w:w="988" w:type="dxa"/>
          </w:tcPr>
          <w:p w:rsidR="001476BB" w:rsidRPr="00DD62CA" w:rsidRDefault="001476BB">
            <w:pPr>
              <w:pStyle w:val="TableText"/>
              <w:numPr>
                <w:ilvl w:val="0"/>
                <w:numId w:val="3"/>
              </w:numPr>
              <w:rPr>
                <w:rFonts w:ascii="Calibri" w:hAnsi="Calibri"/>
                <w:sz w:val="24"/>
                <w:szCs w:val="24"/>
              </w:rPr>
            </w:pPr>
          </w:p>
        </w:tc>
        <w:tc>
          <w:tcPr>
            <w:tcW w:w="9365" w:type="dxa"/>
            <w:gridSpan w:val="2"/>
          </w:tcPr>
          <w:p w:rsidR="001476BB" w:rsidRDefault="001476BB">
            <w:pPr>
              <w:pStyle w:val="TableText"/>
              <w:rPr>
                <w:rFonts w:ascii="Calibri" w:hAnsi="Calibri"/>
                <w:sz w:val="24"/>
                <w:szCs w:val="24"/>
              </w:rPr>
            </w:pPr>
            <w:r>
              <w:rPr>
                <w:rFonts w:ascii="Calibri" w:hAnsi="Calibri"/>
                <w:sz w:val="24"/>
                <w:szCs w:val="24"/>
              </w:rPr>
              <w:t>The development hereby approved shall be carried out in strict accordance with the recommendations within the submitted Bat Survey (Dave Anderson dated:12.1.2021)</w:t>
            </w:r>
          </w:p>
          <w:p w:rsidR="001476BB" w:rsidRDefault="001476BB">
            <w:pPr>
              <w:pStyle w:val="TableText"/>
              <w:rPr>
                <w:rFonts w:ascii="Calibri" w:hAnsi="Calibri"/>
                <w:sz w:val="24"/>
                <w:szCs w:val="24"/>
              </w:rPr>
            </w:pPr>
          </w:p>
          <w:p w:rsidR="001476BB" w:rsidRDefault="001476BB">
            <w:pPr>
              <w:pStyle w:val="TableText"/>
              <w:rPr>
                <w:rFonts w:ascii="Calibri" w:hAnsi="Calibri"/>
                <w:sz w:val="24"/>
                <w:szCs w:val="24"/>
              </w:rPr>
            </w:pPr>
            <w:r>
              <w:rPr>
                <w:rFonts w:ascii="Calibri" w:hAnsi="Calibri"/>
                <w:sz w:val="24"/>
                <w:szCs w:val="24"/>
              </w:rPr>
              <w:t>Two Kent or Greenwoods bat boxes shall be installed on trees within the garden and three integral swift bricks installed  in the side facing elevation of the extension hereby approved. The bat and bird boxes shall be installed prior to the first occupation of the extension hereby approved and thereafter retained.</w:t>
            </w:r>
          </w:p>
          <w:p w:rsidR="001476BB" w:rsidRDefault="001476BB">
            <w:pPr>
              <w:pStyle w:val="TableText"/>
              <w:rPr>
                <w:rFonts w:ascii="Calibri" w:hAnsi="Calibri"/>
                <w:sz w:val="24"/>
                <w:szCs w:val="24"/>
              </w:rPr>
            </w:pPr>
          </w:p>
          <w:p w:rsidR="001476BB" w:rsidRPr="00DD62CA" w:rsidRDefault="001476BB">
            <w:pPr>
              <w:pStyle w:val="TableText"/>
              <w:rPr>
                <w:rFonts w:ascii="Calibri" w:hAnsi="Calibri"/>
                <w:sz w:val="24"/>
                <w:szCs w:val="24"/>
              </w:rPr>
            </w:pPr>
            <w:r>
              <w:rPr>
                <w:rFonts w:ascii="Calibri" w:hAnsi="Calibri"/>
                <w:sz w:val="24"/>
                <w:szCs w:val="24"/>
              </w:rPr>
              <w:t>Reason:  To ensure the protection of species/habitat protected by the Wildlife and Countryside Act 1981 (as Amended) and in the interests of biodiversity and to enhance habitat opportunities for species of conservation concern/protected species and to minimise/mitigate the potential impacts upon protected species resultant from the development</w:t>
            </w:r>
          </w:p>
        </w:tc>
      </w:tr>
      <w:tr w:rsidR="001476BB" w:rsidRPr="00DD62CA">
        <w:trPr>
          <w:cantSplit/>
          <w:trHeight w:val="527"/>
        </w:trPr>
        <w:tc>
          <w:tcPr>
            <w:tcW w:w="988" w:type="dxa"/>
          </w:tcPr>
          <w:p w:rsidR="001476BB" w:rsidRPr="00DD62CA" w:rsidRDefault="001476BB">
            <w:pPr>
              <w:pStyle w:val="TableText"/>
              <w:numPr>
                <w:ilvl w:val="0"/>
                <w:numId w:val="3"/>
              </w:numPr>
              <w:rPr>
                <w:rFonts w:ascii="Calibri" w:hAnsi="Calibri"/>
                <w:sz w:val="24"/>
                <w:szCs w:val="24"/>
              </w:rPr>
            </w:pPr>
          </w:p>
        </w:tc>
        <w:tc>
          <w:tcPr>
            <w:tcW w:w="9365" w:type="dxa"/>
            <w:gridSpan w:val="2"/>
          </w:tcPr>
          <w:p w:rsidR="001476BB" w:rsidRDefault="001476BB">
            <w:pPr>
              <w:pStyle w:val="TableText"/>
              <w:rPr>
                <w:rFonts w:ascii="Calibri" w:hAnsi="Calibri"/>
                <w:sz w:val="24"/>
                <w:szCs w:val="24"/>
              </w:rPr>
            </w:pPr>
            <w:r>
              <w:rPr>
                <w:rFonts w:ascii="Calibri" w:hAnsi="Calibri"/>
                <w:sz w:val="24"/>
                <w:szCs w:val="24"/>
              </w:rPr>
              <w:t xml:space="preserve">The window(s) in the first floor side elevation of the extension hereby approved shall be fitted with obscure glazing (which shall have an obscurity rating of not less than 4 on the Pilkington glass obscurity rating or equivalent scale) and shall be non-opening, unless the parts of the window which can be opened are more than 1.7 metres above the floor of the room in which the window is installed.  </w:t>
            </w:r>
          </w:p>
          <w:p w:rsidR="001476BB" w:rsidRDefault="001476BB">
            <w:pPr>
              <w:pStyle w:val="TableText"/>
              <w:rPr>
                <w:rFonts w:ascii="Calibri" w:hAnsi="Calibri"/>
                <w:sz w:val="24"/>
                <w:szCs w:val="24"/>
              </w:rPr>
            </w:pPr>
          </w:p>
          <w:p w:rsidR="001476BB" w:rsidRDefault="001476BB">
            <w:pPr>
              <w:pStyle w:val="TableText"/>
              <w:rPr>
                <w:rFonts w:ascii="Calibri" w:hAnsi="Calibri"/>
                <w:sz w:val="24"/>
                <w:szCs w:val="24"/>
              </w:rPr>
            </w:pPr>
            <w:r>
              <w:rPr>
                <w:rFonts w:ascii="Calibri" w:hAnsi="Calibri"/>
                <w:sz w:val="24"/>
                <w:szCs w:val="24"/>
              </w:rPr>
              <w:t>The windows shall remain in that manner in perpetuity at all times.</w:t>
            </w:r>
            <w:r>
              <w:rPr>
                <w:rFonts w:ascii="Calibri" w:hAnsi="Calibri"/>
                <w:sz w:val="24"/>
                <w:szCs w:val="24"/>
              </w:rPr>
              <w:tab/>
              <w:t>Reason: To protect nearby/neighbouring and future residential amenity.</w:t>
            </w:r>
          </w:p>
          <w:p w:rsidR="001476BB" w:rsidRPr="00DD62CA" w:rsidRDefault="001476BB">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rsidR="00B6420A" w:rsidRDefault="00B6420A" w:rsidP="00B6420A">
            <w:pPr>
              <w:rPr>
                <w:rFonts w:ascii="Calibri" w:hAnsi="Calibri"/>
                <w:b/>
                <w:sz w:val="24"/>
                <w:szCs w:val="24"/>
              </w:rPr>
            </w:pPr>
            <w:r>
              <w:rPr>
                <w:rFonts w:ascii="Calibri" w:hAnsi="Calibri"/>
                <w:b/>
                <w:sz w:val="24"/>
                <w:szCs w:val="24"/>
              </w:rPr>
              <w:t>pp NICOLA HOPKINS</w:t>
            </w:r>
          </w:p>
          <w:p w:rsidR="00B6420A" w:rsidRDefault="00B6420A" w:rsidP="00B6420A">
            <w:pPr>
              <w:rPr>
                <w:rFonts w:ascii="Calibri" w:hAnsi="Calibri"/>
                <w:b/>
                <w:sz w:val="24"/>
                <w:szCs w:val="24"/>
              </w:rPr>
            </w:pPr>
            <w:r>
              <w:rPr>
                <w:rFonts w:ascii="Calibri" w:hAnsi="Calibri"/>
                <w:b/>
                <w:sz w:val="24"/>
                <w:szCs w:val="24"/>
              </w:rPr>
              <w:t>DIRECTOR OF ECONOMIC DEVELOPMENT AND PLANNING</w:t>
            </w:r>
          </w:p>
          <w:p w:rsidR="00E83FE1" w:rsidRPr="00641E0F" w:rsidRDefault="00E83FE1" w:rsidP="002C337D">
            <w:pPr>
              <w:rPr>
                <w:rFonts w:ascii="Calibri" w:hAnsi="Calibri"/>
                <w:b/>
                <w:bCs/>
                <w:sz w:val="24"/>
                <w:szCs w:val="24"/>
              </w:rPr>
            </w:pPr>
          </w:p>
        </w:tc>
      </w:tr>
    </w:tbl>
    <w:p w:rsidR="0081123F" w:rsidRDefault="0081123F" w:rsidP="0081123F">
      <w:pPr>
        <w:pStyle w:val="TableText"/>
      </w:pPr>
    </w:p>
    <w:p w:rsidR="00310FDD" w:rsidRDefault="00310FDD" w:rsidP="00310FDD">
      <w:pPr>
        <w:pStyle w:val="TableText"/>
        <w:rPr>
          <w:rFonts w:ascii="Calibri" w:hAnsi="Calibri" w:cs="Calibri"/>
        </w:rPr>
      </w:pPr>
    </w:p>
    <w:p w:rsidR="006F03C4" w:rsidRDefault="006F03C4" w:rsidP="00310FDD">
      <w:pPr>
        <w:pStyle w:val="TableText"/>
        <w:rPr>
          <w:rFonts w:ascii="Calibri" w:hAnsi="Calibri" w:cs="Calibri"/>
          <w:b/>
        </w:rPr>
      </w:pPr>
    </w:p>
    <w:p w:rsidR="00310FDD" w:rsidRPr="006F03C4" w:rsidRDefault="00310FDD" w:rsidP="00310FDD">
      <w:pPr>
        <w:pStyle w:val="TableText"/>
        <w:rPr>
          <w:rFonts w:ascii="Calibri" w:hAnsi="Calibri" w:cs="Calibri"/>
          <w:b/>
        </w:rPr>
      </w:pPr>
      <w:r w:rsidRPr="006F03C4">
        <w:rPr>
          <w:rFonts w:ascii="Calibri" w:hAnsi="Calibri" w:cs="Calibri"/>
          <w:b/>
        </w:rPr>
        <w:t>Notes</w:t>
      </w:r>
    </w:p>
    <w:p w:rsidR="00310FDD" w:rsidRPr="00310FDD" w:rsidRDefault="00310FDD" w:rsidP="00310FDD">
      <w:pPr>
        <w:pStyle w:val="TableText"/>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Right of Appeal </w:t>
      </w:r>
    </w:p>
    <w:p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Purchase Notices </w:t>
      </w:r>
    </w:p>
    <w:p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310FDD" w:rsidRPr="00310FDD" w:rsidRDefault="00310FDD" w:rsidP="00310FDD">
      <w:pPr>
        <w:pStyle w:val="TableText"/>
        <w:rPr>
          <w:rFonts w:ascii="Calibri" w:hAnsi="Calibri" w:cs="Calibri"/>
        </w:rPr>
      </w:pPr>
    </w:p>
    <w:p w:rsidR="00310FDD" w:rsidRPr="00310FDD" w:rsidRDefault="00310FDD" w:rsidP="00310FDD">
      <w:pPr>
        <w:pStyle w:val="TableText"/>
        <w:rPr>
          <w:rFonts w:ascii="Calibri" w:hAnsi="Calibri" w:cs="Calibri"/>
        </w:rPr>
      </w:pPr>
    </w:p>
    <w:p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6BB" w:rsidRDefault="001476BB">
      <w:r>
        <w:separator/>
      </w:r>
    </w:p>
  </w:endnote>
  <w:endnote w:type="continuationSeparator" w:id="0">
    <w:p w:rsidR="001476BB" w:rsidRDefault="0014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6BB" w:rsidRDefault="001476BB">
      <w:r>
        <w:separator/>
      </w:r>
    </w:p>
  </w:footnote>
  <w:footnote w:type="continuationSeparator" w:id="0">
    <w:p w:rsidR="001476BB" w:rsidRDefault="00147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Pr="0089171B" w:rsidRDefault="002F3ADA">
    <w:pPr>
      <w:rPr>
        <w:rFonts w:ascii="Calibri" w:hAnsi="Calibri" w:cs="Calibri"/>
      </w:rPr>
    </w:pPr>
    <w:r w:rsidRPr="0089171B">
      <w:rPr>
        <w:rFonts w:ascii="Calibri" w:hAnsi="Calibri" w:cs="Calibri"/>
      </w:rPr>
      <w:t>RIBBLE VALLEY BOROUGH COUNCIL</w:t>
    </w:r>
  </w:p>
  <w:p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rsidR="002F3ADA" w:rsidRPr="0089171B" w:rsidRDefault="002F3ADA">
    <w:pPr>
      <w:pStyle w:val="addresses"/>
      <w:rPr>
        <w:rFonts w:ascii="Calibri" w:hAnsi="Calibri" w:cs="Calibri"/>
      </w:rPr>
    </w:pPr>
  </w:p>
  <w:p w:rsidR="002F3ADA" w:rsidRPr="0089171B" w:rsidRDefault="002F3ADA">
    <w:pPr>
      <w:rPr>
        <w:rFonts w:ascii="Calibri" w:hAnsi="Calibri" w:cs="Calibri"/>
        <w:b/>
        <w:bCs/>
      </w:rPr>
    </w:pPr>
    <w:r w:rsidRPr="0089171B">
      <w:rPr>
        <w:rFonts w:ascii="Calibri" w:hAnsi="Calibri" w:cs="Calibri"/>
        <w:b/>
        <w:bCs/>
      </w:rPr>
      <w:t xml:space="preserve">APPLICATION NO.  </w:t>
    </w:r>
    <w:r w:rsidR="001476BB">
      <w:rPr>
        <w:rFonts w:ascii="Calibri" w:hAnsi="Calibri" w:cs="Calibri"/>
        <w:b/>
        <w:bCs/>
      </w:rPr>
      <w:t>3/2021/0033</w:t>
    </w:r>
    <w:r w:rsidRPr="0089171B">
      <w:rPr>
        <w:rFonts w:ascii="Calibri" w:hAnsi="Calibri" w:cs="Calibri"/>
        <w:b/>
        <w:bCs/>
      </w:rPr>
      <w:t xml:space="preserve">                                  DECISION DATE: </w:t>
    </w:r>
    <w:r w:rsidR="001476BB">
      <w:rPr>
        <w:rFonts w:ascii="Calibri" w:hAnsi="Calibri" w:cs="Calibri"/>
        <w:b/>
        <w:bCs/>
      </w:rPr>
      <w:t>01/03/2021</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BB"/>
    <w:rsid w:val="00111C12"/>
    <w:rsid w:val="001476BB"/>
    <w:rsid w:val="001602C7"/>
    <w:rsid w:val="001613C3"/>
    <w:rsid w:val="00172E52"/>
    <w:rsid w:val="002C337D"/>
    <w:rsid w:val="002D5D44"/>
    <w:rsid w:val="002F3ADA"/>
    <w:rsid w:val="00310FDD"/>
    <w:rsid w:val="00353EFF"/>
    <w:rsid w:val="003A72AE"/>
    <w:rsid w:val="004B764D"/>
    <w:rsid w:val="006F03C4"/>
    <w:rsid w:val="0070149C"/>
    <w:rsid w:val="007C793E"/>
    <w:rsid w:val="0081123F"/>
    <w:rsid w:val="0089171B"/>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CCD7EDB4-202C-4004-907D-E903D73B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1232</Words>
  <Characters>6670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7887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2021-03-01T14:06:00Z</cp:lastPrinted>
  <dcterms:created xsi:type="dcterms:W3CDTF">2021-03-01T14:08:00Z</dcterms:created>
  <dcterms:modified xsi:type="dcterms:W3CDTF">2021-03-01T14:08:00Z</dcterms:modified>
</cp:coreProperties>
</file>