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D3" w:rsidRDefault="005522D3">
      <w:pPr>
        <w:pStyle w:val="PLANNING"/>
      </w:pPr>
      <w:bookmarkStart w:id="0" w:name="_GoBack"/>
      <w:bookmarkEnd w:id="0"/>
    </w:p>
    <w:p w:rsidR="00441735" w:rsidRDefault="003A5EB7" w:rsidP="000C3E7C">
      <w:pPr>
        <w:pStyle w:val="PLANNING"/>
        <w:jc w:val="center"/>
      </w:pPr>
      <w:r>
        <w:rPr>
          <w:noProof/>
        </w:rPr>
        <w:drawing>
          <wp:inline distT="0" distB="0" distL="0" distR="0">
            <wp:extent cx="1394460" cy="2133600"/>
            <wp:effectExtent l="0" t="0" r="0" b="0"/>
            <wp:docPr id="1" name="Picture 1" descr="RVBC_Portrait_Mon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C_Portrait_Mono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2133600"/>
                    </a:xfrm>
                    <a:prstGeom prst="rect">
                      <a:avLst/>
                    </a:prstGeom>
                    <a:noFill/>
                    <a:ln>
                      <a:noFill/>
                    </a:ln>
                  </pic:spPr>
                </pic:pic>
              </a:graphicData>
            </a:graphic>
          </wp:inline>
        </w:drawing>
      </w:r>
    </w:p>
    <w:p w:rsidR="00441735" w:rsidRDefault="00441735">
      <w:pPr>
        <w:pStyle w:val="PLANNING"/>
      </w:pPr>
    </w:p>
    <w:p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Pr="00894ED2" w:rsidRDefault="000C3E7C" w:rsidP="000C3E7C">
      <w:pPr>
        <w:rPr>
          <w:rFonts w:ascii="Calibri" w:hAnsi="Calibri"/>
          <w:noProof/>
        </w:rPr>
      </w:pPr>
      <w:r w:rsidRPr="00894ED2">
        <w:rPr>
          <w:rFonts w:ascii="Calibri" w:hAnsi="Calibri"/>
          <w:noProof/>
        </w:rPr>
        <w:t xml:space="preserve">My reference: </w:t>
      </w:r>
      <w:r w:rsidR="003A5EB7">
        <w:rPr>
          <w:rFonts w:ascii="Calibri" w:hAnsi="Calibri"/>
          <w:noProof/>
        </w:rPr>
        <w:t>3/2021/0042</w:t>
      </w:r>
    </w:p>
    <w:p w:rsidR="000C3E7C" w:rsidRPr="00894ED2" w:rsidRDefault="000C3E7C" w:rsidP="000C3E7C">
      <w:pPr>
        <w:rPr>
          <w:rFonts w:ascii="Calibri" w:hAnsi="Calibri"/>
          <w:noProof/>
          <w:sz w:val="20"/>
        </w:rPr>
      </w:pPr>
      <w:r w:rsidRPr="00894ED2">
        <w:rPr>
          <w:rFonts w:ascii="Calibri" w:hAnsi="Calibri"/>
          <w:noProof/>
        </w:rPr>
        <w:t>Direct Dial: (01200) 425111</w:t>
      </w:r>
    </w:p>
    <w:p w:rsidR="000C3E7C" w:rsidRPr="00894ED2" w:rsidRDefault="00BB5956" w:rsidP="000C3E7C">
      <w:pPr>
        <w:rPr>
          <w:rFonts w:ascii="Calibri" w:hAnsi="Calibri"/>
          <w:noProof/>
        </w:rPr>
      </w:pPr>
      <w:r>
        <w:rPr>
          <w:rFonts w:ascii="Calibri" w:hAnsi="Calibri"/>
          <w:noProof/>
        </w:rPr>
        <w:t>www.ribblevalley.gov.uk</w:t>
      </w:r>
    </w:p>
    <w:p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23110F">
        <w:rPr>
          <w:rFonts w:ascii="Calibri" w:hAnsi="Calibri"/>
          <w:noProof/>
        </w:rPr>
        <w:t>23 February 2021</w:t>
      </w:r>
      <w:r w:rsidRPr="00894ED2">
        <w:rPr>
          <w:rFonts w:ascii="Calibri" w:hAnsi="Calibri"/>
          <w:noProof/>
        </w:rPr>
        <w:fldChar w:fldCharType="end"/>
      </w:r>
    </w:p>
    <w:p w:rsidR="000C3E7C" w:rsidRDefault="000C3E7C" w:rsidP="000C3E7C">
      <w:pPr>
        <w:rPr>
          <w:rFonts w:ascii="Arial" w:hAnsi="Arial"/>
          <w:noProof/>
          <w:sz w:val="16"/>
        </w:rPr>
      </w:pPr>
    </w:p>
    <w:p w:rsidR="00441735" w:rsidRDefault="00441735">
      <w:pPr>
        <w:pStyle w:val="PLANNING"/>
      </w:pPr>
    </w:p>
    <w:p w:rsidR="00441735" w:rsidRDefault="00441735">
      <w:pPr>
        <w:pStyle w:val="PLANNING"/>
      </w:pPr>
    </w:p>
    <w:p w:rsidR="000C3E7C" w:rsidRDefault="000C3E7C" w:rsidP="000C3E7C">
      <w:pPr>
        <w:rPr>
          <w:rFonts w:ascii="Calibri" w:hAnsi="Calibri" w:cs="Calibri"/>
          <w:color w:val="000000"/>
        </w:rPr>
      </w:pPr>
      <w:r w:rsidRPr="00344823">
        <w:rPr>
          <w:rFonts w:ascii="Calibri" w:hAnsi="Calibri" w:cs="Calibri"/>
          <w:color w:val="000000"/>
        </w:rPr>
        <w:t xml:space="preserve">Location: </w:t>
      </w:r>
      <w:r w:rsidR="003A5EB7">
        <w:rPr>
          <w:rFonts w:ascii="Calibri" w:hAnsi="Calibri"/>
          <w:sz w:val="24"/>
          <w:szCs w:val="24"/>
        </w:rPr>
        <w:t>Banks Cottage Chipping Road Longridge PR3 2NB</w:t>
      </w:r>
    </w:p>
    <w:p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3A5EB7">
        <w:rPr>
          <w:rFonts w:ascii="Calibri" w:hAnsi="Calibri"/>
          <w:sz w:val="24"/>
          <w:szCs w:val="24"/>
        </w:rPr>
        <w:t>Discharge of condition 7 (drop kerb and site access) from planning permission 3/2020/0689.</w:t>
      </w:r>
    </w:p>
    <w:p w:rsidR="000C3E7C" w:rsidRDefault="000C3E7C" w:rsidP="000C3E7C">
      <w:pPr>
        <w:rPr>
          <w:rFonts w:ascii="Calibri" w:hAnsi="Calibri" w:cs="Calibri"/>
          <w:color w:val="000000"/>
        </w:rPr>
      </w:pPr>
    </w:p>
    <w:p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trPr>
          <w:cantSplit/>
        </w:trPr>
        <w:tc>
          <w:tcPr>
            <w:tcW w:w="9414" w:type="dxa"/>
            <w:tcBorders>
              <w:left w:val="nil"/>
            </w:tcBorders>
          </w:tcPr>
          <w:p w:rsidR="003A5EB7" w:rsidRDefault="003A5EB7">
            <w:pPr>
              <w:pStyle w:val="TableText"/>
              <w:rPr>
                <w:rFonts w:ascii="Calibri" w:hAnsi="Calibri"/>
                <w:sz w:val="24"/>
                <w:szCs w:val="24"/>
              </w:rPr>
            </w:pPr>
            <w:r>
              <w:rPr>
                <w:rFonts w:ascii="Calibri" w:hAnsi="Calibri"/>
                <w:sz w:val="24"/>
                <w:szCs w:val="24"/>
              </w:rPr>
              <w:lastRenderedPageBreak/>
              <w:t>Condition 7 - Dropped Kerb and Site Access</w:t>
            </w:r>
          </w:p>
          <w:p w:rsidR="003A5EB7" w:rsidRDefault="003A5EB7">
            <w:pPr>
              <w:pStyle w:val="TableText"/>
              <w:rPr>
                <w:rFonts w:ascii="Calibri" w:hAnsi="Calibri"/>
                <w:sz w:val="24"/>
                <w:szCs w:val="24"/>
              </w:rPr>
            </w:pPr>
          </w:p>
          <w:p w:rsidR="003A5EB7" w:rsidRDefault="003A5EB7">
            <w:pPr>
              <w:pStyle w:val="TableText"/>
              <w:rPr>
                <w:rFonts w:ascii="Calibri" w:hAnsi="Calibri"/>
                <w:sz w:val="24"/>
                <w:szCs w:val="24"/>
              </w:rPr>
            </w:pPr>
            <w:r>
              <w:rPr>
                <w:rFonts w:ascii="Calibri" w:hAnsi="Calibri"/>
                <w:sz w:val="24"/>
                <w:szCs w:val="24"/>
              </w:rPr>
              <w:t xml:space="preserve">Condition 7 is partially discharged, the submitted proposed site plan ref JM-0182-005-D dated 30.1.20, showing the site access and offsite works to form the dropped kerb, is considered acceptable.  </w:t>
            </w:r>
          </w:p>
          <w:p w:rsidR="003A5EB7" w:rsidRDefault="003A5EB7">
            <w:pPr>
              <w:pStyle w:val="TableText"/>
              <w:rPr>
                <w:rFonts w:ascii="Calibri" w:hAnsi="Calibri"/>
                <w:sz w:val="24"/>
                <w:szCs w:val="24"/>
              </w:rPr>
            </w:pPr>
            <w:r>
              <w:rPr>
                <w:rFonts w:ascii="Calibri" w:hAnsi="Calibri"/>
                <w:sz w:val="24"/>
                <w:szCs w:val="24"/>
              </w:rPr>
              <w:t xml:space="preserve">The condition requires that the development be carried out in accordance with the approved details and thereafter retained as such.  </w:t>
            </w:r>
          </w:p>
          <w:p w:rsidR="003A5EB7" w:rsidRDefault="003A5EB7">
            <w:pPr>
              <w:pStyle w:val="TableText"/>
              <w:rPr>
                <w:rFonts w:ascii="Calibri" w:hAnsi="Calibri"/>
                <w:sz w:val="24"/>
                <w:szCs w:val="24"/>
              </w:rPr>
            </w:pPr>
            <w:r>
              <w:rPr>
                <w:rFonts w:ascii="Calibri" w:hAnsi="Calibri"/>
                <w:sz w:val="24"/>
                <w:szCs w:val="24"/>
              </w:rPr>
              <w:t xml:space="preserve">The applicant is also required to applicant to enter into an appropriate legal agreement (Section 278), with Lancashire County Council as Highway Authority prior to the start of any development. The applicant should be advised to contact the county council for further information by telephoning the Development Support Section on 0300 123 6780 or email developeras@lancashire.gov.uk, in the first instance to ascertain the details of such an agreement and the information to be provided, quoting the location, district and relevant planning application reference number. </w:t>
            </w:r>
          </w:p>
          <w:p w:rsidR="003A5EB7" w:rsidRDefault="003A5EB7">
            <w:pPr>
              <w:pStyle w:val="TableText"/>
              <w:rPr>
                <w:rFonts w:ascii="Calibri" w:hAnsi="Calibri"/>
                <w:sz w:val="24"/>
                <w:szCs w:val="24"/>
              </w:rPr>
            </w:pPr>
          </w:p>
          <w:p w:rsidR="003A5EB7" w:rsidRDefault="003A5EB7">
            <w:pPr>
              <w:pStyle w:val="TableText"/>
              <w:rPr>
                <w:rFonts w:ascii="Calibri" w:hAnsi="Calibri"/>
                <w:sz w:val="24"/>
                <w:szCs w:val="24"/>
              </w:rPr>
            </w:pPr>
            <w:r>
              <w:rPr>
                <w:rFonts w:ascii="Calibri" w:hAnsi="Calibri"/>
                <w:sz w:val="24"/>
                <w:szCs w:val="24"/>
              </w:rPr>
              <w:t>Following the completion of the agreement and upon the development having been completed in strict accordance with the approved details, this condition shall be considered fully discharged.</w:t>
            </w:r>
          </w:p>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bl>
    <w:p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rsidR="003449FF" w:rsidRDefault="003449FF" w:rsidP="003449FF">
      <w:pPr>
        <w:rPr>
          <w:rFonts w:ascii="Calibri" w:hAnsi="Calibri"/>
          <w:b/>
          <w:sz w:val="24"/>
          <w:szCs w:val="24"/>
        </w:rPr>
      </w:pPr>
      <w:r>
        <w:rPr>
          <w:rFonts w:ascii="Calibri" w:hAnsi="Calibri"/>
          <w:b/>
          <w:sz w:val="24"/>
          <w:szCs w:val="24"/>
        </w:rPr>
        <w:t>pp NICOLA HOPKINS</w:t>
      </w:r>
    </w:p>
    <w:p w:rsidR="003449FF" w:rsidRDefault="003449FF" w:rsidP="003449FF">
      <w:pPr>
        <w:rPr>
          <w:rFonts w:ascii="Calibri" w:hAnsi="Calibri"/>
          <w:b/>
          <w:sz w:val="24"/>
          <w:szCs w:val="24"/>
        </w:rPr>
      </w:pPr>
      <w:r>
        <w:rPr>
          <w:rFonts w:ascii="Calibri" w:hAnsi="Calibri"/>
          <w:b/>
          <w:sz w:val="24"/>
          <w:szCs w:val="24"/>
        </w:rPr>
        <w:t>DIRECTOR OF ECONOMIC DEVELOPMENT AND PLANNING</w:t>
      </w:r>
    </w:p>
    <w:p w:rsidR="00E92439" w:rsidRDefault="00E92439" w:rsidP="00EC3181">
      <w:pPr>
        <w:pStyle w:val="TableText"/>
        <w:rPr>
          <w:rFonts w:ascii="Arial" w:hAnsi="Arial" w:cs="Arial"/>
          <w:b/>
        </w:rPr>
      </w:pPr>
    </w:p>
    <w:p w:rsidR="009F3984" w:rsidRDefault="009F3984" w:rsidP="00EC3181">
      <w:pPr>
        <w:pStyle w:val="TableText"/>
        <w:rPr>
          <w:rFonts w:ascii="Arial" w:hAnsi="Arial" w:cs="Arial"/>
          <w:b/>
        </w:rPr>
      </w:pPr>
    </w:p>
    <w:p w:rsidR="009F3984" w:rsidRPr="00DD62CA" w:rsidRDefault="003A5EB7" w:rsidP="009F3984">
      <w:pPr>
        <w:rPr>
          <w:rFonts w:ascii="Calibri" w:hAnsi="Calibri"/>
          <w:sz w:val="24"/>
          <w:szCs w:val="24"/>
        </w:rPr>
      </w:pPr>
      <w:r>
        <w:rPr>
          <w:rFonts w:ascii="Calibri" w:hAnsi="Calibri"/>
          <w:sz w:val="24"/>
          <w:szCs w:val="24"/>
        </w:rPr>
        <w:t>Mr R Foy</w:t>
      </w:r>
    </w:p>
    <w:p w:rsidR="003A5EB7" w:rsidRDefault="003A5EB7" w:rsidP="009F3984">
      <w:pPr>
        <w:pStyle w:val="TableText"/>
        <w:rPr>
          <w:rFonts w:ascii="Calibri" w:hAnsi="Calibri"/>
          <w:sz w:val="24"/>
          <w:szCs w:val="24"/>
        </w:rPr>
      </w:pPr>
      <w:r>
        <w:rPr>
          <w:rFonts w:ascii="Calibri" w:hAnsi="Calibri"/>
          <w:sz w:val="24"/>
          <w:szCs w:val="24"/>
        </w:rPr>
        <w:t>Banks Cottage</w:t>
      </w:r>
    </w:p>
    <w:p w:rsidR="003A5EB7" w:rsidRDefault="003A5EB7" w:rsidP="009F3984">
      <w:pPr>
        <w:pStyle w:val="TableText"/>
        <w:rPr>
          <w:rFonts w:ascii="Calibri" w:hAnsi="Calibri"/>
          <w:sz w:val="24"/>
          <w:szCs w:val="24"/>
        </w:rPr>
      </w:pPr>
      <w:r>
        <w:rPr>
          <w:rFonts w:ascii="Calibri" w:hAnsi="Calibri"/>
          <w:sz w:val="24"/>
          <w:szCs w:val="24"/>
        </w:rPr>
        <w:t>Chipping Road</w:t>
      </w:r>
    </w:p>
    <w:p w:rsidR="003A5EB7" w:rsidRDefault="003A5EB7" w:rsidP="009F3984">
      <w:pPr>
        <w:pStyle w:val="TableText"/>
        <w:rPr>
          <w:rFonts w:ascii="Calibri" w:hAnsi="Calibri"/>
          <w:sz w:val="24"/>
          <w:szCs w:val="24"/>
        </w:rPr>
      </w:pPr>
      <w:r>
        <w:rPr>
          <w:rFonts w:ascii="Calibri" w:hAnsi="Calibri"/>
          <w:sz w:val="24"/>
          <w:szCs w:val="24"/>
        </w:rPr>
        <w:t>Longridge</w:t>
      </w:r>
    </w:p>
    <w:p w:rsidR="009F3984" w:rsidRDefault="003A5EB7" w:rsidP="009F3984">
      <w:pPr>
        <w:pStyle w:val="TableText"/>
        <w:rPr>
          <w:rFonts w:ascii="Calibri" w:hAnsi="Calibri"/>
          <w:sz w:val="24"/>
          <w:szCs w:val="24"/>
        </w:rPr>
      </w:pPr>
      <w:r>
        <w:rPr>
          <w:rFonts w:ascii="Calibri" w:hAnsi="Calibri"/>
          <w:sz w:val="24"/>
          <w:szCs w:val="24"/>
        </w:rPr>
        <w:t>PR3 2NB</w:t>
      </w:r>
    </w:p>
    <w:p w:rsidR="009F3984" w:rsidRDefault="009F3984" w:rsidP="009F3984">
      <w:pPr>
        <w:pStyle w:val="TableText"/>
        <w:rPr>
          <w:rFonts w:ascii="Calibri" w:hAnsi="Calibri"/>
          <w:sz w:val="24"/>
          <w:szCs w:val="24"/>
        </w:rPr>
      </w:pPr>
    </w:p>
    <w:p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rsidR="003A5EB7" w:rsidRDefault="003A5EB7" w:rsidP="009F3984">
      <w:pPr>
        <w:pStyle w:val="TableText"/>
        <w:rPr>
          <w:rFonts w:ascii="Calibri" w:hAnsi="Calibri"/>
          <w:sz w:val="24"/>
          <w:szCs w:val="24"/>
        </w:rPr>
      </w:pPr>
      <w:r>
        <w:rPr>
          <w:rFonts w:ascii="Calibri" w:hAnsi="Calibri"/>
          <w:sz w:val="24"/>
          <w:szCs w:val="24"/>
        </w:rPr>
        <w:t>Monks Architectural Design</w:t>
      </w:r>
    </w:p>
    <w:p w:rsidR="003A5EB7" w:rsidRDefault="003A5EB7" w:rsidP="009F3984">
      <w:pPr>
        <w:pStyle w:val="TableText"/>
        <w:rPr>
          <w:rFonts w:ascii="Calibri" w:hAnsi="Calibri"/>
          <w:sz w:val="24"/>
          <w:szCs w:val="24"/>
        </w:rPr>
      </w:pPr>
      <w:r>
        <w:rPr>
          <w:rFonts w:ascii="Calibri" w:hAnsi="Calibri"/>
          <w:sz w:val="24"/>
          <w:szCs w:val="24"/>
        </w:rPr>
        <w:t>25 Birchfield Drive</w:t>
      </w:r>
    </w:p>
    <w:p w:rsidR="003A5EB7" w:rsidRDefault="003A5EB7" w:rsidP="009F3984">
      <w:pPr>
        <w:pStyle w:val="TableText"/>
        <w:rPr>
          <w:rFonts w:ascii="Calibri" w:hAnsi="Calibri"/>
          <w:sz w:val="24"/>
          <w:szCs w:val="24"/>
        </w:rPr>
      </w:pPr>
      <w:r>
        <w:rPr>
          <w:rFonts w:ascii="Calibri" w:hAnsi="Calibri"/>
          <w:sz w:val="24"/>
          <w:szCs w:val="24"/>
        </w:rPr>
        <w:t>Longridge</w:t>
      </w:r>
    </w:p>
    <w:p w:rsidR="009F3984" w:rsidRDefault="003A5EB7" w:rsidP="009F3984">
      <w:pPr>
        <w:pStyle w:val="TableText"/>
        <w:rPr>
          <w:rFonts w:ascii="Calibri" w:hAnsi="Calibri"/>
          <w:sz w:val="24"/>
          <w:szCs w:val="24"/>
        </w:rPr>
      </w:pPr>
      <w:r>
        <w:rPr>
          <w:rFonts w:ascii="Calibri" w:hAnsi="Calibri"/>
          <w:sz w:val="24"/>
          <w:szCs w:val="24"/>
        </w:rPr>
        <w:t>PR3 3HP</w:t>
      </w:r>
    </w:p>
    <w:p w:rsidR="00740309" w:rsidRDefault="00740309"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E24595" w:rsidRDefault="00E24595" w:rsidP="009F3984">
      <w:pPr>
        <w:pStyle w:val="TableText"/>
        <w:rPr>
          <w:rFonts w:ascii="Calibri" w:hAnsi="Calibri"/>
          <w:sz w:val="24"/>
          <w:szCs w:val="24"/>
        </w:rPr>
      </w:pPr>
    </w:p>
    <w:p w:rsidR="00740309" w:rsidRPr="00B52864" w:rsidRDefault="00740309" w:rsidP="00740309">
      <w:pPr>
        <w:rPr>
          <w:rFonts w:ascii="Calibri" w:hAnsi="Calibri" w:cs="Calibri"/>
          <w:b/>
          <w:bCs/>
        </w:rPr>
      </w:pPr>
      <w:r w:rsidRPr="00B52864">
        <w:rPr>
          <w:rFonts w:ascii="Calibri" w:hAnsi="Calibri" w:cs="Calibri"/>
          <w:b/>
          <w:bCs/>
        </w:rPr>
        <w:t>Notes</w:t>
      </w:r>
    </w:p>
    <w:p w:rsidR="00740309" w:rsidRPr="00B52864" w:rsidRDefault="00740309" w:rsidP="00740309">
      <w:pPr>
        <w:rPr>
          <w:rFonts w:ascii="Calibri" w:hAnsi="Calibri" w:cs="Calibri"/>
          <w:b/>
          <w:bCs/>
        </w:rPr>
      </w:pPr>
    </w:p>
    <w:p w:rsidR="00740309" w:rsidRPr="00B52864" w:rsidRDefault="00740309" w:rsidP="00740309">
      <w:pPr>
        <w:rPr>
          <w:rFonts w:ascii="Calibri" w:hAnsi="Calibri" w:cs="Calibri"/>
          <w:b/>
          <w:bCs/>
        </w:rPr>
      </w:pPr>
      <w:r w:rsidRPr="00B52864">
        <w:rPr>
          <w:rFonts w:ascii="Calibri" w:hAnsi="Calibri" w:cs="Calibri"/>
          <w:b/>
          <w:bCs/>
        </w:rPr>
        <w:t xml:space="preserve">Right of Appeal </w:t>
      </w:r>
    </w:p>
    <w:p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740309" w:rsidRPr="00B52864" w:rsidRDefault="00740309" w:rsidP="00740309">
      <w:pPr>
        <w:rPr>
          <w:rFonts w:ascii="Calibri" w:hAnsi="Calibri" w:cs="Calibri"/>
        </w:rPr>
      </w:pPr>
    </w:p>
    <w:p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740309" w:rsidRPr="00B52864" w:rsidRDefault="00740309" w:rsidP="00740309">
      <w:pPr>
        <w:rPr>
          <w:rFonts w:ascii="Calibri" w:hAnsi="Calibri" w:cs="Calibri"/>
        </w:rPr>
      </w:pPr>
    </w:p>
    <w:p w:rsidR="00740309" w:rsidRPr="00B52864" w:rsidRDefault="00740309" w:rsidP="00740309">
      <w:pPr>
        <w:rPr>
          <w:rFonts w:ascii="Calibri" w:hAnsi="Calibri" w:cs="Calibri"/>
          <w:b/>
          <w:bCs/>
        </w:rPr>
      </w:pPr>
      <w:r w:rsidRPr="00B52864">
        <w:rPr>
          <w:rFonts w:ascii="Calibri" w:hAnsi="Calibri" w:cs="Calibri"/>
          <w:b/>
          <w:bCs/>
        </w:rPr>
        <w:t xml:space="preserve">Purchase Notices </w:t>
      </w:r>
    </w:p>
    <w:p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B7" w:rsidRDefault="003A5EB7">
      <w:r>
        <w:separator/>
      </w:r>
    </w:p>
  </w:endnote>
  <w:endnote w:type="continuationSeparator" w:id="0">
    <w:p w:rsidR="003A5EB7" w:rsidRDefault="003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B7" w:rsidRDefault="003A5EB7">
      <w:r>
        <w:separator/>
      </w:r>
    </w:p>
  </w:footnote>
  <w:footnote w:type="continuationSeparator" w:id="0">
    <w:p w:rsidR="003A5EB7" w:rsidRDefault="003A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D3" w:rsidRPr="00641E0F" w:rsidRDefault="005522D3">
    <w:pPr>
      <w:rPr>
        <w:rFonts w:ascii="Calibri" w:hAnsi="Calibri"/>
        <w:sz w:val="24"/>
        <w:szCs w:val="24"/>
      </w:rPr>
    </w:pPr>
    <w:r w:rsidRPr="00641E0F">
      <w:rPr>
        <w:rFonts w:ascii="Calibri" w:hAnsi="Calibri"/>
        <w:sz w:val="24"/>
        <w:szCs w:val="24"/>
      </w:rPr>
      <w:t>RIBBLE VALLEY BOROUGH COUNCIL</w:t>
    </w:r>
  </w:p>
  <w:p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rsidR="005522D3" w:rsidRPr="00641E0F" w:rsidRDefault="005522D3">
    <w:pPr>
      <w:pStyle w:val="addresses"/>
      <w:rPr>
        <w:rFonts w:ascii="Calibri" w:hAnsi="Calibri"/>
        <w:sz w:val="24"/>
        <w:szCs w:val="24"/>
      </w:rPr>
    </w:pPr>
  </w:p>
  <w:p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24595">
      <w:rPr>
        <w:rFonts w:ascii="Calibri" w:hAnsi="Calibri"/>
        <w:b/>
        <w:bCs/>
        <w:sz w:val="24"/>
        <w:szCs w:val="24"/>
      </w:rPr>
      <w:t>3/2021/0042</w:t>
    </w:r>
    <w:r w:rsidRPr="00641E0F">
      <w:rPr>
        <w:rFonts w:ascii="Calibri" w:hAnsi="Calibri"/>
        <w:b/>
        <w:bCs/>
        <w:sz w:val="24"/>
        <w:szCs w:val="24"/>
      </w:rPr>
      <w:t xml:space="preserve">                                              DECISION DATE: </w:t>
    </w:r>
    <w:r w:rsidR="00E24595">
      <w:rPr>
        <w:rFonts w:ascii="Calibri" w:hAnsi="Calibri"/>
        <w:b/>
        <w:bCs/>
        <w:sz w:val="24"/>
        <w:szCs w:val="24"/>
      </w:rPr>
      <w:t>23/02/2021</w:t>
    </w:r>
  </w:p>
  <w:p w:rsidR="005522D3" w:rsidRDefault="005522D3">
    <w:pPr>
      <w:pBdr>
        <w:bottom w:val="single" w:sz="4" w:space="1" w:color="auto"/>
      </w:pBdr>
    </w:pPr>
  </w:p>
  <w:p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C3" w:rsidRPr="005F71C3" w:rsidRDefault="005F71C3" w:rsidP="005F71C3">
    <w:pPr>
      <w:pStyle w:val="Header"/>
      <w:jc w:val="center"/>
      <w:rPr>
        <w:rFonts w:ascii="Calibri" w:hAnsi="Calibri"/>
      </w:rPr>
    </w:pPr>
    <w:r w:rsidRPr="005F71C3">
      <w:rPr>
        <w:rFonts w:ascii="Calibri" w:hAnsi="Calibri"/>
      </w:rPr>
      <w:t>Chief Executive : Marshal Scott CPFA</w:t>
    </w:r>
  </w:p>
  <w:p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B7"/>
    <w:rsid w:val="000C3E7C"/>
    <w:rsid w:val="001A087C"/>
    <w:rsid w:val="001A0F1B"/>
    <w:rsid w:val="0023110F"/>
    <w:rsid w:val="0025344E"/>
    <w:rsid w:val="00297B24"/>
    <w:rsid w:val="003449FF"/>
    <w:rsid w:val="00382199"/>
    <w:rsid w:val="003A5EB7"/>
    <w:rsid w:val="00441735"/>
    <w:rsid w:val="005522D3"/>
    <w:rsid w:val="00566271"/>
    <w:rsid w:val="00577DC1"/>
    <w:rsid w:val="005F71C3"/>
    <w:rsid w:val="00641E0F"/>
    <w:rsid w:val="0070667B"/>
    <w:rsid w:val="00740309"/>
    <w:rsid w:val="007526EC"/>
    <w:rsid w:val="007A7F6F"/>
    <w:rsid w:val="00851E6F"/>
    <w:rsid w:val="008D7675"/>
    <w:rsid w:val="009C2053"/>
    <w:rsid w:val="009F3984"/>
    <w:rsid w:val="00B52864"/>
    <w:rsid w:val="00BB5956"/>
    <w:rsid w:val="00D405F4"/>
    <w:rsid w:val="00D93F8F"/>
    <w:rsid w:val="00DE6561"/>
    <w:rsid w:val="00E24595"/>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9C0A5F-6756-4279-B308-960C31F3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821</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5356</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Tara Thompson</cp:lastModifiedBy>
  <cp:revision>2</cp:revision>
  <cp:lastPrinted>2019-10-02T08:49:00Z</cp:lastPrinted>
  <dcterms:created xsi:type="dcterms:W3CDTF">2021-02-23T16:42:00Z</dcterms:created>
  <dcterms:modified xsi:type="dcterms:W3CDTF">2021-02-23T16:42:00Z</dcterms:modified>
</cp:coreProperties>
</file>