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9775FC">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9775FC">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0D5D47" w:rsidP="00D2449B">
            <w:pPr>
              <w:jc w:val="center"/>
              <w:rPr>
                <w:rFonts w:ascii="Calibri" w:hAnsi="Calibri"/>
                <w:szCs w:val="22"/>
              </w:rPr>
            </w:pPr>
            <w:r>
              <w:rPr>
                <w:rFonts w:ascii="Calibri" w:hAnsi="Calibri"/>
                <w:szCs w:val="22"/>
              </w:rPr>
              <w:t>8/3/2021</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9775FC">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9775FC">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6644F6" w:rsidP="008F6B58">
            <w:pPr>
              <w:rPr>
                <w:rFonts w:ascii="Calibri" w:hAnsi="Calibri"/>
                <w:szCs w:val="22"/>
              </w:rPr>
            </w:pPr>
            <w:r>
              <w:rPr>
                <w:rFonts w:ascii="Calibri" w:hAnsi="Calibri"/>
                <w:szCs w:val="22"/>
              </w:rPr>
              <w:t>3/2021/00</w:t>
            </w:r>
            <w:r w:rsidR="00EA5585">
              <w:rPr>
                <w:rFonts w:ascii="Calibri" w:hAnsi="Calibri"/>
                <w:szCs w:val="22"/>
              </w:rPr>
              <w:t>68</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6644F6" w:rsidP="002C6277">
            <w:pPr>
              <w:rPr>
                <w:rFonts w:ascii="Calibri" w:hAnsi="Calibri"/>
                <w:szCs w:val="22"/>
              </w:rPr>
            </w:pPr>
            <w:r>
              <w:rPr>
                <w:rFonts w:ascii="Calibri" w:hAnsi="Calibri"/>
                <w:szCs w:val="22"/>
              </w:rPr>
              <w:t>1</w:t>
            </w:r>
            <w:r w:rsidR="00EA5585">
              <w:rPr>
                <w:rFonts w:ascii="Calibri" w:hAnsi="Calibri"/>
                <w:szCs w:val="22"/>
              </w:rPr>
              <w:t>1</w:t>
            </w:r>
            <w:r>
              <w:rPr>
                <w:rFonts w:ascii="Calibri" w:hAnsi="Calibri"/>
                <w:szCs w:val="22"/>
              </w:rPr>
              <w:t>/2/2021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9775FC">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9775FC">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0267F9" w:rsidRDefault="00EA5585" w:rsidP="00FD334A">
            <w:pPr>
              <w:rPr>
                <w:rFonts w:ascii="Calibri" w:hAnsi="Calibri"/>
                <w:szCs w:val="22"/>
              </w:rPr>
            </w:pPr>
            <w:r>
              <w:rPr>
                <w:rFonts w:ascii="Calibri" w:hAnsi="Calibri"/>
                <w:szCs w:val="22"/>
              </w:rPr>
              <w:t>Approval</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4A5EA9" w:rsidRPr="008C75E4" w:rsidRDefault="00EA5585">
            <w:pPr>
              <w:rPr>
                <w:rFonts w:ascii="Calibri" w:hAnsi="Calibri"/>
                <w:szCs w:val="22"/>
              </w:rPr>
            </w:pPr>
            <w:r w:rsidRPr="00EA5585">
              <w:rPr>
                <w:rFonts w:ascii="Calibri" w:hAnsi="Calibri"/>
                <w:szCs w:val="22"/>
              </w:rPr>
              <w:t>Proposed demolition of the existing garage structure and erection of a replacement garage. Proposed rear extension and associated internal alterations.</w:t>
            </w:r>
          </w:p>
        </w:tc>
      </w:tr>
      <w:tr w:rsidR="008C75E4" w:rsidRPr="008C75E4" w:rsidTr="009775FC">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8C75E4" w:rsidRDefault="00EA5585" w:rsidP="00A42E82">
            <w:pPr>
              <w:rPr>
                <w:rFonts w:ascii="Calibri" w:hAnsi="Calibri"/>
                <w:szCs w:val="22"/>
              </w:rPr>
            </w:pPr>
            <w:r>
              <w:rPr>
                <w:rFonts w:ascii="Calibri" w:hAnsi="Calibri"/>
                <w:szCs w:val="22"/>
              </w:rPr>
              <w:t>6 Buck Street, Grindleton. BB7 4QU</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EA5585" w:rsidP="009825FF">
            <w:pPr>
              <w:jc w:val="both"/>
              <w:rPr>
                <w:rFonts w:ascii="Calibri" w:hAnsi="Calibri"/>
                <w:szCs w:val="22"/>
              </w:rPr>
            </w:pPr>
            <w:r>
              <w:rPr>
                <w:rFonts w:ascii="Calibri" w:hAnsi="Calibri"/>
                <w:szCs w:val="22"/>
              </w:rPr>
              <w:t xml:space="preserve">Grindleton </w:t>
            </w:r>
            <w:r w:rsidR="006644F6">
              <w:rPr>
                <w:rFonts w:ascii="Calibri" w:hAnsi="Calibri"/>
                <w:szCs w:val="22"/>
              </w:rPr>
              <w:t xml:space="preserve">Parish </w:t>
            </w:r>
            <w:r w:rsidR="000267F9">
              <w:rPr>
                <w:rFonts w:ascii="Calibri" w:hAnsi="Calibri"/>
                <w:szCs w:val="22"/>
              </w:rPr>
              <w:t>Council have no objections</w:t>
            </w:r>
            <w:r w:rsidR="000A4B0D">
              <w:rPr>
                <w:rFonts w:ascii="Calibri" w:hAnsi="Calibri"/>
                <w:szCs w:val="22"/>
              </w:rPr>
              <w:t>.</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rsidTr="003B4241">
        <w:trPr>
          <w:jc w:val="center"/>
        </w:trPr>
        <w:tc>
          <w:tcPr>
            <w:tcW w:w="9803" w:type="dxa"/>
            <w:gridSpan w:val="14"/>
            <w:tcMar>
              <w:top w:w="57" w:type="dxa"/>
              <w:bottom w:w="57" w:type="dxa"/>
            </w:tcMar>
          </w:tcPr>
          <w:p w:rsidR="009130B6" w:rsidRPr="002A239D" w:rsidRDefault="00EA5585" w:rsidP="006126D1">
            <w:pPr>
              <w:jc w:val="both"/>
              <w:rPr>
                <w:rFonts w:ascii="Calibri" w:hAnsi="Calibri"/>
                <w:szCs w:val="22"/>
              </w:rPr>
            </w:pPr>
            <w:r>
              <w:rPr>
                <w:rFonts w:ascii="Calibri" w:hAnsi="Calibri"/>
                <w:szCs w:val="22"/>
              </w:rPr>
              <w:t>None.</w:t>
            </w:r>
          </w:p>
        </w:tc>
      </w:tr>
      <w:tr w:rsidR="008C75E4" w:rsidRPr="008C75E4" w:rsidTr="009775FC">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0267F9" w:rsidP="00435FC9">
            <w:pPr>
              <w:jc w:val="both"/>
              <w:rPr>
                <w:rFonts w:ascii="Calibri" w:hAnsi="Calibri"/>
                <w:szCs w:val="22"/>
              </w:rPr>
            </w:pPr>
            <w:r>
              <w:rPr>
                <w:rFonts w:ascii="Calibri" w:hAnsi="Calibri"/>
                <w:szCs w:val="22"/>
              </w:rPr>
              <w:t xml:space="preserve">No representations </w:t>
            </w:r>
            <w:r w:rsidR="004D33C8">
              <w:rPr>
                <w:rFonts w:ascii="Calibri" w:hAnsi="Calibri"/>
                <w:szCs w:val="22"/>
              </w:rPr>
              <w:t>have been received in respect of the application.</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9775FC">
        <w:trPr>
          <w:trHeight w:val="864"/>
          <w:jc w:val="center"/>
        </w:trPr>
        <w:tc>
          <w:tcPr>
            <w:tcW w:w="980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230AE6" w:rsidRDefault="00230AE6" w:rsidP="006126D1">
            <w:pPr>
              <w:jc w:val="both"/>
              <w:rPr>
                <w:rFonts w:ascii="Calibri" w:hAnsi="Calibri"/>
                <w:szCs w:val="22"/>
              </w:rPr>
            </w:pPr>
            <w:r w:rsidRPr="00230AE6">
              <w:rPr>
                <w:rFonts w:ascii="Calibri" w:hAnsi="Calibri"/>
                <w:szCs w:val="22"/>
              </w:rPr>
              <w:t>Key Statement DS1 – Development Strategy</w:t>
            </w:r>
          </w:p>
          <w:p w:rsidR="00230AE6" w:rsidRDefault="00230AE6" w:rsidP="006126D1">
            <w:pPr>
              <w:jc w:val="both"/>
              <w:rPr>
                <w:rFonts w:ascii="Calibri" w:hAnsi="Calibri"/>
                <w:szCs w:val="22"/>
              </w:rPr>
            </w:pPr>
            <w:r>
              <w:rPr>
                <w:rFonts w:ascii="Calibri" w:hAnsi="Calibri"/>
                <w:szCs w:val="22"/>
              </w:rPr>
              <w:t>Key Statement DS2 – Presumption in Favour of Sustainable Development</w:t>
            </w:r>
          </w:p>
          <w:p w:rsidR="00EA5585" w:rsidRDefault="00EA5585" w:rsidP="006126D1">
            <w:pPr>
              <w:jc w:val="both"/>
              <w:rPr>
                <w:rFonts w:ascii="Calibri" w:hAnsi="Calibri"/>
                <w:szCs w:val="22"/>
              </w:rPr>
            </w:pPr>
            <w:r>
              <w:rPr>
                <w:rFonts w:ascii="Calibri" w:hAnsi="Calibri"/>
                <w:szCs w:val="22"/>
              </w:rPr>
              <w:t>Key statement EN2 – Landscape</w:t>
            </w:r>
          </w:p>
          <w:p w:rsidR="00EA5585" w:rsidRDefault="00EA5585" w:rsidP="006126D1">
            <w:pPr>
              <w:jc w:val="both"/>
              <w:rPr>
                <w:rFonts w:ascii="Calibri" w:hAnsi="Calibri"/>
                <w:szCs w:val="22"/>
              </w:rPr>
            </w:pPr>
            <w:r>
              <w:rPr>
                <w:rFonts w:ascii="Calibri" w:hAnsi="Calibri"/>
                <w:szCs w:val="22"/>
              </w:rPr>
              <w:t>Key statement EN5 – Heritage Assets</w:t>
            </w:r>
          </w:p>
          <w:p w:rsidR="00230AE6" w:rsidRDefault="00230AE6" w:rsidP="006126D1">
            <w:pPr>
              <w:jc w:val="both"/>
              <w:rPr>
                <w:rFonts w:ascii="Calibri" w:hAnsi="Calibri"/>
                <w:szCs w:val="22"/>
              </w:rPr>
            </w:pPr>
            <w:r>
              <w:rPr>
                <w:rFonts w:ascii="Calibri" w:hAnsi="Calibri"/>
                <w:szCs w:val="22"/>
              </w:rPr>
              <w:t>Policy DMG1 – General Considerations</w:t>
            </w:r>
          </w:p>
          <w:p w:rsidR="00230AE6" w:rsidRDefault="00230AE6" w:rsidP="006126D1">
            <w:pPr>
              <w:jc w:val="both"/>
              <w:rPr>
                <w:rFonts w:ascii="Calibri" w:hAnsi="Calibri"/>
                <w:szCs w:val="22"/>
              </w:rPr>
            </w:pPr>
            <w:r>
              <w:rPr>
                <w:rFonts w:ascii="Calibri" w:hAnsi="Calibri"/>
                <w:szCs w:val="22"/>
              </w:rPr>
              <w:t>Policy DMG2 – Strategic Considerations</w:t>
            </w:r>
          </w:p>
          <w:p w:rsidR="00EA5585" w:rsidRDefault="00EA5585" w:rsidP="006126D1">
            <w:pPr>
              <w:jc w:val="both"/>
              <w:rPr>
                <w:rFonts w:ascii="Calibri" w:hAnsi="Calibri"/>
                <w:szCs w:val="22"/>
              </w:rPr>
            </w:pPr>
            <w:r>
              <w:rPr>
                <w:rFonts w:ascii="Calibri" w:hAnsi="Calibri"/>
                <w:szCs w:val="22"/>
              </w:rPr>
              <w:t>Policy DME4 – Protecting Heritage Assets</w:t>
            </w:r>
          </w:p>
          <w:p w:rsidR="009130B6" w:rsidRDefault="009130B6" w:rsidP="006126D1">
            <w:pPr>
              <w:jc w:val="both"/>
              <w:rPr>
                <w:rFonts w:ascii="Calibri" w:hAnsi="Calibri"/>
                <w:szCs w:val="22"/>
              </w:rPr>
            </w:pPr>
            <w:r>
              <w:rPr>
                <w:rFonts w:ascii="Calibri" w:hAnsi="Calibri"/>
                <w:szCs w:val="22"/>
              </w:rPr>
              <w:t>Policy DMH5 – Residential and Curtilage Extensions</w:t>
            </w:r>
          </w:p>
          <w:p w:rsidR="00230AE6" w:rsidRPr="00230AE6" w:rsidRDefault="00230AE6" w:rsidP="006126D1">
            <w:pPr>
              <w:jc w:val="both"/>
              <w:rPr>
                <w:rFonts w:ascii="Calibri" w:hAnsi="Calibri"/>
                <w:szCs w:val="22"/>
              </w:rPr>
            </w:pPr>
          </w:p>
          <w:p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rsidR="00ED5DDE" w:rsidRPr="00ED5DDE" w:rsidRDefault="00ED5DDE" w:rsidP="00CB3674">
            <w:pPr>
              <w:overflowPunct/>
              <w:textAlignment w:val="auto"/>
              <w:rPr>
                <w:rFonts w:ascii="Calibri" w:hAnsi="Calibri"/>
                <w:szCs w:val="22"/>
              </w:rPr>
            </w:pPr>
          </w:p>
        </w:tc>
      </w:tr>
      <w:tr w:rsidR="008C75E4" w:rsidRPr="008C75E4" w:rsidTr="009775FC">
        <w:trPr>
          <w:trHeight w:val="864"/>
          <w:jc w:val="center"/>
        </w:trPr>
        <w:tc>
          <w:tcPr>
            <w:tcW w:w="980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D56225" w:rsidRDefault="00D56225" w:rsidP="007A3ADF">
            <w:pPr>
              <w:pStyle w:val="PLANNING"/>
              <w:rPr>
                <w:rFonts w:ascii="Calibri" w:hAnsi="Calibri"/>
                <w:bCs/>
                <w:szCs w:val="22"/>
              </w:rPr>
            </w:pPr>
          </w:p>
          <w:p w:rsidR="00D56225" w:rsidRPr="00D56225" w:rsidRDefault="00EA5585" w:rsidP="0043472B">
            <w:pPr>
              <w:pStyle w:val="PLANNING"/>
              <w:rPr>
                <w:rFonts w:ascii="Calibri" w:hAnsi="Calibri"/>
                <w:bCs/>
                <w:szCs w:val="22"/>
              </w:rPr>
            </w:pPr>
            <w:r>
              <w:rPr>
                <w:rFonts w:ascii="Calibri" w:hAnsi="Calibri"/>
                <w:bCs/>
                <w:szCs w:val="22"/>
              </w:rPr>
              <w:t>No recent planning history relevant to the determination of the planning application.</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9775FC">
        <w:trPr>
          <w:trHeight w:val="1152"/>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rsidR="00AD627A" w:rsidRDefault="00AD627A" w:rsidP="0043472B">
            <w:pPr>
              <w:jc w:val="both"/>
              <w:rPr>
                <w:rFonts w:asciiTheme="minorHAnsi" w:hAnsiTheme="minorHAnsi" w:cstheme="minorHAnsi"/>
                <w:szCs w:val="22"/>
              </w:rPr>
            </w:pPr>
          </w:p>
          <w:p w:rsidR="006644F6" w:rsidRDefault="00E475CB" w:rsidP="0043472B">
            <w:pPr>
              <w:jc w:val="both"/>
              <w:rPr>
                <w:rFonts w:asciiTheme="minorHAnsi" w:hAnsiTheme="minorHAnsi" w:cstheme="minorHAnsi"/>
                <w:szCs w:val="22"/>
              </w:rPr>
            </w:pPr>
            <w:r>
              <w:rPr>
                <w:rFonts w:asciiTheme="minorHAnsi" w:hAnsiTheme="minorHAnsi" w:cstheme="minorHAnsi"/>
                <w:szCs w:val="22"/>
              </w:rPr>
              <w:t>The application relates to semi-detached property in Grindleton. The property is constructed from timber cladding, slate roof tile</w:t>
            </w:r>
            <w:r w:rsidR="00CF5EE8">
              <w:rPr>
                <w:rFonts w:asciiTheme="minorHAnsi" w:hAnsiTheme="minorHAnsi" w:cstheme="minorHAnsi"/>
                <w:szCs w:val="22"/>
              </w:rPr>
              <w:t>s white UPVC doors and windows. The proposal site is situated amongst a small cluster of houses on the Eastern edge of Grindleton with a large area of open countryside lying to the West.</w:t>
            </w:r>
          </w:p>
          <w:p w:rsidR="00CF5EE8" w:rsidRPr="003C0C2B" w:rsidRDefault="00CF5EE8" w:rsidP="0043472B">
            <w:pPr>
              <w:jc w:val="both"/>
              <w:rPr>
                <w:rFonts w:asciiTheme="minorHAnsi" w:hAnsiTheme="minorHAnsi" w:cstheme="minorHAnsi"/>
                <w:szCs w:val="22"/>
              </w:rPr>
            </w:pPr>
          </w:p>
        </w:tc>
      </w:tr>
      <w:tr w:rsidR="008C75E4" w:rsidRPr="008C75E4" w:rsidTr="009775FC">
        <w:trPr>
          <w:trHeight w:val="1152"/>
          <w:jc w:val="center"/>
        </w:trPr>
        <w:tc>
          <w:tcPr>
            <w:tcW w:w="9803" w:type="dxa"/>
            <w:gridSpan w:val="14"/>
            <w:tcMar>
              <w:top w:w="57" w:type="dxa"/>
              <w:bottom w:w="57" w:type="dxa"/>
            </w:tcMar>
          </w:tcPr>
          <w:p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rsidR="00096654" w:rsidRDefault="00096654" w:rsidP="0043472B">
            <w:pPr>
              <w:pStyle w:val="Header"/>
              <w:tabs>
                <w:tab w:val="clear" w:pos="4153"/>
                <w:tab w:val="clear" w:pos="8306"/>
              </w:tabs>
              <w:jc w:val="both"/>
              <w:rPr>
                <w:rFonts w:ascii="Calibri" w:hAnsi="Calibri"/>
                <w:b/>
                <w:szCs w:val="22"/>
              </w:rPr>
            </w:pPr>
          </w:p>
          <w:p w:rsidR="00D2076E" w:rsidRDefault="00687EE0"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a single storey rear extension and garage. The proposed works include the demolition of the existing garage on site and internal alterations to the primary dwelling.</w:t>
            </w:r>
          </w:p>
          <w:p w:rsidR="00687EE0" w:rsidRPr="00096654" w:rsidRDefault="00687EE0" w:rsidP="00BD6206">
            <w:pPr>
              <w:pStyle w:val="Header"/>
              <w:tabs>
                <w:tab w:val="clear" w:pos="4153"/>
                <w:tab w:val="clear" w:pos="8306"/>
              </w:tabs>
              <w:jc w:val="both"/>
              <w:rPr>
                <w:rFonts w:ascii="Calibri" w:hAnsi="Calibri"/>
                <w:szCs w:val="22"/>
              </w:rPr>
            </w:pPr>
          </w:p>
        </w:tc>
      </w:tr>
      <w:tr w:rsidR="00BD6206" w:rsidRPr="008C75E4" w:rsidTr="009775FC">
        <w:trPr>
          <w:trHeight w:val="1152"/>
          <w:jc w:val="center"/>
        </w:trPr>
        <w:tc>
          <w:tcPr>
            <w:tcW w:w="9803" w:type="dxa"/>
            <w:gridSpan w:val="14"/>
            <w:tcMar>
              <w:top w:w="57" w:type="dxa"/>
              <w:bottom w:w="57" w:type="dxa"/>
            </w:tcMar>
          </w:tcPr>
          <w:p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rsidR="006644F6" w:rsidRDefault="006644F6" w:rsidP="0043472B">
            <w:pPr>
              <w:pStyle w:val="Header"/>
              <w:tabs>
                <w:tab w:val="clear" w:pos="4153"/>
                <w:tab w:val="clear" w:pos="8306"/>
              </w:tabs>
              <w:jc w:val="both"/>
              <w:rPr>
                <w:rFonts w:ascii="Calibri" w:hAnsi="Calibri"/>
                <w:b/>
                <w:szCs w:val="22"/>
              </w:rPr>
            </w:pPr>
          </w:p>
          <w:p w:rsidR="00687EE0" w:rsidRPr="00687EE0" w:rsidRDefault="006644F6" w:rsidP="00687EE0">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687EE0">
              <w:rPr>
                <w:rFonts w:ascii="Calibri" w:hAnsi="Calibri"/>
                <w:szCs w:val="22"/>
              </w:rPr>
              <w:t xml:space="preserve"> </w:t>
            </w:r>
            <w:r w:rsidR="00687EE0" w:rsidRPr="00687EE0">
              <w:rPr>
                <w:rFonts w:ascii="Calibri" w:hAnsi="Calibri"/>
                <w:szCs w:val="22"/>
              </w:rPr>
              <w:t xml:space="preserve">The proposal site lies within the Forest of Bowland Area of Outstanding Natural Beauty and is situated on the edge of the </w:t>
            </w:r>
            <w:r w:rsidR="000A1749">
              <w:rPr>
                <w:rFonts w:ascii="Calibri" w:hAnsi="Calibri"/>
                <w:szCs w:val="22"/>
              </w:rPr>
              <w:t>Grindleton</w:t>
            </w:r>
            <w:r w:rsidR="00687EE0" w:rsidRPr="00687EE0">
              <w:rPr>
                <w:rFonts w:ascii="Calibri" w:hAnsi="Calibri"/>
                <w:szCs w:val="22"/>
              </w:rPr>
              <w:t xml:space="preserve"> Conservation Area therefore consideration will be given towards the effect of the proposal on the visual and historic character of the surrounding area.</w:t>
            </w:r>
          </w:p>
          <w:p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rsidTr="009775FC">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685298" w:rsidRPr="00685298" w:rsidRDefault="001D5716" w:rsidP="00685298">
            <w:pPr>
              <w:contextualSpacing/>
              <w:jc w:val="both"/>
              <w:rPr>
                <w:rFonts w:ascii="Calibri" w:hAnsi="Calibri"/>
                <w:szCs w:val="22"/>
              </w:rPr>
            </w:pPr>
            <w:r>
              <w:rPr>
                <w:rFonts w:ascii="Calibri" w:hAnsi="Calibri"/>
                <w:szCs w:val="22"/>
              </w:rPr>
              <w:t>The</w:t>
            </w:r>
            <w:r w:rsidR="00760A45">
              <w:rPr>
                <w:rFonts w:ascii="Calibri" w:hAnsi="Calibri"/>
                <w:szCs w:val="22"/>
              </w:rPr>
              <w:t xml:space="preserve"> existing</w:t>
            </w:r>
            <w:r>
              <w:rPr>
                <w:rFonts w:ascii="Calibri" w:hAnsi="Calibri"/>
                <w:szCs w:val="22"/>
              </w:rPr>
              <w:t xml:space="preserve"> prop</w:t>
            </w:r>
            <w:r w:rsidR="00760A45">
              <w:rPr>
                <w:rFonts w:ascii="Calibri" w:hAnsi="Calibri"/>
                <w:szCs w:val="22"/>
              </w:rPr>
              <w:t>erty</w:t>
            </w:r>
            <w:r>
              <w:rPr>
                <w:rFonts w:ascii="Calibri" w:hAnsi="Calibri"/>
                <w:szCs w:val="22"/>
              </w:rPr>
              <w:t xml:space="preserve"> includes</w:t>
            </w:r>
            <w:r w:rsidR="00760A45">
              <w:rPr>
                <w:rFonts w:ascii="Calibri" w:hAnsi="Calibri"/>
                <w:szCs w:val="22"/>
              </w:rPr>
              <w:t xml:space="preserve"> a </w:t>
            </w:r>
            <w:r w:rsidR="00CC55BC">
              <w:rPr>
                <w:rFonts w:ascii="Calibri" w:hAnsi="Calibri"/>
                <w:szCs w:val="22"/>
              </w:rPr>
              <w:t>single patio</w:t>
            </w:r>
            <w:r w:rsidR="00760A45">
              <w:rPr>
                <w:rFonts w:ascii="Calibri" w:hAnsi="Calibri"/>
                <w:szCs w:val="22"/>
              </w:rPr>
              <w:t xml:space="preserve"> door and </w:t>
            </w:r>
            <w:r w:rsidR="001B69C1">
              <w:rPr>
                <w:rFonts w:ascii="Calibri" w:hAnsi="Calibri"/>
                <w:szCs w:val="22"/>
              </w:rPr>
              <w:t xml:space="preserve">bay </w:t>
            </w:r>
            <w:r w:rsidR="00760A45">
              <w:rPr>
                <w:rFonts w:ascii="Calibri" w:hAnsi="Calibri"/>
                <w:szCs w:val="22"/>
              </w:rPr>
              <w:t xml:space="preserve">window </w:t>
            </w:r>
            <w:r>
              <w:rPr>
                <w:rFonts w:ascii="Calibri" w:hAnsi="Calibri"/>
                <w:szCs w:val="22"/>
              </w:rPr>
              <w:t xml:space="preserve">on its South-eastern elevation and a </w:t>
            </w:r>
            <w:r w:rsidR="00760A45">
              <w:rPr>
                <w:rFonts w:ascii="Calibri" w:hAnsi="Calibri"/>
                <w:szCs w:val="22"/>
              </w:rPr>
              <w:t>casement</w:t>
            </w:r>
            <w:r>
              <w:rPr>
                <w:rFonts w:ascii="Calibri" w:hAnsi="Calibri"/>
                <w:szCs w:val="22"/>
              </w:rPr>
              <w:t xml:space="preserve"> window on its North-eastern elevation which face </w:t>
            </w:r>
            <w:r w:rsidR="00760A45">
              <w:rPr>
                <w:rFonts w:ascii="Calibri" w:hAnsi="Calibri"/>
                <w:szCs w:val="22"/>
              </w:rPr>
              <w:t xml:space="preserve">into </w:t>
            </w:r>
            <w:r w:rsidRPr="001D5716">
              <w:rPr>
                <w:rFonts w:ascii="Calibri" w:hAnsi="Calibri"/>
                <w:szCs w:val="22"/>
              </w:rPr>
              <w:t xml:space="preserve">the property’s </w:t>
            </w:r>
            <w:r w:rsidR="00760A45">
              <w:rPr>
                <w:rFonts w:ascii="Calibri" w:hAnsi="Calibri"/>
                <w:szCs w:val="22"/>
              </w:rPr>
              <w:t xml:space="preserve">rear </w:t>
            </w:r>
            <w:r w:rsidRPr="001D5716">
              <w:rPr>
                <w:rFonts w:ascii="Calibri" w:hAnsi="Calibri"/>
                <w:szCs w:val="22"/>
              </w:rPr>
              <w:t xml:space="preserve">garden and </w:t>
            </w:r>
            <w:r w:rsidR="00760A45">
              <w:rPr>
                <w:rFonts w:ascii="Calibri" w:hAnsi="Calibri"/>
                <w:szCs w:val="22"/>
              </w:rPr>
              <w:t>Eastern boundary wall r</w:t>
            </w:r>
            <w:r w:rsidRPr="001D5716">
              <w:rPr>
                <w:rFonts w:ascii="Calibri" w:hAnsi="Calibri"/>
                <w:szCs w:val="22"/>
              </w:rPr>
              <w:t xml:space="preserve">espectively. </w:t>
            </w:r>
            <w:r w:rsidR="00685298" w:rsidRPr="00685298">
              <w:rPr>
                <w:rFonts w:ascii="Calibri" w:hAnsi="Calibri"/>
                <w:szCs w:val="22"/>
              </w:rPr>
              <w:t>The</w:t>
            </w:r>
            <w:r w:rsidR="00685298">
              <w:rPr>
                <w:rFonts w:ascii="Calibri" w:hAnsi="Calibri"/>
                <w:szCs w:val="22"/>
              </w:rPr>
              <w:t xml:space="preserve"> existing door and windows </w:t>
            </w:r>
            <w:r w:rsidR="00685298" w:rsidRPr="00685298">
              <w:rPr>
                <w:rFonts w:ascii="Calibri" w:hAnsi="Calibri"/>
                <w:szCs w:val="22"/>
              </w:rPr>
              <w:t xml:space="preserve">are to be replaced with bi-folding doors and </w:t>
            </w:r>
            <w:r w:rsidR="00685298">
              <w:rPr>
                <w:rFonts w:ascii="Calibri" w:hAnsi="Calibri"/>
                <w:szCs w:val="22"/>
              </w:rPr>
              <w:t xml:space="preserve">a </w:t>
            </w:r>
            <w:r w:rsidR="00685298" w:rsidRPr="00685298">
              <w:rPr>
                <w:rFonts w:ascii="Calibri" w:hAnsi="Calibri"/>
                <w:szCs w:val="22"/>
              </w:rPr>
              <w:t xml:space="preserve">full length window </w:t>
            </w:r>
            <w:r w:rsidR="008426F3">
              <w:rPr>
                <w:rFonts w:ascii="Calibri" w:hAnsi="Calibri"/>
                <w:szCs w:val="22"/>
              </w:rPr>
              <w:t xml:space="preserve">as part of the extension </w:t>
            </w:r>
            <w:r w:rsidR="00685298" w:rsidRPr="00685298">
              <w:rPr>
                <w:rFonts w:ascii="Calibri" w:hAnsi="Calibri"/>
                <w:szCs w:val="22"/>
              </w:rPr>
              <w:t>which will allow identical views therefore it is not considered that the proposed works will lead to any loss of privacy through overlooking.</w:t>
            </w:r>
          </w:p>
          <w:p w:rsidR="0079770E" w:rsidRDefault="0079770E" w:rsidP="001D5716">
            <w:pPr>
              <w:contextualSpacing/>
              <w:jc w:val="both"/>
              <w:rPr>
                <w:rFonts w:ascii="Calibri" w:hAnsi="Calibri"/>
                <w:szCs w:val="22"/>
              </w:rPr>
            </w:pPr>
          </w:p>
          <w:p w:rsidR="0079770E" w:rsidRDefault="008426F3" w:rsidP="001D5716">
            <w:pPr>
              <w:contextualSpacing/>
              <w:jc w:val="both"/>
              <w:rPr>
                <w:rFonts w:ascii="Calibri" w:hAnsi="Calibri"/>
                <w:szCs w:val="22"/>
              </w:rPr>
            </w:pPr>
            <w:r>
              <w:rPr>
                <w:rFonts w:ascii="Calibri" w:hAnsi="Calibri"/>
                <w:szCs w:val="22"/>
              </w:rPr>
              <w:t>The</w:t>
            </w:r>
            <w:r w:rsidR="007A2262">
              <w:rPr>
                <w:rFonts w:ascii="Calibri" w:hAnsi="Calibri"/>
                <w:szCs w:val="22"/>
              </w:rPr>
              <w:t xml:space="preserve"> proposed replacement garage will be situated directly adjacent to the property’s Eastern boundary wall approximately 7 metres from the rear elevation of No.5 Pendle View. The large majority of the garage’s structure will be screened behind the property’s Eastern boundary wall therefore it is not considered that this element of the proposal will have any significant impact upon natural light or outlook for the neighbouring residents.</w:t>
            </w:r>
          </w:p>
          <w:p w:rsidR="007A2262" w:rsidRDefault="007A2262" w:rsidP="001D5716">
            <w:pPr>
              <w:contextualSpacing/>
              <w:jc w:val="both"/>
              <w:rPr>
                <w:rFonts w:ascii="Calibri" w:hAnsi="Calibri"/>
                <w:szCs w:val="22"/>
              </w:rPr>
            </w:pPr>
          </w:p>
          <w:p w:rsidR="007A2262" w:rsidRPr="001D5716" w:rsidRDefault="006F387E" w:rsidP="001D5716">
            <w:pPr>
              <w:contextualSpacing/>
              <w:jc w:val="both"/>
              <w:rPr>
                <w:rFonts w:ascii="Calibri" w:hAnsi="Calibri"/>
                <w:szCs w:val="22"/>
              </w:rPr>
            </w:pPr>
            <w:r>
              <w:rPr>
                <w:rFonts w:ascii="Calibri" w:hAnsi="Calibri"/>
                <w:szCs w:val="22"/>
              </w:rPr>
              <w:t xml:space="preserve">The proposed rear extension will be situated directly adjacent to the boundary line with 7 Buck Street. </w:t>
            </w:r>
            <w:r w:rsidR="000E05B0">
              <w:rPr>
                <w:rFonts w:ascii="Calibri" w:hAnsi="Calibri"/>
                <w:szCs w:val="22"/>
              </w:rPr>
              <w:t xml:space="preserve">The outward projection of the extension will be in close proximity with the French doors on the rear elevation of No.7 which contain a veranda directly above them. As such, the proposed extension </w:t>
            </w:r>
            <w:r w:rsidR="008664BB">
              <w:rPr>
                <w:rFonts w:ascii="Calibri" w:hAnsi="Calibri"/>
                <w:szCs w:val="22"/>
              </w:rPr>
              <w:t xml:space="preserve">will slightly increase the overshadowing effect of the veranda however it is not considered that the proposed extension will lead to any significant loss of natural light or outlook. </w:t>
            </w:r>
          </w:p>
          <w:p w:rsidR="006B02EC" w:rsidRPr="00D23470" w:rsidRDefault="006B02EC" w:rsidP="00BD6206">
            <w:pPr>
              <w:contextualSpacing/>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277610">
              <w:rPr>
                <w:rFonts w:ascii="Calibri" w:hAnsi="Calibri"/>
                <w:b/>
                <w:szCs w:val="22"/>
              </w:rPr>
              <w:t>/Landscape</w:t>
            </w:r>
            <w:r w:rsidRPr="00DF42DA">
              <w:rPr>
                <w:rFonts w:ascii="Calibri" w:hAnsi="Calibri"/>
                <w:b/>
                <w:szCs w:val="22"/>
              </w:rPr>
              <w:t>:</w:t>
            </w:r>
          </w:p>
          <w:p w:rsidR="00C50517" w:rsidRDefault="00C50517" w:rsidP="00454754">
            <w:pPr>
              <w:contextualSpacing/>
              <w:jc w:val="both"/>
              <w:rPr>
                <w:rFonts w:ascii="Calibri" w:hAnsi="Calibri"/>
                <w:szCs w:val="22"/>
              </w:rPr>
            </w:pPr>
          </w:p>
          <w:p w:rsidR="008D33F2" w:rsidRDefault="006F5521" w:rsidP="008D33F2">
            <w:pPr>
              <w:contextualSpacing/>
              <w:jc w:val="both"/>
              <w:rPr>
                <w:rFonts w:ascii="Calibri" w:hAnsi="Calibri"/>
                <w:szCs w:val="22"/>
              </w:rPr>
            </w:pPr>
            <w:r>
              <w:rPr>
                <w:rFonts w:ascii="Calibri" w:hAnsi="Calibri"/>
                <w:szCs w:val="22"/>
              </w:rPr>
              <w:t xml:space="preserve">The extension will have a relatively modest outwards projection of 2.6 metres with an eaves and roof height well below those on the main property making it wholly subservient to the primary dwelling. The proposed replacement garage will comprise a slightly larger footprint than the existing garage however it will be set back further than the existing garage and its height will be almost identical to that of the rear extension which will reduce its visual impact and </w:t>
            </w:r>
            <w:r w:rsidR="00337F9E">
              <w:rPr>
                <w:rFonts w:ascii="Calibri" w:hAnsi="Calibri"/>
                <w:szCs w:val="22"/>
              </w:rPr>
              <w:t xml:space="preserve">ensure </w:t>
            </w:r>
            <w:r>
              <w:rPr>
                <w:rFonts w:ascii="Calibri" w:hAnsi="Calibri"/>
                <w:szCs w:val="22"/>
              </w:rPr>
              <w:t xml:space="preserve">appropriate visual integration with the </w:t>
            </w:r>
            <w:r w:rsidR="00337F9E">
              <w:rPr>
                <w:rFonts w:ascii="Calibri" w:hAnsi="Calibri"/>
                <w:szCs w:val="22"/>
              </w:rPr>
              <w:t>main property and proposed extension.</w:t>
            </w:r>
          </w:p>
          <w:p w:rsidR="0099562F" w:rsidRDefault="0099562F" w:rsidP="008D33F2">
            <w:pPr>
              <w:contextualSpacing/>
              <w:jc w:val="both"/>
              <w:rPr>
                <w:rFonts w:ascii="Calibri" w:hAnsi="Calibri"/>
                <w:szCs w:val="22"/>
              </w:rPr>
            </w:pPr>
          </w:p>
          <w:p w:rsidR="005969F1" w:rsidRPr="005969F1" w:rsidRDefault="0099562F" w:rsidP="005969F1">
            <w:pPr>
              <w:contextualSpacing/>
              <w:jc w:val="both"/>
              <w:rPr>
                <w:rFonts w:ascii="Calibri" w:hAnsi="Calibri"/>
                <w:szCs w:val="22"/>
              </w:rPr>
            </w:pPr>
            <w:r>
              <w:rPr>
                <w:rFonts w:ascii="Calibri" w:hAnsi="Calibri"/>
                <w:szCs w:val="22"/>
              </w:rPr>
              <w:t xml:space="preserve">The proposal lies </w:t>
            </w:r>
            <w:r w:rsidR="00A357DD" w:rsidRPr="00A74073">
              <w:rPr>
                <w:rFonts w:ascii="Calibri" w:hAnsi="Calibri"/>
                <w:szCs w:val="22"/>
              </w:rPr>
              <w:t>just within the Forest of Bowland Area of Outstanding Natural Beauty.</w:t>
            </w:r>
            <w:r w:rsidR="00A357DD" w:rsidRPr="002C6E61">
              <w:rPr>
                <w:rFonts w:ascii="Calibri" w:hAnsi="Calibri"/>
                <w:color w:val="FF0000"/>
                <w:szCs w:val="22"/>
              </w:rPr>
              <w:t xml:space="preserve"> </w:t>
            </w:r>
            <w:r w:rsidR="005969F1" w:rsidRPr="005969F1">
              <w:rPr>
                <w:rFonts w:ascii="Calibri" w:hAnsi="Calibri"/>
                <w:szCs w:val="22"/>
              </w:rPr>
              <w:t>With regards to development in the AONB, Key Statement EN2 of the Ribble Valley Borough Council Core Strategy states that:</w:t>
            </w:r>
          </w:p>
          <w:p w:rsidR="005969F1" w:rsidRPr="005969F1" w:rsidRDefault="005969F1" w:rsidP="005969F1">
            <w:pPr>
              <w:contextualSpacing/>
              <w:jc w:val="both"/>
              <w:rPr>
                <w:rFonts w:ascii="Calibri" w:hAnsi="Calibri"/>
                <w:szCs w:val="22"/>
              </w:rPr>
            </w:pPr>
          </w:p>
          <w:p w:rsidR="005969F1" w:rsidRPr="005969F1" w:rsidRDefault="005969F1" w:rsidP="005969F1">
            <w:pPr>
              <w:contextualSpacing/>
              <w:jc w:val="both"/>
              <w:rPr>
                <w:rFonts w:ascii="Calibri" w:hAnsi="Calibri"/>
                <w:i/>
                <w:iCs/>
                <w:szCs w:val="22"/>
              </w:rPr>
            </w:pPr>
            <w:r w:rsidRPr="005969F1">
              <w:rPr>
                <w:rFonts w:ascii="Calibri" w:hAnsi="Calibri"/>
                <w:szCs w:val="22"/>
              </w:rPr>
              <w:lastRenderedPageBreak/>
              <w:t>‘</w:t>
            </w:r>
            <w:r w:rsidRPr="005969F1">
              <w:rPr>
                <w:rFonts w:ascii="Calibri" w:hAnsi="Calibri"/>
                <w:i/>
                <w:szCs w:val="22"/>
              </w:rPr>
              <w:t>T</w:t>
            </w:r>
            <w:r w:rsidRPr="005969F1">
              <w:rPr>
                <w:rFonts w:ascii="Calibri" w:hAnsi="Calibri"/>
                <w:i/>
                <w:iCs/>
                <w:szCs w:val="22"/>
              </w:rPr>
              <w:t>he Council will expect development to be in keeping with the character of the landscape, reflecting local distinctiveness, vernacular style, scale, style, features and building materials.’</w:t>
            </w:r>
          </w:p>
          <w:p w:rsidR="005969F1" w:rsidRPr="005969F1" w:rsidRDefault="005969F1" w:rsidP="005969F1">
            <w:pPr>
              <w:contextualSpacing/>
              <w:jc w:val="both"/>
              <w:rPr>
                <w:rFonts w:ascii="Calibri" w:hAnsi="Calibri"/>
                <w:color w:val="FF0000"/>
                <w:szCs w:val="22"/>
              </w:rPr>
            </w:pPr>
          </w:p>
          <w:p w:rsidR="0099562F" w:rsidRDefault="0099562F" w:rsidP="0099562F">
            <w:pPr>
              <w:contextualSpacing/>
              <w:jc w:val="both"/>
              <w:rPr>
                <w:rFonts w:ascii="Calibri" w:hAnsi="Calibri"/>
                <w:szCs w:val="22"/>
              </w:rPr>
            </w:pPr>
            <w:r>
              <w:rPr>
                <w:rFonts w:ascii="Calibri" w:hAnsi="Calibri"/>
                <w:szCs w:val="22"/>
              </w:rPr>
              <w:t>The extension and garage will both be visible to the neighbouring residents of No.5 Pendle View and 7 Buck Street therefore the proposal will have some visual impact upon the AONB landscape</w:t>
            </w:r>
            <w:r w:rsidR="000A1749">
              <w:rPr>
                <w:rFonts w:ascii="Calibri" w:hAnsi="Calibri"/>
                <w:szCs w:val="22"/>
              </w:rPr>
              <w:t xml:space="preserve"> to the South</w:t>
            </w:r>
            <w:r>
              <w:rPr>
                <w:rFonts w:ascii="Calibri" w:hAnsi="Calibri"/>
                <w:szCs w:val="22"/>
              </w:rPr>
              <w:t xml:space="preserve">. However, the proposed extension will be relatively small in scale and the property’s existing garage is already viewable to the adjacent neighbouring residents therefore the proposal’s overall impact </w:t>
            </w:r>
            <w:r w:rsidR="000A1749">
              <w:rPr>
                <w:rFonts w:ascii="Calibri" w:hAnsi="Calibri"/>
                <w:szCs w:val="22"/>
              </w:rPr>
              <w:t xml:space="preserve">on the AONB landscape is considered to </w:t>
            </w:r>
            <w:r>
              <w:rPr>
                <w:rFonts w:ascii="Calibri" w:hAnsi="Calibri"/>
                <w:szCs w:val="22"/>
              </w:rPr>
              <w:t>be minimal.</w:t>
            </w:r>
          </w:p>
          <w:p w:rsidR="0099562F" w:rsidRPr="008D33F2" w:rsidRDefault="0099562F" w:rsidP="0099562F">
            <w:pPr>
              <w:contextualSpacing/>
              <w:jc w:val="both"/>
              <w:rPr>
                <w:rFonts w:ascii="Calibri" w:hAnsi="Calibri"/>
                <w:szCs w:val="22"/>
              </w:rPr>
            </w:pPr>
          </w:p>
          <w:p w:rsidR="007A7819" w:rsidRDefault="0099562F" w:rsidP="00BD6206">
            <w:pPr>
              <w:contextualSpacing/>
              <w:jc w:val="both"/>
              <w:rPr>
                <w:rFonts w:ascii="Calibri" w:hAnsi="Calibri"/>
                <w:szCs w:val="22"/>
              </w:rPr>
            </w:pPr>
            <w:r>
              <w:rPr>
                <w:rFonts w:ascii="Calibri" w:hAnsi="Calibri"/>
                <w:szCs w:val="22"/>
              </w:rPr>
              <w:t>Moreover, t</w:t>
            </w:r>
            <w:r w:rsidRPr="00A74073">
              <w:rPr>
                <w:rFonts w:ascii="Calibri" w:hAnsi="Calibri"/>
                <w:szCs w:val="22"/>
              </w:rPr>
              <w:t xml:space="preserve">he proposed rear extension and replacement garage will be situated in </w:t>
            </w:r>
            <w:r>
              <w:rPr>
                <w:rFonts w:ascii="Calibri" w:hAnsi="Calibri"/>
                <w:szCs w:val="22"/>
              </w:rPr>
              <w:t xml:space="preserve">a predominantly screened location to </w:t>
            </w:r>
            <w:r w:rsidRPr="00A74073">
              <w:rPr>
                <w:rFonts w:ascii="Calibri" w:hAnsi="Calibri"/>
                <w:szCs w:val="22"/>
              </w:rPr>
              <w:t>the rear of the primary dwelling</w:t>
            </w:r>
            <w:r>
              <w:rPr>
                <w:rFonts w:ascii="Calibri" w:hAnsi="Calibri"/>
                <w:szCs w:val="22"/>
              </w:rPr>
              <w:t xml:space="preserve"> where it </w:t>
            </w:r>
            <w:r w:rsidR="007A7819">
              <w:rPr>
                <w:rFonts w:ascii="Calibri" w:hAnsi="Calibri"/>
                <w:szCs w:val="22"/>
              </w:rPr>
              <w:t>will not be visible from any other properties, footpaths or roads</w:t>
            </w:r>
            <w:r w:rsidR="005969F1">
              <w:rPr>
                <w:rFonts w:ascii="Calibri" w:hAnsi="Calibri"/>
                <w:szCs w:val="22"/>
              </w:rPr>
              <w:t xml:space="preserve"> </w:t>
            </w:r>
            <w:r w:rsidR="007A7819">
              <w:rPr>
                <w:rFonts w:ascii="Calibri" w:hAnsi="Calibri"/>
                <w:szCs w:val="22"/>
              </w:rPr>
              <w:t>therefore it is not considered that the proposal will</w:t>
            </w:r>
            <w:r w:rsidR="005969F1">
              <w:rPr>
                <w:rFonts w:ascii="Calibri" w:hAnsi="Calibri"/>
                <w:szCs w:val="22"/>
              </w:rPr>
              <w:t xml:space="preserve"> significantly disrupt </w:t>
            </w:r>
            <w:r w:rsidR="007A7819">
              <w:rPr>
                <w:rFonts w:ascii="Calibri" w:hAnsi="Calibri"/>
                <w:szCs w:val="22"/>
              </w:rPr>
              <w:t>the existing character of the AONB landscape</w:t>
            </w:r>
            <w:r w:rsidR="005969F1">
              <w:rPr>
                <w:rFonts w:ascii="Calibri" w:hAnsi="Calibri"/>
                <w:szCs w:val="22"/>
              </w:rPr>
              <w:t>.</w:t>
            </w:r>
          </w:p>
          <w:p w:rsidR="0099562F" w:rsidRPr="0091595C" w:rsidRDefault="0099562F" w:rsidP="00BD6206">
            <w:pPr>
              <w:contextualSpacing/>
              <w:jc w:val="both"/>
              <w:rPr>
                <w:rFonts w:ascii="Calibri" w:hAnsi="Calibri"/>
                <w:szCs w:val="22"/>
              </w:rPr>
            </w:pPr>
          </w:p>
        </w:tc>
      </w:tr>
      <w:tr w:rsidR="004643EA" w:rsidRPr="008C75E4" w:rsidTr="009775FC">
        <w:trPr>
          <w:trHeight w:val="864"/>
          <w:jc w:val="center"/>
        </w:trPr>
        <w:tc>
          <w:tcPr>
            <w:tcW w:w="9803" w:type="dxa"/>
            <w:gridSpan w:val="14"/>
            <w:tcMar>
              <w:top w:w="57" w:type="dxa"/>
              <w:bottom w:w="57" w:type="dxa"/>
            </w:tcMar>
          </w:tcPr>
          <w:p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rsidR="004643EA" w:rsidRDefault="004643EA" w:rsidP="006126D1">
            <w:pPr>
              <w:contextualSpacing/>
              <w:jc w:val="both"/>
              <w:rPr>
                <w:rFonts w:ascii="Calibri" w:hAnsi="Calibri"/>
                <w:b/>
                <w:bCs/>
                <w:szCs w:val="22"/>
              </w:rPr>
            </w:pPr>
          </w:p>
          <w:p w:rsidR="00B11C82" w:rsidRPr="00687EE0" w:rsidRDefault="00687EE0" w:rsidP="006644F6">
            <w:pPr>
              <w:contextualSpacing/>
              <w:jc w:val="both"/>
              <w:rPr>
                <w:rFonts w:ascii="Calibri" w:hAnsi="Calibri"/>
                <w:bCs/>
                <w:szCs w:val="22"/>
              </w:rPr>
            </w:pPr>
            <w:r w:rsidRPr="00687EE0">
              <w:rPr>
                <w:rFonts w:ascii="Calibri" w:hAnsi="Calibri"/>
                <w:bCs/>
                <w:szCs w:val="22"/>
              </w:rPr>
              <w:t>A bat survey conducted at the proposal site on 13/8/20 found no evidence of any bat related activity.</w:t>
            </w:r>
          </w:p>
          <w:p w:rsidR="00B11C82" w:rsidRPr="008C75E4" w:rsidRDefault="00B11C82" w:rsidP="006644F6">
            <w:pPr>
              <w:contextualSpacing/>
              <w:jc w:val="both"/>
              <w:rPr>
                <w:rFonts w:ascii="Calibri" w:hAnsi="Calibri"/>
                <w:b/>
                <w:bCs/>
                <w:szCs w:val="22"/>
              </w:rPr>
            </w:pPr>
          </w:p>
        </w:tc>
      </w:tr>
      <w:tr w:rsidR="000D5D47" w:rsidRPr="008C75E4" w:rsidTr="009775FC">
        <w:trPr>
          <w:trHeight w:val="864"/>
          <w:jc w:val="center"/>
        </w:trPr>
        <w:tc>
          <w:tcPr>
            <w:tcW w:w="9803" w:type="dxa"/>
            <w:gridSpan w:val="14"/>
            <w:tcMar>
              <w:top w:w="57" w:type="dxa"/>
              <w:bottom w:w="57" w:type="dxa"/>
            </w:tcMar>
          </w:tcPr>
          <w:p w:rsidR="000D5D47" w:rsidRDefault="000D5D47" w:rsidP="006126D1">
            <w:pPr>
              <w:contextualSpacing/>
              <w:jc w:val="both"/>
              <w:rPr>
                <w:rFonts w:ascii="Calibri" w:hAnsi="Calibri"/>
                <w:b/>
                <w:bCs/>
                <w:szCs w:val="22"/>
              </w:rPr>
            </w:pPr>
            <w:r>
              <w:rPr>
                <w:rFonts w:ascii="Calibri" w:hAnsi="Calibri"/>
                <w:b/>
                <w:bCs/>
                <w:szCs w:val="22"/>
              </w:rPr>
              <w:t>Highways:</w:t>
            </w:r>
          </w:p>
          <w:p w:rsidR="000D5D47" w:rsidRDefault="000D5D47" w:rsidP="006126D1">
            <w:pPr>
              <w:contextualSpacing/>
              <w:jc w:val="both"/>
              <w:rPr>
                <w:rFonts w:ascii="Calibri" w:hAnsi="Calibri"/>
                <w:b/>
                <w:bCs/>
                <w:szCs w:val="22"/>
              </w:rPr>
            </w:pPr>
          </w:p>
          <w:p w:rsidR="000D5D47" w:rsidRDefault="000D5D47" w:rsidP="000D5D47">
            <w:pPr>
              <w:jc w:val="both"/>
              <w:rPr>
                <w:rFonts w:ascii="Calibri" w:hAnsi="Calibri"/>
                <w:bCs/>
                <w:szCs w:val="22"/>
              </w:rPr>
            </w:pPr>
            <w:r>
              <w:rPr>
                <w:rFonts w:ascii="Calibri" w:hAnsi="Calibri"/>
                <w:bCs/>
                <w:szCs w:val="22"/>
              </w:rPr>
              <w:t>The proposal will not result in the loss of any existing off-street parking spaces on site therefore it is not considered that the proposed works will have any adverse effect upon highway safety.</w:t>
            </w:r>
          </w:p>
          <w:p w:rsidR="000D5D47" w:rsidRDefault="000D5D47" w:rsidP="006126D1">
            <w:pPr>
              <w:contextualSpacing/>
              <w:jc w:val="both"/>
              <w:rPr>
                <w:rFonts w:ascii="Calibri" w:hAnsi="Calibri"/>
                <w:b/>
                <w:bCs/>
                <w:szCs w:val="22"/>
              </w:rPr>
            </w:pPr>
          </w:p>
        </w:tc>
      </w:tr>
      <w:tr w:rsidR="00D02F83" w:rsidRPr="008C75E4" w:rsidTr="009775FC">
        <w:trPr>
          <w:trHeight w:val="864"/>
          <w:jc w:val="center"/>
        </w:trPr>
        <w:tc>
          <w:tcPr>
            <w:tcW w:w="9803" w:type="dxa"/>
            <w:gridSpan w:val="14"/>
            <w:tcMar>
              <w:top w:w="57" w:type="dxa"/>
              <w:bottom w:w="57" w:type="dxa"/>
            </w:tcMar>
          </w:tcPr>
          <w:p w:rsidR="00D02F83" w:rsidRDefault="00D02F83" w:rsidP="006126D1">
            <w:pPr>
              <w:contextualSpacing/>
              <w:jc w:val="both"/>
              <w:rPr>
                <w:rFonts w:ascii="Calibri" w:hAnsi="Calibri"/>
                <w:b/>
                <w:bCs/>
                <w:szCs w:val="22"/>
              </w:rPr>
            </w:pPr>
            <w:r>
              <w:rPr>
                <w:rFonts w:ascii="Calibri" w:hAnsi="Calibri"/>
                <w:b/>
                <w:bCs/>
                <w:szCs w:val="22"/>
              </w:rPr>
              <w:t>H</w:t>
            </w:r>
            <w:r w:rsidR="00277610">
              <w:rPr>
                <w:rFonts w:ascii="Calibri" w:hAnsi="Calibri"/>
                <w:b/>
                <w:bCs/>
                <w:szCs w:val="22"/>
              </w:rPr>
              <w:t>eritage</w:t>
            </w:r>
            <w:r>
              <w:rPr>
                <w:rFonts w:ascii="Calibri" w:hAnsi="Calibri"/>
                <w:b/>
                <w:bCs/>
                <w:szCs w:val="22"/>
              </w:rPr>
              <w:t xml:space="preserve">: </w:t>
            </w:r>
          </w:p>
          <w:p w:rsidR="00D02F83" w:rsidRDefault="00D02F83" w:rsidP="006126D1">
            <w:pPr>
              <w:contextualSpacing/>
              <w:jc w:val="both"/>
              <w:rPr>
                <w:rFonts w:ascii="Calibri" w:hAnsi="Calibri"/>
                <w:b/>
                <w:bCs/>
                <w:szCs w:val="22"/>
              </w:rPr>
            </w:pPr>
          </w:p>
          <w:p w:rsidR="00C159F2" w:rsidRDefault="00D14A1F" w:rsidP="00C159F2">
            <w:pPr>
              <w:pStyle w:val="Header"/>
              <w:contextualSpacing/>
              <w:jc w:val="both"/>
              <w:rPr>
                <w:rFonts w:asciiTheme="minorHAnsi" w:eastAsiaTheme="minorHAnsi" w:hAnsiTheme="minorHAnsi" w:cstheme="minorHAnsi"/>
                <w:color w:val="000000"/>
                <w:szCs w:val="22"/>
              </w:rPr>
            </w:pPr>
            <w:r w:rsidRPr="00D14A1F">
              <w:rPr>
                <w:rFonts w:ascii="Calibri" w:hAnsi="Calibri"/>
                <w:bCs/>
                <w:szCs w:val="22"/>
              </w:rPr>
              <w:t xml:space="preserve">The proposal site is situated directly on the edge of the </w:t>
            </w:r>
            <w:r>
              <w:rPr>
                <w:rFonts w:ascii="Calibri" w:hAnsi="Calibri"/>
                <w:bCs/>
                <w:szCs w:val="22"/>
              </w:rPr>
              <w:t>Grin</w:t>
            </w:r>
            <w:r w:rsidRPr="00D14A1F">
              <w:rPr>
                <w:rFonts w:ascii="Calibri" w:hAnsi="Calibri"/>
                <w:bCs/>
                <w:szCs w:val="22"/>
              </w:rPr>
              <w:t xml:space="preserve">dleton Conservation Area. </w:t>
            </w:r>
            <w:r w:rsidR="00C159F2">
              <w:rPr>
                <w:rFonts w:asciiTheme="minorHAnsi" w:eastAsiaTheme="minorHAnsi" w:hAnsiTheme="minorHAnsi" w:cstheme="minorHAnsi"/>
                <w:color w:val="000000"/>
                <w:szCs w:val="22"/>
              </w:rPr>
              <w:t xml:space="preserve">With reference to </w:t>
            </w:r>
            <w:r w:rsidR="00C159F2" w:rsidRPr="0054017C">
              <w:rPr>
                <w:rFonts w:asciiTheme="minorHAnsi" w:eastAsiaTheme="minorHAnsi" w:hAnsiTheme="minorHAnsi" w:cstheme="minorHAnsi"/>
                <w:color w:val="000000"/>
                <w:szCs w:val="22"/>
              </w:rPr>
              <w:t>making</w:t>
            </w:r>
            <w:r w:rsidR="00C159F2">
              <w:rPr>
                <w:rFonts w:asciiTheme="minorHAnsi" w:eastAsiaTheme="minorHAnsi" w:hAnsiTheme="minorHAnsi" w:cstheme="minorHAnsi"/>
                <w:color w:val="000000"/>
                <w:szCs w:val="22"/>
              </w:rPr>
              <w:t xml:space="preserve"> </w:t>
            </w:r>
            <w:r w:rsidR="00C159F2" w:rsidRPr="0054017C">
              <w:rPr>
                <w:rFonts w:asciiTheme="minorHAnsi" w:eastAsiaTheme="minorHAnsi" w:hAnsiTheme="minorHAnsi" w:cstheme="minorHAnsi"/>
                <w:color w:val="000000"/>
                <w:szCs w:val="22"/>
              </w:rPr>
              <w:t>decision</w:t>
            </w:r>
            <w:r w:rsidR="00C159F2">
              <w:rPr>
                <w:rFonts w:asciiTheme="minorHAnsi" w:eastAsiaTheme="minorHAnsi" w:hAnsiTheme="minorHAnsi" w:cstheme="minorHAnsi"/>
                <w:color w:val="000000"/>
                <w:szCs w:val="22"/>
              </w:rPr>
              <w:t>s</w:t>
            </w:r>
            <w:r w:rsidR="00C159F2" w:rsidRPr="0054017C">
              <w:rPr>
                <w:rFonts w:asciiTheme="minorHAnsi" w:eastAsiaTheme="minorHAnsi" w:hAnsiTheme="minorHAnsi" w:cstheme="minorHAnsi"/>
                <w:color w:val="000000"/>
                <w:szCs w:val="22"/>
              </w:rPr>
              <w:t xml:space="preserve"> on application</w:t>
            </w:r>
            <w:r w:rsidR="00C159F2">
              <w:rPr>
                <w:rFonts w:asciiTheme="minorHAnsi" w:eastAsiaTheme="minorHAnsi" w:hAnsiTheme="minorHAnsi" w:cstheme="minorHAnsi"/>
                <w:color w:val="000000"/>
                <w:szCs w:val="22"/>
              </w:rPr>
              <w:t>s</w:t>
            </w:r>
            <w:r w:rsidR="00C159F2" w:rsidRPr="0054017C">
              <w:rPr>
                <w:rFonts w:asciiTheme="minorHAnsi" w:eastAsiaTheme="minorHAnsi" w:hAnsiTheme="minorHAnsi" w:cstheme="minorHAnsi"/>
                <w:color w:val="000000"/>
                <w:szCs w:val="22"/>
              </w:rPr>
              <w:t xml:space="preserve"> for development in a conservation area</w:t>
            </w:r>
            <w:r w:rsidR="00C159F2">
              <w:rPr>
                <w:rFonts w:asciiTheme="minorHAnsi" w:eastAsiaTheme="minorHAnsi" w:hAnsiTheme="minorHAnsi" w:cstheme="minorHAnsi"/>
                <w:color w:val="000000"/>
                <w:szCs w:val="22"/>
              </w:rPr>
              <w:t>s, Section 72 of the Planning (Listed Buildings and Conservation Areas) Act 1990 states that:</w:t>
            </w:r>
          </w:p>
          <w:p w:rsidR="00C159F2" w:rsidRDefault="00C159F2" w:rsidP="00C159F2">
            <w:pPr>
              <w:pStyle w:val="Header"/>
              <w:contextualSpacing/>
              <w:jc w:val="both"/>
              <w:rPr>
                <w:rFonts w:asciiTheme="minorHAnsi" w:eastAsiaTheme="minorHAnsi" w:hAnsiTheme="minorHAnsi" w:cstheme="minorHAnsi"/>
                <w:color w:val="000000"/>
                <w:szCs w:val="22"/>
              </w:rPr>
            </w:pPr>
          </w:p>
          <w:p w:rsidR="00C159F2" w:rsidRDefault="00C159F2" w:rsidP="00C159F2">
            <w:pPr>
              <w:pStyle w:val="Header"/>
              <w:contextualSpacing/>
              <w:jc w:val="both"/>
              <w:rPr>
                <w:rFonts w:asciiTheme="minorHAnsi" w:eastAsiaTheme="minorHAnsi" w:hAnsiTheme="minorHAnsi" w:cstheme="minorHAnsi"/>
                <w:i/>
                <w:iCs/>
                <w:color w:val="000000"/>
                <w:szCs w:val="22"/>
              </w:rPr>
            </w:pPr>
            <w:r>
              <w:rPr>
                <w:rFonts w:asciiTheme="minorHAnsi" w:eastAsiaTheme="minorHAnsi" w:hAnsiTheme="minorHAnsi" w:cstheme="minorHAnsi"/>
                <w:color w:val="000000"/>
                <w:szCs w:val="22"/>
              </w:rPr>
              <w:t>“...</w:t>
            </w:r>
            <w:r w:rsidRPr="00495A6D">
              <w:rPr>
                <w:rFonts w:asciiTheme="minorHAnsi" w:eastAsiaTheme="minorHAnsi" w:hAnsiTheme="minorHAnsi" w:cstheme="minorHAnsi"/>
                <w:i/>
                <w:iCs/>
                <w:color w:val="000000"/>
                <w:szCs w:val="22"/>
              </w:rPr>
              <w:t>special attention shall be paid to the desirability of preserving or enhancing the character or appearance of that area.”</w:t>
            </w:r>
          </w:p>
          <w:p w:rsidR="00C159F2" w:rsidRPr="00495A6D" w:rsidRDefault="00C159F2" w:rsidP="00C159F2">
            <w:pPr>
              <w:pStyle w:val="Header"/>
              <w:contextualSpacing/>
              <w:jc w:val="both"/>
              <w:rPr>
                <w:rFonts w:asciiTheme="minorHAnsi" w:eastAsiaTheme="minorHAnsi" w:hAnsiTheme="minorHAnsi" w:cstheme="minorHAnsi"/>
                <w:i/>
                <w:iCs/>
                <w:color w:val="000000"/>
                <w:szCs w:val="22"/>
              </w:rPr>
            </w:pPr>
          </w:p>
          <w:p w:rsidR="00D14A1F" w:rsidRPr="00D14A1F" w:rsidRDefault="00C159F2" w:rsidP="00D14A1F">
            <w:pPr>
              <w:contextualSpacing/>
              <w:jc w:val="both"/>
              <w:rPr>
                <w:rFonts w:ascii="Calibri" w:hAnsi="Calibri"/>
                <w:bCs/>
                <w:szCs w:val="22"/>
              </w:rPr>
            </w:pPr>
            <w:r>
              <w:rPr>
                <w:rFonts w:ascii="Calibri" w:hAnsi="Calibri"/>
                <w:bCs/>
                <w:szCs w:val="22"/>
              </w:rPr>
              <w:t xml:space="preserve">Moreover, </w:t>
            </w:r>
            <w:r w:rsidR="00D14A1F" w:rsidRPr="00D14A1F">
              <w:rPr>
                <w:rFonts w:ascii="Calibri" w:hAnsi="Calibri"/>
                <w:bCs/>
                <w:szCs w:val="22"/>
              </w:rPr>
              <w:t>Key Statement EN5 of the Ribble Borough Valley Core Strategy stipulates that all development proposals should respect and safeguard the character, appearance and significance of all Conservation Areas.</w:t>
            </w:r>
          </w:p>
          <w:p w:rsidR="00D14A1F" w:rsidRPr="00D14A1F" w:rsidRDefault="00D14A1F" w:rsidP="00D14A1F">
            <w:pPr>
              <w:contextualSpacing/>
              <w:jc w:val="both"/>
              <w:rPr>
                <w:rFonts w:ascii="Calibri" w:hAnsi="Calibri"/>
                <w:bCs/>
                <w:szCs w:val="22"/>
              </w:rPr>
            </w:pPr>
          </w:p>
          <w:p w:rsidR="00F70608" w:rsidRPr="00727111" w:rsidRDefault="00F70608" w:rsidP="00F70608">
            <w:pPr>
              <w:contextualSpacing/>
              <w:jc w:val="both"/>
              <w:rPr>
                <w:rFonts w:ascii="Calibri" w:hAnsi="Calibri"/>
                <w:bCs/>
                <w:szCs w:val="22"/>
              </w:rPr>
            </w:pPr>
            <w:r w:rsidRPr="00727111">
              <w:rPr>
                <w:rFonts w:ascii="Calibri" w:hAnsi="Calibri"/>
                <w:bCs/>
                <w:szCs w:val="22"/>
              </w:rPr>
              <w:t xml:space="preserve">The </w:t>
            </w:r>
            <w:r>
              <w:rPr>
                <w:rFonts w:ascii="Calibri" w:hAnsi="Calibri"/>
                <w:bCs/>
                <w:szCs w:val="22"/>
              </w:rPr>
              <w:t>Grindleton</w:t>
            </w:r>
            <w:r w:rsidRPr="00727111">
              <w:rPr>
                <w:rFonts w:ascii="Calibri" w:hAnsi="Calibri"/>
                <w:bCs/>
                <w:szCs w:val="22"/>
              </w:rPr>
              <w:t xml:space="preserve"> Conservation Area Appraisal identifies the </w:t>
            </w:r>
            <w:r>
              <w:rPr>
                <w:rFonts w:ascii="Calibri" w:hAnsi="Calibri"/>
                <w:bCs/>
                <w:szCs w:val="22"/>
              </w:rPr>
              <w:t xml:space="preserve">replacement of traditional building materials with </w:t>
            </w:r>
            <w:r w:rsidRPr="00727111">
              <w:rPr>
                <w:rFonts w:ascii="Calibri" w:hAnsi="Calibri"/>
                <w:bCs/>
                <w:szCs w:val="22"/>
              </w:rPr>
              <w:t xml:space="preserve">modern </w:t>
            </w:r>
            <w:r>
              <w:rPr>
                <w:rFonts w:ascii="Calibri" w:hAnsi="Calibri"/>
                <w:bCs/>
                <w:szCs w:val="22"/>
              </w:rPr>
              <w:t xml:space="preserve">building </w:t>
            </w:r>
            <w:r w:rsidRPr="00727111">
              <w:rPr>
                <w:rFonts w:ascii="Calibri" w:hAnsi="Calibri"/>
                <w:bCs/>
                <w:szCs w:val="22"/>
              </w:rPr>
              <w:t xml:space="preserve">materials as </w:t>
            </w:r>
            <w:r>
              <w:rPr>
                <w:rFonts w:ascii="Calibri" w:hAnsi="Calibri"/>
                <w:bCs/>
                <w:szCs w:val="22"/>
              </w:rPr>
              <w:t xml:space="preserve">a </w:t>
            </w:r>
            <w:r w:rsidRPr="00727111">
              <w:rPr>
                <w:rFonts w:ascii="Calibri" w:hAnsi="Calibri"/>
                <w:bCs/>
                <w:szCs w:val="22"/>
              </w:rPr>
              <w:t xml:space="preserve">threat to the </w:t>
            </w:r>
            <w:r>
              <w:rPr>
                <w:rFonts w:ascii="Calibri" w:hAnsi="Calibri"/>
                <w:bCs/>
                <w:szCs w:val="22"/>
              </w:rPr>
              <w:t xml:space="preserve">Grindleton </w:t>
            </w:r>
            <w:r w:rsidRPr="00727111">
              <w:rPr>
                <w:rFonts w:ascii="Calibri" w:hAnsi="Calibri"/>
                <w:bCs/>
                <w:szCs w:val="22"/>
              </w:rPr>
              <w:t xml:space="preserve">Conservation Area. Residential extensions were not identified as posing any threat to the area’s conservation therefore it is not considered that the proposal will have a detrimental impact upon the </w:t>
            </w:r>
            <w:r>
              <w:rPr>
                <w:rFonts w:ascii="Calibri" w:hAnsi="Calibri"/>
                <w:bCs/>
                <w:szCs w:val="22"/>
              </w:rPr>
              <w:t>Grindleton</w:t>
            </w:r>
            <w:r w:rsidRPr="00727111">
              <w:rPr>
                <w:rFonts w:ascii="Calibri" w:hAnsi="Calibri"/>
                <w:bCs/>
                <w:szCs w:val="22"/>
              </w:rPr>
              <w:t xml:space="preserve"> Conservation Area. </w:t>
            </w:r>
            <w:r w:rsidR="005969F1">
              <w:rPr>
                <w:rFonts w:ascii="Calibri" w:hAnsi="Calibri"/>
                <w:bCs/>
                <w:szCs w:val="22"/>
              </w:rPr>
              <w:t xml:space="preserve">Moreover, the proposal will be </w:t>
            </w:r>
            <w:r w:rsidR="007B7D08">
              <w:rPr>
                <w:rFonts w:ascii="Calibri" w:hAnsi="Calibri"/>
                <w:bCs/>
                <w:szCs w:val="22"/>
              </w:rPr>
              <w:t xml:space="preserve">situated </w:t>
            </w:r>
            <w:r w:rsidR="005969F1">
              <w:rPr>
                <w:rFonts w:ascii="Calibri" w:hAnsi="Calibri"/>
                <w:bCs/>
                <w:szCs w:val="22"/>
              </w:rPr>
              <w:t xml:space="preserve">in a screened location just outside the village centre which </w:t>
            </w:r>
            <w:r w:rsidR="00C159F2">
              <w:rPr>
                <w:rFonts w:ascii="Calibri" w:hAnsi="Calibri"/>
                <w:bCs/>
                <w:szCs w:val="22"/>
              </w:rPr>
              <w:t>in turn will</w:t>
            </w:r>
            <w:r w:rsidR="007B7D08">
              <w:rPr>
                <w:rFonts w:ascii="Calibri" w:hAnsi="Calibri"/>
                <w:bCs/>
                <w:szCs w:val="22"/>
              </w:rPr>
              <w:t xml:space="preserve"> further </w:t>
            </w:r>
            <w:r w:rsidR="00C159F2">
              <w:rPr>
                <w:rFonts w:ascii="Calibri" w:hAnsi="Calibri"/>
                <w:bCs/>
                <w:szCs w:val="22"/>
              </w:rPr>
              <w:t>protect</w:t>
            </w:r>
            <w:r w:rsidR="005969F1">
              <w:rPr>
                <w:rFonts w:ascii="Calibri" w:hAnsi="Calibri"/>
                <w:bCs/>
                <w:szCs w:val="22"/>
              </w:rPr>
              <w:t xml:space="preserve"> the historic character of Grindleton.</w:t>
            </w:r>
          </w:p>
          <w:p w:rsidR="00D14A1F" w:rsidRPr="00D14A1F" w:rsidRDefault="00D14A1F" w:rsidP="00D14A1F">
            <w:pPr>
              <w:contextualSpacing/>
              <w:jc w:val="both"/>
              <w:rPr>
                <w:rFonts w:ascii="Calibri" w:hAnsi="Calibri"/>
                <w:bCs/>
                <w:szCs w:val="22"/>
              </w:rPr>
            </w:pPr>
          </w:p>
          <w:p w:rsidR="00D14A1F" w:rsidRPr="00D14A1F" w:rsidRDefault="00D14A1F" w:rsidP="00D14A1F">
            <w:pPr>
              <w:contextualSpacing/>
              <w:jc w:val="both"/>
              <w:rPr>
                <w:rFonts w:ascii="Calibri" w:hAnsi="Calibri"/>
                <w:bCs/>
                <w:szCs w:val="22"/>
              </w:rPr>
            </w:pPr>
            <w:r w:rsidRPr="00D14A1F">
              <w:rPr>
                <w:rFonts w:ascii="Calibri" w:hAnsi="Calibri"/>
                <w:bCs/>
                <w:szCs w:val="22"/>
              </w:rPr>
              <w:t>Furthermore, the proposal would allow better use of the primary dwelling making it more suitable for a wider range of residential accommodation.</w:t>
            </w:r>
            <w:r w:rsidR="00F70608">
              <w:rPr>
                <w:rFonts w:ascii="Calibri" w:hAnsi="Calibri"/>
                <w:bCs/>
                <w:szCs w:val="22"/>
              </w:rPr>
              <w:t xml:space="preserve"> </w:t>
            </w:r>
          </w:p>
          <w:p w:rsidR="00D02F83" w:rsidRPr="008C75E4" w:rsidRDefault="00D02F83" w:rsidP="006126D1">
            <w:pPr>
              <w:contextualSpacing/>
              <w:jc w:val="both"/>
              <w:rPr>
                <w:rFonts w:ascii="Calibri" w:hAnsi="Calibri"/>
                <w:b/>
                <w:bCs/>
                <w:szCs w:val="22"/>
              </w:rPr>
            </w:pPr>
          </w:p>
        </w:tc>
      </w:tr>
      <w:tr w:rsidR="008C75E4" w:rsidRPr="008C75E4" w:rsidTr="009775FC">
        <w:trPr>
          <w:trHeight w:val="864"/>
          <w:jc w:val="center"/>
        </w:trPr>
        <w:tc>
          <w:tcPr>
            <w:tcW w:w="980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F70608" w:rsidRDefault="00F70608" w:rsidP="00640CA7">
            <w:pPr>
              <w:pStyle w:val="Header"/>
              <w:rPr>
                <w:rFonts w:ascii="Calibri" w:hAnsi="Calibri"/>
                <w:bCs/>
                <w:szCs w:val="22"/>
              </w:rPr>
            </w:pPr>
          </w:p>
          <w:p w:rsidR="000A1749" w:rsidRDefault="0099562F" w:rsidP="000A1749">
            <w:pPr>
              <w:pStyle w:val="Header"/>
              <w:rPr>
                <w:rFonts w:ascii="Calibri" w:hAnsi="Calibri"/>
                <w:bCs/>
                <w:szCs w:val="22"/>
              </w:rPr>
            </w:pPr>
            <w:r>
              <w:rPr>
                <w:rFonts w:ascii="Calibri" w:hAnsi="Calibri"/>
                <w:bCs/>
                <w:szCs w:val="22"/>
              </w:rPr>
              <w:t>It is not considered that t</w:t>
            </w:r>
            <w:r w:rsidRPr="0099562F">
              <w:rPr>
                <w:rFonts w:ascii="Calibri" w:hAnsi="Calibri"/>
                <w:bCs/>
                <w:szCs w:val="22"/>
              </w:rPr>
              <w:t>he propos</w:t>
            </w:r>
            <w:r>
              <w:rPr>
                <w:rFonts w:ascii="Calibri" w:hAnsi="Calibri"/>
                <w:bCs/>
                <w:szCs w:val="22"/>
              </w:rPr>
              <w:t>al</w:t>
            </w:r>
            <w:r w:rsidRPr="0099562F">
              <w:rPr>
                <w:rFonts w:ascii="Calibri" w:hAnsi="Calibri"/>
                <w:bCs/>
                <w:szCs w:val="22"/>
              </w:rPr>
              <w:t xml:space="preserve"> will have any undue impact upon residential amenity for the neighbouring residents</w:t>
            </w:r>
            <w:r>
              <w:rPr>
                <w:rFonts w:ascii="Calibri" w:hAnsi="Calibri"/>
                <w:bCs/>
                <w:szCs w:val="22"/>
              </w:rPr>
              <w:t xml:space="preserve">, </w:t>
            </w:r>
            <w:r w:rsidRPr="0099562F">
              <w:rPr>
                <w:rFonts w:ascii="Calibri" w:hAnsi="Calibri"/>
                <w:bCs/>
                <w:szCs w:val="22"/>
              </w:rPr>
              <w:t>nor is it considered that</w:t>
            </w:r>
            <w:r>
              <w:rPr>
                <w:rFonts w:ascii="Calibri" w:hAnsi="Calibri"/>
                <w:bCs/>
                <w:szCs w:val="22"/>
              </w:rPr>
              <w:t xml:space="preserve"> </w:t>
            </w:r>
            <w:r w:rsidRPr="005969F1">
              <w:rPr>
                <w:rFonts w:ascii="Calibri" w:hAnsi="Calibri"/>
                <w:bCs/>
                <w:szCs w:val="22"/>
              </w:rPr>
              <w:t xml:space="preserve">the proposal will have an oppressive or overbearing </w:t>
            </w:r>
            <w:r w:rsidR="000A1749">
              <w:rPr>
                <w:rFonts w:ascii="Calibri" w:hAnsi="Calibri"/>
                <w:bCs/>
                <w:szCs w:val="22"/>
              </w:rPr>
              <w:t xml:space="preserve">visual </w:t>
            </w:r>
            <w:r w:rsidRPr="005969F1">
              <w:rPr>
                <w:rFonts w:ascii="Calibri" w:hAnsi="Calibri"/>
                <w:bCs/>
                <w:szCs w:val="22"/>
              </w:rPr>
              <w:t>presence</w:t>
            </w:r>
            <w:r>
              <w:rPr>
                <w:rFonts w:ascii="Calibri" w:hAnsi="Calibri"/>
                <w:bCs/>
                <w:szCs w:val="22"/>
              </w:rPr>
              <w:t xml:space="preserve">. </w:t>
            </w:r>
          </w:p>
          <w:p w:rsidR="000A1749" w:rsidRDefault="000A1749" w:rsidP="000A1749">
            <w:pPr>
              <w:pStyle w:val="Header"/>
              <w:rPr>
                <w:rFonts w:ascii="Calibri" w:hAnsi="Calibri"/>
                <w:bCs/>
                <w:szCs w:val="22"/>
              </w:rPr>
            </w:pPr>
          </w:p>
          <w:p w:rsidR="000A1749" w:rsidRPr="000A1749" w:rsidRDefault="0099562F" w:rsidP="000A1749">
            <w:pPr>
              <w:pStyle w:val="Header"/>
              <w:rPr>
                <w:rFonts w:ascii="Calibri" w:hAnsi="Calibri"/>
                <w:bCs/>
                <w:szCs w:val="22"/>
              </w:rPr>
            </w:pPr>
            <w:r>
              <w:rPr>
                <w:rFonts w:ascii="Calibri" w:hAnsi="Calibri"/>
                <w:bCs/>
                <w:szCs w:val="22"/>
              </w:rPr>
              <w:lastRenderedPageBreak/>
              <w:t>Furthermore, it is not considered that</w:t>
            </w:r>
            <w:r w:rsidR="000A1749">
              <w:rPr>
                <w:rFonts w:ascii="Calibri" w:hAnsi="Calibri"/>
                <w:bCs/>
                <w:szCs w:val="22"/>
              </w:rPr>
              <w:t xml:space="preserve"> the proposal would have any detrimental upon </w:t>
            </w:r>
            <w:r w:rsidR="000A1749" w:rsidRPr="000A1749">
              <w:rPr>
                <w:rFonts w:ascii="Calibri" w:hAnsi="Calibri"/>
                <w:bCs/>
                <w:szCs w:val="22"/>
              </w:rPr>
              <w:t xml:space="preserve">the </w:t>
            </w:r>
            <w:r w:rsidR="000A1749">
              <w:rPr>
                <w:rFonts w:ascii="Calibri" w:hAnsi="Calibri"/>
                <w:bCs/>
                <w:szCs w:val="22"/>
              </w:rPr>
              <w:t xml:space="preserve">aesthetic character of the </w:t>
            </w:r>
            <w:r w:rsidR="000A1749" w:rsidRPr="000A1749">
              <w:rPr>
                <w:rFonts w:ascii="Calibri" w:hAnsi="Calibri"/>
                <w:bCs/>
                <w:szCs w:val="22"/>
              </w:rPr>
              <w:t>AONB</w:t>
            </w:r>
            <w:r w:rsidR="000A1749">
              <w:rPr>
                <w:rFonts w:ascii="Calibri" w:hAnsi="Calibri"/>
                <w:bCs/>
                <w:szCs w:val="22"/>
              </w:rPr>
              <w:t xml:space="preserve"> landscape</w:t>
            </w:r>
            <w:r w:rsidR="000A1749" w:rsidRPr="000A1749">
              <w:rPr>
                <w:rFonts w:ascii="Calibri" w:hAnsi="Calibri"/>
                <w:bCs/>
                <w:szCs w:val="22"/>
              </w:rPr>
              <w:t xml:space="preserve"> or conservation of </w:t>
            </w:r>
            <w:r w:rsidR="000A1749">
              <w:rPr>
                <w:rFonts w:ascii="Calibri" w:hAnsi="Calibri"/>
                <w:bCs/>
                <w:szCs w:val="22"/>
              </w:rPr>
              <w:t>Grin</w:t>
            </w:r>
            <w:r w:rsidR="000A1749" w:rsidRPr="000A1749">
              <w:rPr>
                <w:rFonts w:ascii="Calibri" w:hAnsi="Calibri"/>
                <w:bCs/>
                <w:szCs w:val="22"/>
              </w:rPr>
              <w:t xml:space="preserve">dleton’s historic and architectural character. </w:t>
            </w:r>
          </w:p>
          <w:p w:rsidR="005969F1" w:rsidRDefault="005969F1" w:rsidP="00640CA7">
            <w:pPr>
              <w:pStyle w:val="Header"/>
              <w:rPr>
                <w:rFonts w:ascii="Calibri" w:hAnsi="Calibri"/>
                <w:bCs/>
                <w:szCs w:val="22"/>
              </w:rPr>
            </w:pPr>
          </w:p>
          <w:p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277610">
              <w:rPr>
                <w:rFonts w:ascii="Calibri" w:hAnsi="Calibri"/>
                <w:bCs/>
                <w:szCs w:val="22"/>
              </w:rPr>
              <w:t xml:space="preserve"> recommended for approval.</w:t>
            </w:r>
          </w:p>
          <w:p w:rsidR="00640CA7" w:rsidRPr="002840B2" w:rsidRDefault="00640CA7" w:rsidP="0043472B">
            <w:pPr>
              <w:pStyle w:val="Header"/>
              <w:contextualSpacing/>
              <w:jc w:val="both"/>
              <w:rPr>
                <w:rFonts w:ascii="Calibri" w:hAnsi="Calibri"/>
                <w:bCs/>
                <w:szCs w:val="22"/>
              </w:rPr>
            </w:pPr>
          </w:p>
        </w:tc>
      </w:tr>
      <w:tr w:rsidR="00C0704D" w:rsidRPr="008C75E4" w:rsidTr="009775FC">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rsidR="00C0704D" w:rsidRPr="008C75E4" w:rsidRDefault="000A1749" w:rsidP="006126D1">
            <w:pPr>
              <w:jc w:val="both"/>
              <w:rPr>
                <w:rFonts w:ascii="Calibri" w:hAnsi="Calibri"/>
                <w:bCs/>
                <w:szCs w:val="22"/>
              </w:rPr>
            </w:pPr>
            <w:r w:rsidRPr="00AA3CF5">
              <w:rPr>
                <w:rFonts w:ascii="Calibri" w:hAnsi="Calibri"/>
                <w:bCs/>
                <w:szCs w:val="22"/>
              </w:rPr>
              <w:t>In consideration of due weight of section 16, 66 and 72 (where relevant) of the Planning (Listed Buildings and Conservation Areas) Act 1990 and in consideration to NPPF (2018) it is recommended that planning permission be granted.</w:t>
            </w:r>
          </w:p>
        </w:tc>
      </w:tr>
    </w:tbl>
    <w:p w:rsidR="0031197A" w:rsidRPr="008C75E4" w:rsidRDefault="008D4B5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779" w:rsidRDefault="00F41779" w:rsidP="006D0B5F">
      <w:r>
        <w:separator/>
      </w:r>
    </w:p>
  </w:endnote>
  <w:endnote w:type="continuationSeparator" w:id="0">
    <w:p w:rsidR="00F41779" w:rsidRDefault="00F4177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779" w:rsidRDefault="00F41779" w:rsidP="006D0B5F">
      <w:r>
        <w:separator/>
      </w:r>
    </w:p>
  </w:footnote>
  <w:footnote w:type="continuationSeparator" w:id="0">
    <w:p w:rsidR="00F41779" w:rsidRDefault="00F4177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7"/>
  </w:num>
  <w:num w:numId="5">
    <w:abstractNumId w:val="0"/>
  </w:num>
  <w:num w:numId="6">
    <w:abstractNumId w:val="2"/>
  </w:num>
  <w:num w:numId="7">
    <w:abstractNumId w:val="8"/>
  </w:num>
  <w:num w:numId="8">
    <w:abstractNumId w:val="12"/>
  </w:num>
  <w:num w:numId="9">
    <w:abstractNumId w:val="4"/>
  </w:num>
  <w:num w:numId="10">
    <w:abstractNumId w:val="9"/>
  </w:num>
  <w:num w:numId="11">
    <w:abstractNumId w:val="11"/>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6654"/>
    <w:rsid w:val="00097011"/>
    <w:rsid w:val="000A037A"/>
    <w:rsid w:val="000A13A1"/>
    <w:rsid w:val="000A1749"/>
    <w:rsid w:val="000A4B0D"/>
    <w:rsid w:val="000B5CB5"/>
    <w:rsid w:val="000C7A57"/>
    <w:rsid w:val="000D11A4"/>
    <w:rsid w:val="000D5D47"/>
    <w:rsid w:val="000E05B0"/>
    <w:rsid w:val="00101855"/>
    <w:rsid w:val="00103648"/>
    <w:rsid w:val="0010371E"/>
    <w:rsid w:val="001039F9"/>
    <w:rsid w:val="00106932"/>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69C1"/>
    <w:rsid w:val="001B769B"/>
    <w:rsid w:val="001C1453"/>
    <w:rsid w:val="001C276A"/>
    <w:rsid w:val="001C63D5"/>
    <w:rsid w:val="001D38E1"/>
    <w:rsid w:val="001D4F7A"/>
    <w:rsid w:val="001D5716"/>
    <w:rsid w:val="001D5ADD"/>
    <w:rsid w:val="001D6426"/>
    <w:rsid w:val="00203F50"/>
    <w:rsid w:val="00204ED1"/>
    <w:rsid w:val="00206E24"/>
    <w:rsid w:val="002122F4"/>
    <w:rsid w:val="0022611D"/>
    <w:rsid w:val="00230AE6"/>
    <w:rsid w:val="00237DA1"/>
    <w:rsid w:val="00242A1C"/>
    <w:rsid w:val="00250879"/>
    <w:rsid w:val="00261E1A"/>
    <w:rsid w:val="00263B45"/>
    <w:rsid w:val="00277610"/>
    <w:rsid w:val="002840B2"/>
    <w:rsid w:val="00284480"/>
    <w:rsid w:val="0028751A"/>
    <w:rsid w:val="0029334A"/>
    <w:rsid w:val="002A01CF"/>
    <w:rsid w:val="002A239D"/>
    <w:rsid w:val="002A7DF7"/>
    <w:rsid w:val="002B7854"/>
    <w:rsid w:val="002C6277"/>
    <w:rsid w:val="002C6E61"/>
    <w:rsid w:val="002D4346"/>
    <w:rsid w:val="002E2952"/>
    <w:rsid w:val="002E7762"/>
    <w:rsid w:val="002E7CC1"/>
    <w:rsid w:val="002F041D"/>
    <w:rsid w:val="002F2580"/>
    <w:rsid w:val="002F6780"/>
    <w:rsid w:val="002F7502"/>
    <w:rsid w:val="00301F0E"/>
    <w:rsid w:val="003137E0"/>
    <w:rsid w:val="00320A6F"/>
    <w:rsid w:val="00321B6E"/>
    <w:rsid w:val="003359D0"/>
    <w:rsid w:val="00337F9E"/>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6F7B"/>
    <w:rsid w:val="003E2151"/>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969F1"/>
    <w:rsid w:val="005B0A0E"/>
    <w:rsid w:val="005D3432"/>
    <w:rsid w:val="005E1088"/>
    <w:rsid w:val="005E1241"/>
    <w:rsid w:val="005E1C6C"/>
    <w:rsid w:val="005E65DF"/>
    <w:rsid w:val="005F1593"/>
    <w:rsid w:val="005F5A32"/>
    <w:rsid w:val="006126D1"/>
    <w:rsid w:val="006326A2"/>
    <w:rsid w:val="00640CA7"/>
    <w:rsid w:val="006644F6"/>
    <w:rsid w:val="00665C24"/>
    <w:rsid w:val="00680121"/>
    <w:rsid w:val="00685298"/>
    <w:rsid w:val="00687EE0"/>
    <w:rsid w:val="00690EC3"/>
    <w:rsid w:val="00692B60"/>
    <w:rsid w:val="00694BD3"/>
    <w:rsid w:val="00695F88"/>
    <w:rsid w:val="006A71AD"/>
    <w:rsid w:val="006B02EC"/>
    <w:rsid w:val="006B44C4"/>
    <w:rsid w:val="006C126E"/>
    <w:rsid w:val="006C2BFA"/>
    <w:rsid w:val="006C4F63"/>
    <w:rsid w:val="006D0B5F"/>
    <w:rsid w:val="006D4E58"/>
    <w:rsid w:val="006D7624"/>
    <w:rsid w:val="006E6AB0"/>
    <w:rsid w:val="006F137D"/>
    <w:rsid w:val="006F387E"/>
    <w:rsid w:val="006F4D38"/>
    <w:rsid w:val="006F5521"/>
    <w:rsid w:val="0070054B"/>
    <w:rsid w:val="00705690"/>
    <w:rsid w:val="00706480"/>
    <w:rsid w:val="00710DBB"/>
    <w:rsid w:val="00716AF6"/>
    <w:rsid w:val="00725F1C"/>
    <w:rsid w:val="00734E4F"/>
    <w:rsid w:val="007430C8"/>
    <w:rsid w:val="00755FCC"/>
    <w:rsid w:val="00760A45"/>
    <w:rsid w:val="00776AE2"/>
    <w:rsid w:val="007921CD"/>
    <w:rsid w:val="007926E3"/>
    <w:rsid w:val="0079566C"/>
    <w:rsid w:val="0079770E"/>
    <w:rsid w:val="007A0928"/>
    <w:rsid w:val="007A2262"/>
    <w:rsid w:val="007A3ADF"/>
    <w:rsid w:val="007A7819"/>
    <w:rsid w:val="007B7D08"/>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426F3"/>
    <w:rsid w:val="008503D7"/>
    <w:rsid w:val="008542DE"/>
    <w:rsid w:val="00854600"/>
    <w:rsid w:val="00861647"/>
    <w:rsid w:val="008638DE"/>
    <w:rsid w:val="008643DD"/>
    <w:rsid w:val="008664BB"/>
    <w:rsid w:val="00883142"/>
    <w:rsid w:val="00884D36"/>
    <w:rsid w:val="00891182"/>
    <w:rsid w:val="008A28C8"/>
    <w:rsid w:val="008B5461"/>
    <w:rsid w:val="008B702B"/>
    <w:rsid w:val="008C13E2"/>
    <w:rsid w:val="008C150B"/>
    <w:rsid w:val="008C75E4"/>
    <w:rsid w:val="008D0FEE"/>
    <w:rsid w:val="008D33F2"/>
    <w:rsid w:val="008D4B50"/>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87A68"/>
    <w:rsid w:val="00994EF1"/>
    <w:rsid w:val="0099562F"/>
    <w:rsid w:val="009A2F73"/>
    <w:rsid w:val="009A6574"/>
    <w:rsid w:val="009B2C97"/>
    <w:rsid w:val="009B5A2C"/>
    <w:rsid w:val="009C4BCF"/>
    <w:rsid w:val="009C7F61"/>
    <w:rsid w:val="009E4064"/>
    <w:rsid w:val="009E6A8B"/>
    <w:rsid w:val="009F2222"/>
    <w:rsid w:val="00A04A96"/>
    <w:rsid w:val="00A30351"/>
    <w:rsid w:val="00A33747"/>
    <w:rsid w:val="00A357DD"/>
    <w:rsid w:val="00A40070"/>
    <w:rsid w:val="00A42E82"/>
    <w:rsid w:val="00A4649D"/>
    <w:rsid w:val="00A46EE9"/>
    <w:rsid w:val="00A559FB"/>
    <w:rsid w:val="00A55E83"/>
    <w:rsid w:val="00A579BB"/>
    <w:rsid w:val="00A63D55"/>
    <w:rsid w:val="00A67C5D"/>
    <w:rsid w:val="00A74073"/>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323F"/>
    <w:rsid w:val="00B74C73"/>
    <w:rsid w:val="00B82F0E"/>
    <w:rsid w:val="00B93EB5"/>
    <w:rsid w:val="00B96F5A"/>
    <w:rsid w:val="00BA2247"/>
    <w:rsid w:val="00BA5D97"/>
    <w:rsid w:val="00BA6B19"/>
    <w:rsid w:val="00BB12A3"/>
    <w:rsid w:val="00BB1C52"/>
    <w:rsid w:val="00BB2A50"/>
    <w:rsid w:val="00BC1E48"/>
    <w:rsid w:val="00BD3F03"/>
    <w:rsid w:val="00BD4102"/>
    <w:rsid w:val="00BD6206"/>
    <w:rsid w:val="00BF1898"/>
    <w:rsid w:val="00BF57DC"/>
    <w:rsid w:val="00C01CF1"/>
    <w:rsid w:val="00C03259"/>
    <w:rsid w:val="00C065A2"/>
    <w:rsid w:val="00C0704D"/>
    <w:rsid w:val="00C159F2"/>
    <w:rsid w:val="00C214A6"/>
    <w:rsid w:val="00C24A51"/>
    <w:rsid w:val="00C25722"/>
    <w:rsid w:val="00C351D8"/>
    <w:rsid w:val="00C44E40"/>
    <w:rsid w:val="00C50517"/>
    <w:rsid w:val="00C618DB"/>
    <w:rsid w:val="00C6456D"/>
    <w:rsid w:val="00C65DD8"/>
    <w:rsid w:val="00C847C5"/>
    <w:rsid w:val="00C93384"/>
    <w:rsid w:val="00C935AA"/>
    <w:rsid w:val="00CA28BA"/>
    <w:rsid w:val="00CB3674"/>
    <w:rsid w:val="00CB66DD"/>
    <w:rsid w:val="00CC55BC"/>
    <w:rsid w:val="00CD1729"/>
    <w:rsid w:val="00CD2E03"/>
    <w:rsid w:val="00CD38B1"/>
    <w:rsid w:val="00CD5902"/>
    <w:rsid w:val="00CF4844"/>
    <w:rsid w:val="00CF5EE8"/>
    <w:rsid w:val="00D02F83"/>
    <w:rsid w:val="00D102D9"/>
    <w:rsid w:val="00D1063F"/>
    <w:rsid w:val="00D11007"/>
    <w:rsid w:val="00D1420C"/>
    <w:rsid w:val="00D14224"/>
    <w:rsid w:val="00D14A1F"/>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157D"/>
    <w:rsid w:val="00DC3C8A"/>
    <w:rsid w:val="00DD62F6"/>
    <w:rsid w:val="00DD7E97"/>
    <w:rsid w:val="00DE740E"/>
    <w:rsid w:val="00DF42DA"/>
    <w:rsid w:val="00E022DA"/>
    <w:rsid w:val="00E03AFD"/>
    <w:rsid w:val="00E0485E"/>
    <w:rsid w:val="00E06DFC"/>
    <w:rsid w:val="00E15E10"/>
    <w:rsid w:val="00E23FB0"/>
    <w:rsid w:val="00E270CB"/>
    <w:rsid w:val="00E3317F"/>
    <w:rsid w:val="00E46243"/>
    <w:rsid w:val="00E475CB"/>
    <w:rsid w:val="00E5248C"/>
    <w:rsid w:val="00E66534"/>
    <w:rsid w:val="00E66BAB"/>
    <w:rsid w:val="00E719D1"/>
    <w:rsid w:val="00E71A35"/>
    <w:rsid w:val="00E72F6C"/>
    <w:rsid w:val="00E74F99"/>
    <w:rsid w:val="00E758C0"/>
    <w:rsid w:val="00E80113"/>
    <w:rsid w:val="00E86F64"/>
    <w:rsid w:val="00EA09F9"/>
    <w:rsid w:val="00EA1673"/>
    <w:rsid w:val="00EA5585"/>
    <w:rsid w:val="00EA6D57"/>
    <w:rsid w:val="00EB7D74"/>
    <w:rsid w:val="00EC048F"/>
    <w:rsid w:val="00EC23C7"/>
    <w:rsid w:val="00ED00B7"/>
    <w:rsid w:val="00ED5DDE"/>
    <w:rsid w:val="00EF1341"/>
    <w:rsid w:val="00EF44E6"/>
    <w:rsid w:val="00EF5101"/>
    <w:rsid w:val="00EF7B30"/>
    <w:rsid w:val="00F012FA"/>
    <w:rsid w:val="00F055D3"/>
    <w:rsid w:val="00F129DD"/>
    <w:rsid w:val="00F16D0F"/>
    <w:rsid w:val="00F308B2"/>
    <w:rsid w:val="00F32789"/>
    <w:rsid w:val="00F32831"/>
    <w:rsid w:val="00F4140E"/>
    <w:rsid w:val="00F41779"/>
    <w:rsid w:val="00F70608"/>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65887559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027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8B7C5-3329-4B80-BA46-FB5EF43C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Ben Taylor</cp:lastModifiedBy>
  <cp:revision>2</cp:revision>
  <cp:lastPrinted>2020-03-11T10:54:00Z</cp:lastPrinted>
  <dcterms:created xsi:type="dcterms:W3CDTF">2021-03-15T13:08:00Z</dcterms:created>
  <dcterms:modified xsi:type="dcterms:W3CDTF">2021-03-15T13:08:00Z</dcterms:modified>
</cp:coreProperties>
</file>