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5FB539"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7182A5F3" w14:textId="77777777">
        <w:trPr>
          <w:cantSplit/>
        </w:trPr>
        <w:tc>
          <w:tcPr>
            <w:tcW w:w="6990" w:type="dxa"/>
            <w:gridSpan w:val="4"/>
          </w:tcPr>
          <w:p w14:paraId="0EB830DD"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4B374A01" w14:textId="77777777" w:rsidR="004D6A8E" w:rsidRPr="00533C3D" w:rsidRDefault="004D6A8E">
            <w:pPr>
              <w:pStyle w:val="DefaultText"/>
              <w:rPr>
                <w:rFonts w:ascii="Calibri" w:hAnsi="Calibri"/>
                <w:sz w:val="24"/>
                <w:szCs w:val="24"/>
              </w:rPr>
            </w:pPr>
          </w:p>
        </w:tc>
        <w:tc>
          <w:tcPr>
            <w:tcW w:w="1713" w:type="dxa"/>
          </w:tcPr>
          <w:p w14:paraId="231ED94A" w14:textId="77777777" w:rsidR="004D6A8E" w:rsidRPr="00533C3D" w:rsidRDefault="004D6A8E">
            <w:pPr>
              <w:pStyle w:val="DefaultText"/>
              <w:rPr>
                <w:rFonts w:ascii="Calibri" w:hAnsi="Calibri"/>
                <w:sz w:val="24"/>
                <w:szCs w:val="24"/>
              </w:rPr>
            </w:pPr>
          </w:p>
        </w:tc>
      </w:tr>
      <w:tr w:rsidR="004D6A8E" w:rsidRPr="00533C3D" w14:paraId="36CBE858" w14:textId="77777777">
        <w:trPr>
          <w:cantSplit/>
        </w:trPr>
        <w:tc>
          <w:tcPr>
            <w:tcW w:w="4124" w:type="dxa"/>
            <w:gridSpan w:val="2"/>
          </w:tcPr>
          <w:p w14:paraId="3C2552B7"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7EE2FEA2" w14:textId="77777777" w:rsidR="004D6A8E" w:rsidRPr="00533C3D" w:rsidRDefault="004D6A8E">
            <w:pPr>
              <w:pStyle w:val="DefaultText"/>
              <w:rPr>
                <w:rFonts w:ascii="Calibri" w:hAnsi="Calibri"/>
                <w:sz w:val="24"/>
                <w:szCs w:val="24"/>
              </w:rPr>
            </w:pPr>
          </w:p>
        </w:tc>
        <w:tc>
          <w:tcPr>
            <w:tcW w:w="1410" w:type="dxa"/>
          </w:tcPr>
          <w:p w14:paraId="654F89FB" w14:textId="77777777" w:rsidR="004D6A8E" w:rsidRPr="00533C3D" w:rsidRDefault="004D6A8E">
            <w:pPr>
              <w:pStyle w:val="DefaultText"/>
              <w:rPr>
                <w:rFonts w:ascii="Calibri" w:hAnsi="Calibri"/>
                <w:sz w:val="24"/>
                <w:szCs w:val="24"/>
              </w:rPr>
            </w:pPr>
          </w:p>
        </w:tc>
        <w:tc>
          <w:tcPr>
            <w:tcW w:w="1713" w:type="dxa"/>
          </w:tcPr>
          <w:p w14:paraId="376D4936" w14:textId="77777777" w:rsidR="004D6A8E" w:rsidRPr="00533C3D" w:rsidRDefault="004D6A8E">
            <w:pPr>
              <w:pStyle w:val="DefaultText"/>
              <w:rPr>
                <w:rFonts w:ascii="Calibri" w:hAnsi="Calibri"/>
                <w:sz w:val="24"/>
                <w:szCs w:val="24"/>
              </w:rPr>
            </w:pPr>
          </w:p>
        </w:tc>
        <w:tc>
          <w:tcPr>
            <w:tcW w:w="1713" w:type="dxa"/>
          </w:tcPr>
          <w:p w14:paraId="769E6D16" w14:textId="77777777" w:rsidR="004D6A8E" w:rsidRPr="00533C3D" w:rsidRDefault="004D6A8E">
            <w:pPr>
              <w:pStyle w:val="DefaultText"/>
              <w:rPr>
                <w:rFonts w:ascii="Calibri" w:hAnsi="Calibri"/>
                <w:sz w:val="24"/>
                <w:szCs w:val="24"/>
              </w:rPr>
            </w:pPr>
          </w:p>
        </w:tc>
      </w:tr>
      <w:tr w:rsidR="00BF398E" w:rsidRPr="00533C3D" w14:paraId="6EF1304B" w14:textId="77777777" w:rsidTr="003116C7">
        <w:trPr>
          <w:cantSplit/>
        </w:trPr>
        <w:tc>
          <w:tcPr>
            <w:tcW w:w="6990" w:type="dxa"/>
            <w:gridSpan w:val="4"/>
          </w:tcPr>
          <w:p w14:paraId="479D3B7B"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75FFAA68" w14:textId="77777777" w:rsidR="00BF398E" w:rsidRPr="00533C3D" w:rsidRDefault="00BF398E">
            <w:pPr>
              <w:pStyle w:val="DefaultText"/>
              <w:rPr>
                <w:rFonts w:ascii="Calibri" w:hAnsi="Calibri"/>
                <w:sz w:val="24"/>
                <w:szCs w:val="24"/>
              </w:rPr>
            </w:pPr>
          </w:p>
        </w:tc>
        <w:tc>
          <w:tcPr>
            <w:tcW w:w="1713" w:type="dxa"/>
          </w:tcPr>
          <w:p w14:paraId="6C3957FB" w14:textId="77777777" w:rsidR="00BF398E" w:rsidRPr="00533C3D" w:rsidRDefault="00BF398E">
            <w:pPr>
              <w:pStyle w:val="DefaultText"/>
              <w:rPr>
                <w:rFonts w:ascii="Calibri" w:hAnsi="Calibri"/>
                <w:sz w:val="24"/>
                <w:szCs w:val="24"/>
              </w:rPr>
            </w:pPr>
          </w:p>
        </w:tc>
      </w:tr>
      <w:tr w:rsidR="00BF398E" w:rsidRPr="00533C3D" w14:paraId="1CA12166" w14:textId="77777777" w:rsidTr="003116C7">
        <w:trPr>
          <w:cantSplit/>
        </w:trPr>
        <w:tc>
          <w:tcPr>
            <w:tcW w:w="8703" w:type="dxa"/>
            <w:gridSpan w:val="5"/>
            <w:tcBorders>
              <w:bottom w:val="single" w:sz="6" w:space="0" w:color="auto"/>
            </w:tcBorders>
          </w:tcPr>
          <w:p w14:paraId="35D68DAE"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proofErr w:type="gramStart"/>
            <w:r w:rsidR="00280C79">
              <w:rPr>
                <w:rFonts w:ascii="Calibri" w:hAnsi="Calibri"/>
                <w:sz w:val="24"/>
                <w:szCs w:val="24"/>
              </w:rPr>
              <w:t>www.ribblevalley.gov.uk  planning@ribblevalley.gov.uk</w:t>
            </w:r>
            <w:proofErr w:type="gramEnd"/>
          </w:p>
        </w:tc>
        <w:tc>
          <w:tcPr>
            <w:tcW w:w="1713" w:type="dxa"/>
            <w:tcBorders>
              <w:bottom w:val="single" w:sz="6" w:space="0" w:color="auto"/>
            </w:tcBorders>
          </w:tcPr>
          <w:p w14:paraId="03061D5D" w14:textId="77777777" w:rsidR="00BF398E" w:rsidRPr="00533C3D" w:rsidRDefault="00BF398E">
            <w:pPr>
              <w:pStyle w:val="DefaultText"/>
              <w:rPr>
                <w:rFonts w:ascii="Calibri" w:hAnsi="Calibri"/>
                <w:sz w:val="24"/>
                <w:szCs w:val="24"/>
              </w:rPr>
            </w:pPr>
          </w:p>
        </w:tc>
      </w:tr>
      <w:tr w:rsidR="004D6A8E" w:rsidRPr="00533C3D" w14:paraId="347BD5BD" w14:textId="77777777">
        <w:trPr>
          <w:cantSplit/>
        </w:trPr>
        <w:tc>
          <w:tcPr>
            <w:tcW w:w="5580" w:type="dxa"/>
            <w:gridSpan w:val="3"/>
          </w:tcPr>
          <w:p w14:paraId="6C8B0AC4"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2D28E156" w14:textId="77777777" w:rsidR="004D6A8E" w:rsidRPr="00533C3D" w:rsidRDefault="004D6A8E">
            <w:pPr>
              <w:pStyle w:val="DefaultText"/>
              <w:rPr>
                <w:rFonts w:ascii="Calibri" w:hAnsi="Calibri"/>
                <w:sz w:val="24"/>
                <w:szCs w:val="24"/>
              </w:rPr>
            </w:pPr>
          </w:p>
        </w:tc>
        <w:tc>
          <w:tcPr>
            <w:tcW w:w="1713" w:type="dxa"/>
          </w:tcPr>
          <w:p w14:paraId="14597BE2" w14:textId="77777777" w:rsidR="004D6A8E" w:rsidRPr="00533C3D" w:rsidRDefault="004D6A8E">
            <w:pPr>
              <w:pStyle w:val="DefaultText"/>
              <w:rPr>
                <w:rFonts w:ascii="Calibri" w:hAnsi="Calibri"/>
                <w:sz w:val="24"/>
                <w:szCs w:val="24"/>
              </w:rPr>
            </w:pPr>
          </w:p>
        </w:tc>
        <w:tc>
          <w:tcPr>
            <w:tcW w:w="1713" w:type="dxa"/>
          </w:tcPr>
          <w:p w14:paraId="47F24632" w14:textId="77777777" w:rsidR="004D6A8E" w:rsidRPr="00533C3D" w:rsidRDefault="004D6A8E">
            <w:pPr>
              <w:pStyle w:val="DefaultText"/>
              <w:rPr>
                <w:rFonts w:ascii="Calibri" w:hAnsi="Calibri"/>
                <w:sz w:val="24"/>
                <w:szCs w:val="24"/>
              </w:rPr>
            </w:pPr>
          </w:p>
        </w:tc>
      </w:tr>
      <w:tr w:rsidR="004D6A8E" w:rsidRPr="00533C3D" w14:paraId="21B39DB3" w14:textId="77777777">
        <w:trPr>
          <w:cantSplit/>
        </w:trPr>
        <w:tc>
          <w:tcPr>
            <w:tcW w:w="10416" w:type="dxa"/>
            <w:gridSpan w:val="6"/>
          </w:tcPr>
          <w:p w14:paraId="0DC38AE1"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0EF1A11C" w14:textId="77777777">
        <w:trPr>
          <w:cantSplit/>
        </w:trPr>
        <w:tc>
          <w:tcPr>
            <w:tcW w:w="2411" w:type="dxa"/>
          </w:tcPr>
          <w:p w14:paraId="02B5AC34"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0E9C0802" w14:textId="4033CB53" w:rsidR="004D6A8E" w:rsidRPr="00533C3D" w:rsidRDefault="00A05D05">
            <w:pPr>
              <w:rPr>
                <w:rFonts w:ascii="Calibri" w:hAnsi="Calibri"/>
                <w:sz w:val="24"/>
                <w:szCs w:val="24"/>
              </w:rPr>
            </w:pPr>
            <w:r>
              <w:rPr>
                <w:rFonts w:ascii="Calibri" w:hAnsi="Calibri"/>
                <w:sz w:val="24"/>
                <w:szCs w:val="24"/>
              </w:rPr>
              <w:t>3/2021/0077</w:t>
            </w:r>
          </w:p>
        </w:tc>
        <w:tc>
          <w:tcPr>
            <w:tcW w:w="1410" w:type="dxa"/>
          </w:tcPr>
          <w:p w14:paraId="12EBE24A" w14:textId="77777777" w:rsidR="004D6A8E" w:rsidRPr="00533C3D" w:rsidRDefault="004D6A8E">
            <w:pPr>
              <w:pStyle w:val="DefaultText"/>
              <w:rPr>
                <w:rFonts w:ascii="Calibri" w:hAnsi="Calibri"/>
                <w:sz w:val="24"/>
                <w:szCs w:val="24"/>
              </w:rPr>
            </w:pPr>
          </w:p>
        </w:tc>
        <w:tc>
          <w:tcPr>
            <w:tcW w:w="1713" w:type="dxa"/>
          </w:tcPr>
          <w:p w14:paraId="7E54E5C7" w14:textId="77777777" w:rsidR="004D6A8E" w:rsidRPr="00533C3D" w:rsidRDefault="004D6A8E">
            <w:pPr>
              <w:pStyle w:val="DefaultText"/>
              <w:rPr>
                <w:rFonts w:ascii="Calibri" w:hAnsi="Calibri"/>
                <w:sz w:val="24"/>
                <w:szCs w:val="24"/>
              </w:rPr>
            </w:pPr>
          </w:p>
        </w:tc>
        <w:tc>
          <w:tcPr>
            <w:tcW w:w="1713" w:type="dxa"/>
          </w:tcPr>
          <w:p w14:paraId="1A000CA4" w14:textId="77777777" w:rsidR="004D6A8E" w:rsidRPr="00533C3D" w:rsidRDefault="004D6A8E">
            <w:pPr>
              <w:pStyle w:val="DefaultText"/>
              <w:rPr>
                <w:rFonts w:ascii="Calibri" w:hAnsi="Calibri"/>
                <w:sz w:val="24"/>
                <w:szCs w:val="24"/>
              </w:rPr>
            </w:pPr>
          </w:p>
        </w:tc>
      </w:tr>
      <w:tr w:rsidR="004D6A8E" w:rsidRPr="00533C3D" w14:paraId="5411D099" w14:textId="77777777">
        <w:trPr>
          <w:cantSplit/>
        </w:trPr>
        <w:tc>
          <w:tcPr>
            <w:tcW w:w="2411" w:type="dxa"/>
          </w:tcPr>
          <w:p w14:paraId="66BE651E"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313A27B6" w14:textId="6689443D" w:rsidR="004D6A8E" w:rsidRPr="00533C3D" w:rsidRDefault="00A05D05">
            <w:pPr>
              <w:rPr>
                <w:rFonts w:ascii="Calibri" w:hAnsi="Calibri"/>
                <w:sz w:val="24"/>
                <w:szCs w:val="24"/>
              </w:rPr>
            </w:pPr>
            <w:r>
              <w:rPr>
                <w:rFonts w:ascii="Calibri" w:hAnsi="Calibri"/>
                <w:sz w:val="24"/>
                <w:szCs w:val="24"/>
              </w:rPr>
              <w:t>19 March 2021</w:t>
            </w:r>
          </w:p>
        </w:tc>
        <w:tc>
          <w:tcPr>
            <w:tcW w:w="1410" w:type="dxa"/>
          </w:tcPr>
          <w:p w14:paraId="1F12359B" w14:textId="77777777" w:rsidR="004D6A8E" w:rsidRPr="00533C3D" w:rsidRDefault="004D6A8E">
            <w:pPr>
              <w:pStyle w:val="DefaultText"/>
              <w:rPr>
                <w:rFonts w:ascii="Calibri" w:hAnsi="Calibri"/>
                <w:sz w:val="24"/>
                <w:szCs w:val="24"/>
              </w:rPr>
            </w:pPr>
          </w:p>
        </w:tc>
        <w:tc>
          <w:tcPr>
            <w:tcW w:w="1713" w:type="dxa"/>
          </w:tcPr>
          <w:p w14:paraId="189F2F89" w14:textId="77777777" w:rsidR="004D6A8E" w:rsidRPr="00533C3D" w:rsidRDefault="004D6A8E">
            <w:pPr>
              <w:pStyle w:val="DefaultText"/>
              <w:rPr>
                <w:rFonts w:ascii="Calibri" w:hAnsi="Calibri"/>
                <w:sz w:val="24"/>
                <w:szCs w:val="24"/>
              </w:rPr>
            </w:pPr>
          </w:p>
        </w:tc>
        <w:tc>
          <w:tcPr>
            <w:tcW w:w="1713" w:type="dxa"/>
          </w:tcPr>
          <w:p w14:paraId="2DEF6566" w14:textId="77777777" w:rsidR="004D6A8E" w:rsidRPr="00533C3D" w:rsidRDefault="004D6A8E">
            <w:pPr>
              <w:pStyle w:val="DefaultText"/>
              <w:rPr>
                <w:rFonts w:ascii="Calibri" w:hAnsi="Calibri"/>
                <w:sz w:val="24"/>
                <w:szCs w:val="24"/>
              </w:rPr>
            </w:pPr>
          </w:p>
        </w:tc>
      </w:tr>
      <w:tr w:rsidR="004D6A8E" w:rsidRPr="00533C3D" w14:paraId="4822C2D0" w14:textId="77777777">
        <w:trPr>
          <w:cantSplit/>
        </w:trPr>
        <w:tc>
          <w:tcPr>
            <w:tcW w:w="2411" w:type="dxa"/>
          </w:tcPr>
          <w:p w14:paraId="4A7C4F8E"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1E04C97D" w14:textId="06471363" w:rsidR="004D6A8E" w:rsidRPr="00533C3D" w:rsidRDefault="00A05D05">
            <w:pPr>
              <w:rPr>
                <w:rFonts w:ascii="Calibri" w:hAnsi="Calibri"/>
                <w:sz w:val="24"/>
                <w:szCs w:val="24"/>
              </w:rPr>
            </w:pPr>
            <w:r>
              <w:rPr>
                <w:rFonts w:ascii="Calibri" w:hAnsi="Calibri"/>
                <w:sz w:val="24"/>
                <w:szCs w:val="24"/>
              </w:rPr>
              <w:t>04/02/2021</w:t>
            </w:r>
          </w:p>
        </w:tc>
        <w:tc>
          <w:tcPr>
            <w:tcW w:w="1410" w:type="dxa"/>
          </w:tcPr>
          <w:p w14:paraId="38B27E27" w14:textId="77777777" w:rsidR="004D6A8E" w:rsidRPr="00533C3D" w:rsidRDefault="004D6A8E">
            <w:pPr>
              <w:pStyle w:val="DefaultText"/>
              <w:rPr>
                <w:rFonts w:ascii="Calibri" w:hAnsi="Calibri"/>
                <w:sz w:val="24"/>
                <w:szCs w:val="24"/>
              </w:rPr>
            </w:pPr>
          </w:p>
        </w:tc>
        <w:tc>
          <w:tcPr>
            <w:tcW w:w="1713" w:type="dxa"/>
          </w:tcPr>
          <w:p w14:paraId="329E6B6C" w14:textId="77777777" w:rsidR="004D6A8E" w:rsidRPr="00533C3D" w:rsidRDefault="004D6A8E">
            <w:pPr>
              <w:pStyle w:val="DefaultText"/>
              <w:rPr>
                <w:rFonts w:ascii="Calibri" w:hAnsi="Calibri"/>
                <w:sz w:val="24"/>
                <w:szCs w:val="24"/>
              </w:rPr>
            </w:pPr>
          </w:p>
        </w:tc>
        <w:tc>
          <w:tcPr>
            <w:tcW w:w="1713" w:type="dxa"/>
          </w:tcPr>
          <w:p w14:paraId="028BCC21" w14:textId="77777777" w:rsidR="004D6A8E" w:rsidRPr="00533C3D" w:rsidRDefault="004D6A8E">
            <w:pPr>
              <w:pStyle w:val="DefaultText"/>
              <w:rPr>
                <w:rFonts w:ascii="Calibri" w:hAnsi="Calibri"/>
                <w:sz w:val="24"/>
                <w:szCs w:val="24"/>
              </w:rPr>
            </w:pPr>
          </w:p>
        </w:tc>
      </w:tr>
      <w:tr w:rsidR="004D6A8E" w:rsidRPr="00533C3D" w14:paraId="0DAFD759" w14:textId="77777777">
        <w:trPr>
          <w:cantSplit/>
        </w:trPr>
        <w:tc>
          <w:tcPr>
            <w:tcW w:w="10416" w:type="dxa"/>
            <w:gridSpan w:val="6"/>
          </w:tcPr>
          <w:p w14:paraId="78988193" w14:textId="77777777" w:rsidR="004D6A8E" w:rsidRPr="00533C3D" w:rsidRDefault="004D6A8E">
            <w:pPr>
              <w:pStyle w:val="DefaultText"/>
              <w:rPr>
                <w:rFonts w:ascii="Calibri" w:hAnsi="Calibri"/>
                <w:sz w:val="24"/>
                <w:szCs w:val="24"/>
              </w:rPr>
            </w:pPr>
          </w:p>
        </w:tc>
      </w:tr>
      <w:tr w:rsidR="004D6A8E" w:rsidRPr="00533C3D" w14:paraId="71BF93FC" w14:textId="77777777">
        <w:trPr>
          <w:cantSplit/>
        </w:trPr>
        <w:tc>
          <w:tcPr>
            <w:tcW w:w="2411" w:type="dxa"/>
          </w:tcPr>
          <w:p w14:paraId="2DE51706"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48B102AB" w14:textId="77777777" w:rsidR="004D6A8E" w:rsidRPr="00533C3D" w:rsidRDefault="004D6A8E">
            <w:pPr>
              <w:pStyle w:val="DefaultText"/>
              <w:rPr>
                <w:rFonts w:ascii="Calibri" w:hAnsi="Calibri"/>
                <w:sz w:val="24"/>
                <w:szCs w:val="24"/>
              </w:rPr>
            </w:pPr>
          </w:p>
        </w:tc>
        <w:tc>
          <w:tcPr>
            <w:tcW w:w="1456" w:type="dxa"/>
          </w:tcPr>
          <w:p w14:paraId="49C02A85" w14:textId="77777777" w:rsidR="004D6A8E" w:rsidRPr="00533C3D" w:rsidRDefault="004D6A8E">
            <w:pPr>
              <w:pStyle w:val="DefaultText"/>
              <w:rPr>
                <w:rFonts w:ascii="Calibri" w:hAnsi="Calibri"/>
                <w:sz w:val="24"/>
                <w:szCs w:val="24"/>
              </w:rPr>
            </w:pPr>
          </w:p>
        </w:tc>
        <w:tc>
          <w:tcPr>
            <w:tcW w:w="1410" w:type="dxa"/>
          </w:tcPr>
          <w:p w14:paraId="6C2C0655"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6FFBD8CC" w14:textId="77777777" w:rsidR="004D6A8E" w:rsidRPr="00533C3D" w:rsidRDefault="004D6A8E">
            <w:pPr>
              <w:pStyle w:val="DefaultText"/>
              <w:rPr>
                <w:rFonts w:ascii="Calibri" w:hAnsi="Calibri"/>
                <w:sz w:val="24"/>
                <w:szCs w:val="24"/>
              </w:rPr>
            </w:pPr>
          </w:p>
        </w:tc>
        <w:tc>
          <w:tcPr>
            <w:tcW w:w="1713" w:type="dxa"/>
          </w:tcPr>
          <w:p w14:paraId="2BB8F5EF" w14:textId="77777777" w:rsidR="004D6A8E" w:rsidRPr="00533C3D" w:rsidRDefault="004D6A8E">
            <w:pPr>
              <w:pStyle w:val="DefaultText"/>
              <w:rPr>
                <w:rFonts w:ascii="Calibri" w:hAnsi="Calibri"/>
                <w:sz w:val="24"/>
                <w:szCs w:val="24"/>
              </w:rPr>
            </w:pPr>
          </w:p>
        </w:tc>
      </w:tr>
      <w:tr w:rsidR="004D6A8E" w:rsidRPr="00533C3D" w14:paraId="26883D8F" w14:textId="77777777">
        <w:trPr>
          <w:cantSplit/>
        </w:trPr>
        <w:tc>
          <w:tcPr>
            <w:tcW w:w="4124" w:type="dxa"/>
            <w:gridSpan w:val="2"/>
            <w:vMerge w:val="restart"/>
            <w:tcBorders>
              <w:bottom w:val="single" w:sz="4" w:space="0" w:color="auto"/>
            </w:tcBorders>
          </w:tcPr>
          <w:p w14:paraId="5D9D134C" w14:textId="29436657" w:rsidR="004D6A8E" w:rsidRPr="00533C3D" w:rsidRDefault="00A05D05">
            <w:pPr>
              <w:rPr>
                <w:rFonts w:ascii="Calibri" w:hAnsi="Calibri"/>
                <w:sz w:val="24"/>
                <w:szCs w:val="24"/>
              </w:rPr>
            </w:pPr>
            <w:r>
              <w:rPr>
                <w:rFonts w:ascii="Calibri" w:hAnsi="Calibri"/>
                <w:sz w:val="24"/>
                <w:szCs w:val="24"/>
              </w:rPr>
              <w:t>Mr Gary Morgan</w:t>
            </w:r>
          </w:p>
          <w:p w14:paraId="1ECC0BC4" w14:textId="77777777" w:rsidR="00A05D05" w:rsidRDefault="00A05D05">
            <w:pPr>
              <w:rPr>
                <w:rFonts w:ascii="Calibri" w:hAnsi="Calibri"/>
                <w:sz w:val="24"/>
                <w:szCs w:val="24"/>
              </w:rPr>
            </w:pPr>
            <w:r>
              <w:rPr>
                <w:rFonts w:ascii="Calibri" w:hAnsi="Calibri"/>
                <w:sz w:val="24"/>
                <w:szCs w:val="24"/>
              </w:rPr>
              <w:t>Smithy Cottage</w:t>
            </w:r>
          </w:p>
          <w:p w14:paraId="426BAF7B" w14:textId="77777777" w:rsidR="00A05D05" w:rsidRDefault="00A05D05">
            <w:pPr>
              <w:rPr>
                <w:rFonts w:ascii="Calibri" w:hAnsi="Calibri"/>
                <w:sz w:val="24"/>
                <w:szCs w:val="24"/>
              </w:rPr>
            </w:pPr>
            <w:r>
              <w:rPr>
                <w:rFonts w:ascii="Calibri" w:hAnsi="Calibri"/>
                <w:sz w:val="24"/>
                <w:szCs w:val="24"/>
              </w:rPr>
              <w:t>Birks Brow</w:t>
            </w:r>
          </w:p>
          <w:p w14:paraId="544ED9EF" w14:textId="77777777" w:rsidR="00A05D05" w:rsidRDefault="00A05D05">
            <w:pPr>
              <w:rPr>
                <w:rFonts w:ascii="Calibri" w:hAnsi="Calibri"/>
                <w:sz w:val="24"/>
                <w:szCs w:val="24"/>
              </w:rPr>
            </w:pPr>
            <w:r>
              <w:rPr>
                <w:rFonts w:ascii="Calibri" w:hAnsi="Calibri"/>
                <w:sz w:val="24"/>
                <w:szCs w:val="24"/>
              </w:rPr>
              <w:t>Longridge</w:t>
            </w:r>
          </w:p>
          <w:p w14:paraId="6DFA220C" w14:textId="700B87E7" w:rsidR="004D6A8E" w:rsidRPr="00533C3D" w:rsidRDefault="00A05D05">
            <w:pPr>
              <w:rPr>
                <w:rFonts w:ascii="Calibri" w:hAnsi="Calibri"/>
                <w:sz w:val="24"/>
                <w:szCs w:val="24"/>
              </w:rPr>
            </w:pPr>
            <w:r>
              <w:rPr>
                <w:rFonts w:ascii="Calibri" w:hAnsi="Calibri"/>
                <w:sz w:val="24"/>
                <w:szCs w:val="24"/>
              </w:rPr>
              <w:t>PR3 2RT</w:t>
            </w:r>
          </w:p>
        </w:tc>
        <w:tc>
          <w:tcPr>
            <w:tcW w:w="1456" w:type="dxa"/>
          </w:tcPr>
          <w:p w14:paraId="2FF92597"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0423D5D2" w14:textId="3C82E9D7" w:rsidR="004D6A8E" w:rsidRPr="00533C3D" w:rsidRDefault="00A05D05">
            <w:pPr>
              <w:jc w:val="left"/>
              <w:rPr>
                <w:rFonts w:ascii="Calibri" w:hAnsi="Calibri"/>
                <w:sz w:val="24"/>
                <w:szCs w:val="24"/>
              </w:rPr>
            </w:pPr>
            <w:r>
              <w:rPr>
                <w:rFonts w:ascii="Calibri" w:hAnsi="Calibri"/>
                <w:sz w:val="24"/>
                <w:szCs w:val="24"/>
              </w:rPr>
              <w:t>Mr Allan Lloyd-Haydock</w:t>
            </w:r>
          </w:p>
          <w:p w14:paraId="3BDF73C5" w14:textId="77777777" w:rsidR="00A05D05" w:rsidRDefault="00A05D05">
            <w:pPr>
              <w:jc w:val="left"/>
              <w:rPr>
                <w:rFonts w:ascii="Calibri" w:hAnsi="Calibri"/>
                <w:sz w:val="24"/>
                <w:szCs w:val="24"/>
              </w:rPr>
            </w:pPr>
            <w:r>
              <w:rPr>
                <w:rFonts w:ascii="Calibri" w:hAnsi="Calibri"/>
                <w:sz w:val="24"/>
                <w:szCs w:val="24"/>
              </w:rPr>
              <w:t>ALH Design Services</w:t>
            </w:r>
          </w:p>
          <w:p w14:paraId="08D6CDC5" w14:textId="77777777" w:rsidR="00A05D05" w:rsidRDefault="00A05D05">
            <w:pPr>
              <w:jc w:val="left"/>
              <w:rPr>
                <w:rFonts w:ascii="Calibri" w:hAnsi="Calibri"/>
                <w:sz w:val="24"/>
                <w:szCs w:val="24"/>
              </w:rPr>
            </w:pPr>
            <w:r>
              <w:rPr>
                <w:rFonts w:ascii="Calibri" w:hAnsi="Calibri"/>
                <w:sz w:val="24"/>
                <w:szCs w:val="24"/>
              </w:rPr>
              <w:t>Barley Cottage</w:t>
            </w:r>
          </w:p>
          <w:p w14:paraId="37E95583" w14:textId="77777777" w:rsidR="00A05D05" w:rsidRDefault="00A05D05">
            <w:pPr>
              <w:jc w:val="left"/>
              <w:rPr>
                <w:rFonts w:ascii="Calibri" w:hAnsi="Calibri"/>
                <w:sz w:val="24"/>
                <w:szCs w:val="24"/>
              </w:rPr>
            </w:pPr>
            <w:proofErr w:type="spellStart"/>
            <w:r>
              <w:rPr>
                <w:rFonts w:ascii="Calibri" w:hAnsi="Calibri"/>
                <w:sz w:val="24"/>
                <w:szCs w:val="24"/>
              </w:rPr>
              <w:t>Brenery</w:t>
            </w:r>
            <w:proofErr w:type="spellEnd"/>
            <w:r>
              <w:rPr>
                <w:rFonts w:ascii="Calibri" w:hAnsi="Calibri"/>
                <w:sz w:val="24"/>
                <w:szCs w:val="24"/>
              </w:rPr>
              <w:t xml:space="preserve"> Street</w:t>
            </w:r>
          </w:p>
          <w:p w14:paraId="5C7FC0E0" w14:textId="77777777" w:rsidR="00A05D05" w:rsidRDefault="00A05D05">
            <w:pPr>
              <w:jc w:val="left"/>
              <w:rPr>
                <w:rFonts w:ascii="Calibri" w:hAnsi="Calibri"/>
                <w:sz w:val="24"/>
                <w:szCs w:val="24"/>
              </w:rPr>
            </w:pPr>
            <w:r>
              <w:rPr>
                <w:rFonts w:ascii="Calibri" w:hAnsi="Calibri"/>
                <w:sz w:val="24"/>
                <w:szCs w:val="24"/>
              </w:rPr>
              <w:t>Longridge</w:t>
            </w:r>
          </w:p>
          <w:p w14:paraId="6DCE8319" w14:textId="2C172B5E" w:rsidR="004D6A8E" w:rsidRPr="00533C3D" w:rsidRDefault="00A05D05">
            <w:pPr>
              <w:jc w:val="left"/>
              <w:rPr>
                <w:rFonts w:ascii="Calibri" w:hAnsi="Calibri"/>
                <w:sz w:val="24"/>
                <w:szCs w:val="24"/>
              </w:rPr>
            </w:pPr>
            <w:r>
              <w:rPr>
                <w:rFonts w:ascii="Calibri" w:hAnsi="Calibri"/>
                <w:sz w:val="24"/>
                <w:szCs w:val="24"/>
              </w:rPr>
              <w:t>PR3 3NB</w:t>
            </w:r>
          </w:p>
        </w:tc>
      </w:tr>
      <w:tr w:rsidR="004D6A8E" w:rsidRPr="00533C3D" w14:paraId="2DF0CFBB" w14:textId="77777777">
        <w:trPr>
          <w:cantSplit/>
        </w:trPr>
        <w:tc>
          <w:tcPr>
            <w:tcW w:w="4124" w:type="dxa"/>
            <w:gridSpan w:val="2"/>
            <w:vMerge/>
            <w:tcBorders>
              <w:bottom w:val="single" w:sz="4" w:space="0" w:color="auto"/>
            </w:tcBorders>
          </w:tcPr>
          <w:p w14:paraId="53AE6AF1" w14:textId="77777777" w:rsidR="004D6A8E" w:rsidRPr="00533C3D" w:rsidRDefault="004D6A8E">
            <w:pPr>
              <w:pStyle w:val="DefaultText"/>
              <w:rPr>
                <w:rFonts w:ascii="Calibri" w:hAnsi="Calibri"/>
                <w:sz w:val="24"/>
                <w:szCs w:val="24"/>
              </w:rPr>
            </w:pPr>
          </w:p>
        </w:tc>
        <w:tc>
          <w:tcPr>
            <w:tcW w:w="1456" w:type="dxa"/>
          </w:tcPr>
          <w:p w14:paraId="65499124"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5251FA01" w14:textId="77777777" w:rsidR="004D6A8E" w:rsidRPr="00533C3D" w:rsidRDefault="004D6A8E">
            <w:pPr>
              <w:pStyle w:val="DefaultText"/>
              <w:rPr>
                <w:rFonts w:ascii="Calibri" w:hAnsi="Calibri"/>
                <w:sz w:val="24"/>
                <w:szCs w:val="24"/>
              </w:rPr>
            </w:pPr>
          </w:p>
        </w:tc>
      </w:tr>
      <w:tr w:rsidR="004D6A8E" w:rsidRPr="00533C3D" w14:paraId="6C4713F9" w14:textId="77777777">
        <w:trPr>
          <w:cantSplit/>
        </w:trPr>
        <w:tc>
          <w:tcPr>
            <w:tcW w:w="4124" w:type="dxa"/>
            <w:gridSpan w:val="2"/>
            <w:vMerge/>
            <w:tcBorders>
              <w:bottom w:val="single" w:sz="4" w:space="0" w:color="auto"/>
            </w:tcBorders>
          </w:tcPr>
          <w:p w14:paraId="0A5E0AD5" w14:textId="77777777" w:rsidR="004D6A8E" w:rsidRPr="00533C3D" w:rsidRDefault="004D6A8E">
            <w:pPr>
              <w:pStyle w:val="DefaultText"/>
              <w:rPr>
                <w:rFonts w:ascii="Calibri" w:hAnsi="Calibri"/>
                <w:sz w:val="24"/>
                <w:szCs w:val="24"/>
              </w:rPr>
            </w:pPr>
          </w:p>
        </w:tc>
        <w:tc>
          <w:tcPr>
            <w:tcW w:w="1456" w:type="dxa"/>
          </w:tcPr>
          <w:p w14:paraId="54D2554F"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241F9FED" w14:textId="77777777" w:rsidR="004D6A8E" w:rsidRPr="00533C3D" w:rsidRDefault="004D6A8E">
            <w:pPr>
              <w:pStyle w:val="DefaultText"/>
              <w:rPr>
                <w:rFonts w:ascii="Calibri" w:hAnsi="Calibri"/>
                <w:sz w:val="24"/>
                <w:szCs w:val="24"/>
              </w:rPr>
            </w:pPr>
          </w:p>
        </w:tc>
      </w:tr>
      <w:tr w:rsidR="004D6A8E" w:rsidRPr="00533C3D" w14:paraId="2E3E8190" w14:textId="77777777">
        <w:trPr>
          <w:cantSplit/>
        </w:trPr>
        <w:tc>
          <w:tcPr>
            <w:tcW w:w="4124" w:type="dxa"/>
            <w:gridSpan w:val="2"/>
            <w:vMerge/>
            <w:tcBorders>
              <w:bottom w:val="single" w:sz="4" w:space="0" w:color="auto"/>
            </w:tcBorders>
          </w:tcPr>
          <w:p w14:paraId="7DD61F3B" w14:textId="77777777" w:rsidR="004D6A8E" w:rsidRPr="00533C3D" w:rsidRDefault="004D6A8E">
            <w:pPr>
              <w:pStyle w:val="DefaultText"/>
              <w:rPr>
                <w:rFonts w:ascii="Calibri" w:hAnsi="Calibri"/>
                <w:sz w:val="24"/>
                <w:szCs w:val="24"/>
              </w:rPr>
            </w:pPr>
          </w:p>
        </w:tc>
        <w:tc>
          <w:tcPr>
            <w:tcW w:w="1456" w:type="dxa"/>
          </w:tcPr>
          <w:p w14:paraId="1A790A4E"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308D0D28" w14:textId="77777777" w:rsidR="004D6A8E" w:rsidRPr="00533C3D" w:rsidRDefault="004D6A8E">
            <w:pPr>
              <w:pStyle w:val="DefaultText"/>
              <w:rPr>
                <w:rFonts w:ascii="Calibri" w:hAnsi="Calibri"/>
                <w:sz w:val="24"/>
                <w:szCs w:val="24"/>
              </w:rPr>
            </w:pPr>
          </w:p>
        </w:tc>
      </w:tr>
      <w:tr w:rsidR="004D6A8E" w:rsidRPr="00533C3D" w14:paraId="5AB4B366" w14:textId="77777777">
        <w:trPr>
          <w:cantSplit/>
        </w:trPr>
        <w:tc>
          <w:tcPr>
            <w:tcW w:w="4124" w:type="dxa"/>
            <w:gridSpan w:val="2"/>
            <w:vMerge/>
            <w:tcBorders>
              <w:bottom w:val="single" w:sz="4" w:space="0" w:color="auto"/>
            </w:tcBorders>
          </w:tcPr>
          <w:p w14:paraId="2EFD3679"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431F8C89"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2C5F2FAC" w14:textId="77777777" w:rsidR="004D6A8E" w:rsidRPr="00533C3D" w:rsidRDefault="004D6A8E">
            <w:pPr>
              <w:pStyle w:val="DefaultText"/>
              <w:rPr>
                <w:rFonts w:ascii="Calibri" w:hAnsi="Calibri"/>
                <w:sz w:val="24"/>
                <w:szCs w:val="24"/>
              </w:rPr>
            </w:pPr>
          </w:p>
        </w:tc>
      </w:tr>
    </w:tbl>
    <w:p w14:paraId="615328B1" w14:textId="77777777" w:rsidR="004D6A8E" w:rsidRPr="00533C3D" w:rsidRDefault="004D6A8E">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4481F1D4" w14:textId="77777777">
        <w:trPr>
          <w:gridAfter w:val="1"/>
          <w:wAfter w:w="290" w:type="dxa"/>
          <w:cantSplit/>
        </w:trPr>
        <w:tc>
          <w:tcPr>
            <w:tcW w:w="3494" w:type="dxa"/>
            <w:gridSpan w:val="5"/>
          </w:tcPr>
          <w:p w14:paraId="4E4D09EF"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7C82E46C" w14:textId="4B4B1513" w:rsidR="004D6A8E" w:rsidRPr="00533C3D" w:rsidRDefault="00A05D05">
            <w:pPr>
              <w:rPr>
                <w:rFonts w:ascii="Calibri" w:hAnsi="Calibri"/>
                <w:sz w:val="24"/>
                <w:szCs w:val="24"/>
              </w:rPr>
            </w:pPr>
            <w:r>
              <w:rPr>
                <w:rFonts w:ascii="Calibri" w:hAnsi="Calibri"/>
                <w:sz w:val="24"/>
                <w:szCs w:val="24"/>
              </w:rPr>
              <w:t>Erection of a single lodge on agricultural land and formation of improved access (resubmission of 3/2019/0773).</w:t>
            </w:r>
          </w:p>
        </w:tc>
      </w:tr>
      <w:tr w:rsidR="004D6A8E" w:rsidRPr="00533C3D" w14:paraId="4DA92D23" w14:textId="77777777">
        <w:trPr>
          <w:gridAfter w:val="1"/>
          <w:wAfter w:w="290" w:type="dxa"/>
          <w:cantSplit/>
        </w:trPr>
        <w:tc>
          <w:tcPr>
            <w:tcW w:w="841" w:type="dxa"/>
            <w:gridSpan w:val="2"/>
          </w:tcPr>
          <w:p w14:paraId="48272FC0"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225FBB82" w14:textId="7EABAFF0" w:rsidR="004D6A8E" w:rsidRPr="00533C3D" w:rsidRDefault="00A05D05">
            <w:pPr>
              <w:rPr>
                <w:rFonts w:ascii="Calibri" w:hAnsi="Calibri"/>
                <w:sz w:val="24"/>
                <w:szCs w:val="24"/>
              </w:rPr>
            </w:pPr>
            <w:r>
              <w:rPr>
                <w:rFonts w:ascii="Calibri" w:hAnsi="Calibri"/>
                <w:sz w:val="24"/>
                <w:szCs w:val="24"/>
              </w:rPr>
              <w:t xml:space="preserve">Smithy Cottage Birks </w:t>
            </w:r>
            <w:proofErr w:type="gramStart"/>
            <w:r>
              <w:rPr>
                <w:rFonts w:ascii="Calibri" w:hAnsi="Calibri"/>
                <w:sz w:val="24"/>
                <w:szCs w:val="24"/>
              </w:rPr>
              <w:t>Brow  Longridge</w:t>
            </w:r>
            <w:proofErr w:type="gramEnd"/>
            <w:r>
              <w:rPr>
                <w:rFonts w:ascii="Calibri" w:hAnsi="Calibri"/>
                <w:sz w:val="24"/>
                <w:szCs w:val="24"/>
              </w:rPr>
              <w:t xml:space="preserve">  PR3 2TX</w:t>
            </w:r>
          </w:p>
        </w:tc>
      </w:tr>
      <w:tr w:rsidR="004D6A8E" w:rsidRPr="00533C3D" w14:paraId="147FF8AE" w14:textId="77777777">
        <w:trPr>
          <w:gridAfter w:val="1"/>
          <w:wAfter w:w="290" w:type="dxa"/>
          <w:cantSplit/>
        </w:trPr>
        <w:tc>
          <w:tcPr>
            <w:tcW w:w="10156" w:type="dxa"/>
            <w:gridSpan w:val="8"/>
          </w:tcPr>
          <w:p w14:paraId="6E35796B" w14:textId="77777777" w:rsidR="004D6A8E" w:rsidRPr="00533C3D"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tc>
      </w:tr>
      <w:tr w:rsidR="004D6A8E" w:rsidRPr="00533C3D" w14:paraId="09A4E544" w14:textId="77777777">
        <w:trPr>
          <w:gridAfter w:val="1"/>
          <w:wAfter w:w="290" w:type="dxa"/>
          <w:cantSplit/>
        </w:trPr>
        <w:tc>
          <w:tcPr>
            <w:tcW w:w="993" w:type="dxa"/>
            <w:gridSpan w:val="3"/>
          </w:tcPr>
          <w:p w14:paraId="0C73F9F7" w14:textId="1E800E45" w:rsidR="004D6A8E" w:rsidRPr="00533C3D" w:rsidRDefault="00A05D05">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68DB510A" w14:textId="77777777" w:rsidR="00A05D05" w:rsidRDefault="00A05D05">
            <w:pPr>
              <w:rPr>
                <w:rFonts w:ascii="Calibri" w:hAnsi="Calibri"/>
                <w:sz w:val="24"/>
                <w:szCs w:val="24"/>
              </w:rPr>
            </w:pPr>
            <w:r>
              <w:rPr>
                <w:rFonts w:ascii="Calibri" w:hAnsi="Calibri"/>
                <w:sz w:val="24"/>
                <w:szCs w:val="24"/>
              </w:rPr>
              <w:t xml:space="preserve">The proposed development, by virtue of its siting, </w:t>
            </w:r>
            <w:proofErr w:type="gramStart"/>
            <w:r>
              <w:rPr>
                <w:rFonts w:ascii="Calibri" w:hAnsi="Calibri"/>
                <w:sz w:val="24"/>
                <w:szCs w:val="24"/>
              </w:rPr>
              <w:t>form</w:t>
            </w:r>
            <w:proofErr w:type="gramEnd"/>
            <w:r>
              <w:rPr>
                <w:rFonts w:ascii="Calibri" w:hAnsi="Calibri"/>
                <w:sz w:val="24"/>
                <w:szCs w:val="24"/>
              </w:rPr>
              <w:t xml:space="preserve"> and design, would form a prominent and incongruous feature that would be detrimental to the visual amenity and character of the Forest of Bowland Area of Outstanding Natural Beauty contrary to Core Strategy Key Statement EN2 and Policy DMG1, DMG2 and DMB3 and paragraph 172 of the NPPF.</w:t>
            </w:r>
          </w:p>
          <w:p w14:paraId="58492889" w14:textId="2CB2F7DB" w:rsidR="004D6A8E" w:rsidRPr="00533C3D" w:rsidRDefault="004D6A8E">
            <w:pPr>
              <w:rPr>
                <w:rFonts w:ascii="Calibri" w:hAnsi="Calibri"/>
                <w:sz w:val="24"/>
                <w:szCs w:val="24"/>
              </w:rPr>
            </w:pPr>
          </w:p>
        </w:tc>
      </w:tr>
      <w:tr w:rsidR="004D6A8E" w:rsidRPr="00533C3D" w14:paraId="3C9F96E6" w14:textId="77777777">
        <w:trPr>
          <w:gridAfter w:val="1"/>
          <w:wAfter w:w="290" w:type="dxa"/>
          <w:cantSplit/>
        </w:trPr>
        <w:tc>
          <w:tcPr>
            <w:tcW w:w="993" w:type="dxa"/>
            <w:gridSpan w:val="3"/>
          </w:tcPr>
          <w:p w14:paraId="4BFC6866" w14:textId="77777777" w:rsidR="004D6A8E" w:rsidRPr="00533C3D" w:rsidRDefault="004D6A8E">
            <w:pPr>
              <w:rPr>
                <w:rFonts w:ascii="Calibri" w:hAnsi="Calibri"/>
                <w:sz w:val="24"/>
                <w:szCs w:val="24"/>
              </w:rPr>
            </w:pPr>
          </w:p>
        </w:tc>
        <w:tc>
          <w:tcPr>
            <w:tcW w:w="9163" w:type="dxa"/>
            <w:gridSpan w:val="5"/>
          </w:tcPr>
          <w:p w14:paraId="2D3DF2FD" w14:textId="77777777" w:rsidR="004D6A8E" w:rsidRPr="00533C3D" w:rsidRDefault="004D6A8E">
            <w:pPr>
              <w:rPr>
                <w:rFonts w:ascii="Calibri" w:hAnsi="Calibri"/>
                <w:sz w:val="24"/>
                <w:szCs w:val="24"/>
              </w:rPr>
            </w:pPr>
          </w:p>
        </w:tc>
      </w:tr>
      <w:bookmarkEnd w:id="0"/>
      <w:tr w:rsidR="004D6A8E" w:rsidRPr="00533C3D" w14:paraId="4BFAA89C" w14:textId="77777777">
        <w:trPr>
          <w:gridAfter w:val="1"/>
          <w:wAfter w:w="290" w:type="dxa"/>
          <w:cantSplit/>
        </w:trPr>
        <w:tc>
          <w:tcPr>
            <w:tcW w:w="993" w:type="dxa"/>
            <w:gridSpan w:val="3"/>
          </w:tcPr>
          <w:p w14:paraId="516CB7DE" w14:textId="77777777" w:rsidR="004D6A8E" w:rsidRPr="00533C3D" w:rsidRDefault="004D6A8E">
            <w:pPr>
              <w:rPr>
                <w:rFonts w:ascii="Calibri" w:hAnsi="Calibri"/>
                <w:b/>
                <w:bCs/>
                <w:sz w:val="24"/>
                <w:szCs w:val="24"/>
              </w:rPr>
            </w:pPr>
            <w:r w:rsidRPr="00533C3D">
              <w:rPr>
                <w:rFonts w:ascii="Calibri" w:hAnsi="Calibri"/>
                <w:b/>
                <w:bCs/>
                <w:sz w:val="24"/>
                <w:szCs w:val="24"/>
              </w:rPr>
              <w:t>Note(s)</w:t>
            </w:r>
          </w:p>
        </w:tc>
        <w:tc>
          <w:tcPr>
            <w:tcW w:w="1314" w:type="dxa"/>
          </w:tcPr>
          <w:p w14:paraId="52D68FF9" w14:textId="77777777" w:rsidR="004D6A8E" w:rsidRPr="00533C3D" w:rsidRDefault="004D6A8E">
            <w:pPr>
              <w:rPr>
                <w:rFonts w:ascii="Calibri" w:hAnsi="Calibri"/>
                <w:sz w:val="24"/>
                <w:szCs w:val="24"/>
              </w:rPr>
            </w:pPr>
          </w:p>
        </w:tc>
        <w:tc>
          <w:tcPr>
            <w:tcW w:w="1187" w:type="dxa"/>
          </w:tcPr>
          <w:p w14:paraId="0C5E1283" w14:textId="77777777" w:rsidR="004D6A8E" w:rsidRPr="00533C3D" w:rsidRDefault="004D6A8E">
            <w:pPr>
              <w:rPr>
                <w:rFonts w:ascii="Calibri" w:hAnsi="Calibri"/>
                <w:sz w:val="24"/>
                <w:szCs w:val="24"/>
              </w:rPr>
            </w:pPr>
          </w:p>
        </w:tc>
        <w:tc>
          <w:tcPr>
            <w:tcW w:w="1466" w:type="dxa"/>
          </w:tcPr>
          <w:p w14:paraId="0FF8D0E8" w14:textId="77777777" w:rsidR="004D6A8E" w:rsidRPr="00533C3D" w:rsidRDefault="004D6A8E">
            <w:pPr>
              <w:rPr>
                <w:rFonts w:ascii="Calibri" w:hAnsi="Calibri"/>
                <w:sz w:val="24"/>
                <w:szCs w:val="24"/>
              </w:rPr>
            </w:pPr>
          </w:p>
        </w:tc>
        <w:tc>
          <w:tcPr>
            <w:tcW w:w="1466" w:type="dxa"/>
          </w:tcPr>
          <w:p w14:paraId="5773194A" w14:textId="77777777" w:rsidR="004D6A8E" w:rsidRPr="00533C3D" w:rsidRDefault="004D6A8E">
            <w:pPr>
              <w:rPr>
                <w:rFonts w:ascii="Calibri" w:hAnsi="Calibri"/>
                <w:sz w:val="24"/>
                <w:szCs w:val="24"/>
              </w:rPr>
            </w:pPr>
          </w:p>
        </w:tc>
        <w:tc>
          <w:tcPr>
            <w:tcW w:w="3730" w:type="dxa"/>
          </w:tcPr>
          <w:p w14:paraId="759E10E2" w14:textId="77777777" w:rsidR="004D6A8E" w:rsidRPr="00533C3D" w:rsidRDefault="004D6A8E">
            <w:pPr>
              <w:rPr>
                <w:rFonts w:ascii="Calibri" w:hAnsi="Calibri"/>
                <w:sz w:val="24"/>
                <w:szCs w:val="24"/>
              </w:rPr>
            </w:pPr>
          </w:p>
        </w:tc>
      </w:tr>
      <w:tr w:rsidR="004D6A8E" w:rsidRPr="00533C3D" w14:paraId="70282D9A" w14:textId="77777777">
        <w:trPr>
          <w:gridAfter w:val="1"/>
          <w:wAfter w:w="290" w:type="dxa"/>
          <w:cantSplit/>
        </w:trPr>
        <w:tc>
          <w:tcPr>
            <w:tcW w:w="993" w:type="dxa"/>
            <w:gridSpan w:val="3"/>
          </w:tcPr>
          <w:p w14:paraId="6A2341E9" w14:textId="77777777" w:rsidR="004D6A8E" w:rsidRPr="00533C3D" w:rsidRDefault="004D6A8E">
            <w:pPr>
              <w:rPr>
                <w:rFonts w:ascii="Calibri" w:hAnsi="Calibri"/>
                <w:sz w:val="24"/>
                <w:szCs w:val="24"/>
              </w:rPr>
            </w:pPr>
            <w:r w:rsidRPr="00533C3D">
              <w:rPr>
                <w:rFonts w:ascii="Calibri" w:hAnsi="Calibri"/>
                <w:sz w:val="24"/>
                <w:szCs w:val="24"/>
              </w:rPr>
              <w:t>1</w:t>
            </w:r>
          </w:p>
        </w:tc>
        <w:tc>
          <w:tcPr>
            <w:tcW w:w="9163" w:type="dxa"/>
            <w:gridSpan w:val="5"/>
          </w:tcPr>
          <w:p w14:paraId="65A46E4B" w14:textId="77777777" w:rsidR="004D6A8E" w:rsidRPr="00533C3D" w:rsidRDefault="00280C79">
            <w:pPr>
              <w:rPr>
                <w:rFonts w:ascii="Calibri" w:hAnsi="Calibri"/>
                <w:sz w:val="24"/>
                <w:szCs w:val="24"/>
              </w:rPr>
            </w:pPr>
            <w:r w:rsidRPr="00533C3D">
              <w:rPr>
                <w:rFonts w:ascii="Calibri" w:hAnsi="Calibri"/>
                <w:sz w:val="24"/>
                <w:szCs w:val="24"/>
              </w:rPr>
              <w:t xml:space="preserve">The Local Planning Authority operates a pre-planning application advice service which applicants are encouraged to use. The proposal does not comprise sustainable development and there were no amendments to the scheme, or conditions that could reasonably have been imposed, which could have made the development </w:t>
            </w:r>
            <w:proofErr w:type="gramStart"/>
            <w:r w:rsidRPr="00533C3D">
              <w:rPr>
                <w:rFonts w:ascii="Calibri" w:hAnsi="Calibri"/>
                <w:sz w:val="24"/>
                <w:szCs w:val="24"/>
              </w:rPr>
              <w:t>acceptable</w:t>
            </w:r>
            <w:proofErr w:type="gramEnd"/>
            <w:r w:rsidRPr="00533C3D">
              <w:rPr>
                <w:rFonts w:ascii="Calibri" w:hAnsi="Calibri"/>
                <w:sz w:val="24"/>
                <w:szCs w:val="24"/>
              </w:rPr>
              <w:t xml:space="preserve"> and it was therefore not possible to approve the application.</w:t>
            </w:r>
          </w:p>
        </w:tc>
      </w:tr>
      <w:tr w:rsidR="00BD6012" w14:paraId="729B3654" w14:textId="77777777" w:rsidTr="000B5AE4">
        <w:trPr>
          <w:gridBefore w:val="1"/>
          <w:wBefore w:w="43" w:type="dxa"/>
          <w:cantSplit/>
        </w:trPr>
        <w:tc>
          <w:tcPr>
            <w:tcW w:w="10403" w:type="dxa"/>
            <w:gridSpan w:val="8"/>
          </w:tcPr>
          <w:p w14:paraId="3B96060E" w14:textId="77777777" w:rsidR="002B298C" w:rsidRDefault="002B298C" w:rsidP="002B298C">
            <w:pPr>
              <w:pStyle w:val="BodySingle"/>
              <w:rPr>
                <w:rFonts w:ascii="Brush Script MT" w:hAnsi="Brush Script MT"/>
                <w:sz w:val="44"/>
                <w:szCs w:val="44"/>
              </w:rPr>
            </w:pPr>
            <w:r>
              <w:rPr>
                <w:rFonts w:ascii="Brush Script MT" w:hAnsi="Brush Script MT"/>
                <w:sz w:val="44"/>
                <w:szCs w:val="44"/>
              </w:rPr>
              <w:t xml:space="preserve">John Macholc  </w:t>
            </w:r>
          </w:p>
          <w:p w14:paraId="05730894" w14:textId="77777777" w:rsidR="002B298C" w:rsidRDefault="002B298C" w:rsidP="002B298C">
            <w:pPr>
              <w:rPr>
                <w:rFonts w:ascii="Calibri" w:hAnsi="Calibri"/>
                <w:b/>
                <w:sz w:val="24"/>
                <w:szCs w:val="24"/>
              </w:rPr>
            </w:pPr>
            <w:r>
              <w:rPr>
                <w:rFonts w:ascii="Calibri" w:hAnsi="Calibri"/>
                <w:b/>
                <w:sz w:val="24"/>
                <w:szCs w:val="24"/>
              </w:rPr>
              <w:t>pp NICOLA HOPKINS</w:t>
            </w:r>
          </w:p>
          <w:p w14:paraId="291CBFCD" w14:textId="77777777" w:rsidR="002B298C" w:rsidRDefault="002B298C" w:rsidP="002B298C">
            <w:pPr>
              <w:rPr>
                <w:rFonts w:ascii="Calibri" w:hAnsi="Calibri"/>
                <w:b/>
                <w:sz w:val="24"/>
                <w:szCs w:val="24"/>
              </w:rPr>
            </w:pPr>
            <w:r>
              <w:rPr>
                <w:rFonts w:ascii="Calibri" w:hAnsi="Calibri"/>
                <w:b/>
                <w:sz w:val="24"/>
                <w:szCs w:val="24"/>
              </w:rPr>
              <w:t>DIRECTOR OF ECONOMIC DEVELOPMENT AND PLANNING</w:t>
            </w:r>
          </w:p>
          <w:p w14:paraId="4EF6F17D" w14:textId="77777777" w:rsidR="00BD6012" w:rsidRPr="00641E0F" w:rsidRDefault="00BD6012" w:rsidP="000B5AE4">
            <w:pPr>
              <w:rPr>
                <w:rFonts w:ascii="Calibri" w:hAnsi="Calibri"/>
                <w:b/>
                <w:bCs/>
                <w:sz w:val="24"/>
                <w:szCs w:val="24"/>
              </w:rPr>
            </w:pPr>
          </w:p>
        </w:tc>
      </w:tr>
      <w:tr w:rsidR="00A05D05" w14:paraId="6F070122" w14:textId="77777777" w:rsidTr="000B5AE4">
        <w:trPr>
          <w:gridBefore w:val="1"/>
          <w:wBefore w:w="43" w:type="dxa"/>
          <w:cantSplit/>
        </w:trPr>
        <w:tc>
          <w:tcPr>
            <w:tcW w:w="10403" w:type="dxa"/>
            <w:gridSpan w:val="8"/>
          </w:tcPr>
          <w:p w14:paraId="57A1A36A" w14:textId="77777777" w:rsidR="00A05D05" w:rsidRDefault="00A05D05" w:rsidP="002B298C">
            <w:pPr>
              <w:pStyle w:val="BodySingle"/>
              <w:rPr>
                <w:rFonts w:ascii="Brush Script MT" w:hAnsi="Brush Script MT"/>
                <w:sz w:val="44"/>
                <w:szCs w:val="44"/>
              </w:rPr>
            </w:pPr>
          </w:p>
        </w:tc>
      </w:tr>
    </w:tbl>
    <w:p w14:paraId="47802043" w14:textId="77777777" w:rsidR="005327E5" w:rsidRPr="00280C79" w:rsidRDefault="005327E5" w:rsidP="005327E5">
      <w:pPr>
        <w:pStyle w:val="TableText"/>
        <w:rPr>
          <w:rFonts w:ascii="Calibri" w:hAnsi="Calibri" w:cs="Calibri"/>
          <w:b/>
        </w:rPr>
      </w:pPr>
      <w:r w:rsidRPr="00280C79">
        <w:rPr>
          <w:rFonts w:ascii="Calibri" w:hAnsi="Calibri" w:cs="Calibri"/>
          <w:b/>
        </w:rPr>
        <w:lastRenderedPageBreak/>
        <w:t>Notes</w:t>
      </w:r>
    </w:p>
    <w:p w14:paraId="19628BF9" w14:textId="77777777" w:rsidR="005327E5" w:rsidRDefault="005327E5" w:rsidP="005327E5">
      <w:pPr>
        <w:pStyle w:val="TableText"/>
        <w:rPr>
          <w:rFonts w:ascii="Calibri" w:hAnsi="Calibri" w:cs="Calibri"/>
        </w:rPr>
      </w:pPr>
    </w:p>
    <w:p w14:paraId="74A09CEE" w14:textId="77777777" w:rsidR="005327E5" w:rsidRDefault="005327E5" w:rsidP="005327E5">
      <w:pPr>
        <w:rPr>
          <w:rFonts w:ascii="Calibri" w:hAnsi="Calibri" w:cs="Calibri"/>
          <w:b/>
          <w:bCs/>
        </w:rPr>
      </w:pPr>
      <w:r>
        <w:rPr>
          <w:rFonts w:ascii="Calibri" w:hAnsi="Calibri" w:cs="Calibri"/>
          <w:b/>
          <w:bCs/>
        </w:rPr>
        <w:t xml:space="preserve">Right of Appeal </w:t>
      </w:r>
    </w:p>
    <w:p w14:paraId="50B14F9F" w14:textId="77777777" w:rsidR="005327E5" w:rsidRDefault="005327E5" w:rsidP="005327E5">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3D4855A9" w14:textId="77777777" w:rsidR="005327E5" w:rsidRDefault="005327E5" w:rsidP="005327E5">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1B0B1880"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13B7B3C1"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0977B102" w14:textId="77777777" w:rsidR="005327E5" w:rsidRDefault="005327E5" w:rsidP="005327E5">
      <w:pPr>
        <w:rPr>
          <w:rFonts w:ascii="Calibri" w:hAnsi="Calibri" w:cs="Calibri"/>
        </w:rPr>
      </w:pPr>
    </w:p>
    <w:p w14:paraId="4FCE4E8D" w14:textId="77777777" w:rsidR="005327E5" w:rsidRDefault="005327E5" w:rsidP="005327E5">
      <w:pPr>
        <w:rPr>
          <w:rFonts w:ascii="Calibri" w:hAnsi="Calibri" w:cs="Calibri"/>
        </w:rPr>
      </w:pPr>
      <w:r>
        <w:rPr>
          <w:rFonts w:ascii="Calibri" w:hAnsi="Calibri" w:cs="Calibri"/>
        </w:rPr>
        <w:t xml:space="preserve">Appeals can be made online at: </w:t>
      </w:r>
      <w:hyperlink r:id="rId6"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w:t>
      </w:r>
      <w:proofErr w:type="spellStart"/>
      <w:r>
        <w:rPr>
          <w:rFonts w:ascii="Calibri" w:hAnsi="Calibri" w:cs="Calibri"/>
        </w:rPr>
        <w:t>tel</w:t>
      </w:r>
      <w:proofErr w:type="spellEnd"/>
      <w:r>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38A8533C" w14:textId="77777777" w:rsidR="005327E5" w:rsidRDefault="005327E5" w:rsidP="005327E5">
      <w:pPr>
        <w:rPr>
          <w:rFonts w:ascii="Calibri" w:hAnsi="Calibri" w:cs="Calibri"/>
        </w:rPr>
      </w:pPr>
    </w:p>
    <w:p w14:paraId="2C8E00BC" w14:textId="77777777" w:rsidR="005327E5" w:rsidRDefault="005327E5" w:rsidP="005327E5">
      <w:pPr>
        <w:rPr>
          <w:rFonts w:ascii="Calibri" w:hAnsi="Calibri" w:cs="Calibri"/>
          <w:b/>
          <w:bCs/>
        </w:rPr>
      </w:pPr>
      <w:r>
        <w:rPr>
          <w:rFonts w:ascii="Calibri" w:hAnsi="Calibri" w:cs="Calibri"/>
          <w:b/>
          <w:bCs/>
        </w:rPr>
        <w:t xml:space="preserve">Purchase Notices </w:t>
      </w:r>
    </w:p>
    <w:p w14:paraId="5EBF0144" w14:textId="77777777" w:rsidR="005327E5" w:rsidRDefault="005327E5" w:rsidP="005327E5">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60A066CB" w14:textId="77777777" w:rsidR="005327E5" w:rsidRDefault="005327E5" w:rsidP="005327E5">
      <w:pPr>
        <w:pStyle w:val="TableText"/>
      </w:pPr>
    </w:p>
    <w:p w14:paraId="04945277" w14:textId="77777777" w:rsidR="00BD6012" w:rsidRDefault="00BD6012" w:rsidP="00BD6012">
      <w:pPr>
        <w:pStyle w:val="TableText"/>
      </w:pPr>
    </w:p>
    <w:p w14:paraId="492C551B" w14:textId="77777777" w:rsidR="004D6A8E" w:rsidRDefault="004D6A8E">
      <w:pPr>
        <w:pStyle w:val="TableText"/>
      </w:pPr>
    </w:p>
    <w:sectPr w:rsidR="004D6A8E">
      <w:headerReference w:type="even" r:id="rId7"/>
      <w:headerReference w:type="default" r:id="rId8"/>
      <w:footerReference w:type="even" r:id="rId9"/>
      <w:footerReference w:type="default" r:id="rId10"/>
      <w:headerReference w:type="first" r:id="rId11"/>
      <w:footerReference w:type="first" r:id="rId12"/>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EFCFA6" w14:textId="77777777" w:rsidR="00A05D05" w:rsidRDefault="00A05D05">
      <w:r>
        <w:separator/>
      </w:r>
    </w:p>
  </w:endnote>
  <w:endnote w:type="continuationSeparator" w:id="0">
    <w:p w14:paraId="2FD4D8AF" w14:textId="77777777" w:rsidR="00A05D05" w:rsidRDefault="00A05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A7F6E1" w14:textId="77777777" w:rsidR="008E5B94" w:rsidRDefault="008E5B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1DFFF7"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A47D6A" w14:textId="77777777" w:rsidR="008E5B94" w:rsidRDefault="008E5B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C9B74A" w14:textId="77777777" w:rsidR="00A05D05" w:rsidRDefault="00A05D05">
      <w:r>
        <w:separator/>
      </w:r>
    </w:p>
  </w:footnote>
  <w:footnote w:type="continuationSeparator" w:id="0">
    <w:p w14:paraId="7561479F" w14:textId="77777777" w:rsidR="00A05D05" w:rsidRDefault="00A05D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827583" w14:textId="77777777" w:rsidR="008E5B94" w:rsidRDefault="008E5B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C82105"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05A7A199"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0AEF29D3" w14:textId="77777777" w:rsidR="004D6A8E" w:rsidRPr="00533C3D" w:rsidRDefault="004D6A8E">
    <w:pPr>
      <w:pStyle w:val="DefaultText"/>
      <w:rPr>
        <w:rFonts w:ascii="Calibri" w:hAnsi="Calibri"/>
        <w:sz w:val="24"/>
        <w:szCs w:val="24"/>
      </w:rPr>
    </w:pPr>
  </w:p>
  <w:p w14:paraId="142442D2" w14:textId="698CFB56"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A05D05">
      <w:rPr>
        <w:rFonts w:ascii="Calibri" w:hAnsi="Calibri"/>
        <w:b/>
        <w:sz w:val="24"/>
        <w:szCs w:val="24"/>
      </w:rPr>
      <w:t>3/2021/0077</w:t>
    </w:r>
    <w:r w:rsidRPr="00533C3D">
      <w:rPr>
        <w:rFonts w:ascii="Calibri" w:hAnsi="Calibri"/>
        <w:b/>
        <w:sz w:val="24"/>
        <w:szCs w:val="24"/>
      </w:rPr>
      <w:t xml:space="preserve">                       DECISION DATE:</w:t>
    </w:r>
    <w:r w:rsidR="00A05D05">
      <w:rPr>
        <w:rFonts w:ascii="Calibri" w:hAnsi="Calibri"/>
        <w:b/>
        <w:sz w:val="24"/>
        <w:szCs w:val="24"/>
      </w:rPr>
      <w:t xml:space="preserve"> 19/03/2021</w:t>
    </w:r>
  </w:p>
  <w:p w14:paraId="4E242A7C"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F9421E" w14:textId="77777777" w:rsidR="008E5B94" w:rsidRDefault="008E5B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05D05"/>
    <w:rsid w:val="000477BE"/>
    <w:rsid w:val="000B583D"/>
    <w:rsid w:val="000B5AE4"/>
    <w:rsid w:val="00280C79"/>
    <w:rsid w:val="002B298C"/>
    <w:rsid w:val="003116C7"/>
    <w:rsid w:val="004D6A8E"/>
    <w:rsid w:val="005327E5"/>
    <w:rsid w:val="00533C3D"/>
    <w:rsid w:val="007448F2"/>
    <w:rsid w:val="008B1E49"/>
    <w:rsid w:val="008E5B94"/>
    <w:rsid w:val="009D443A"/>
    <w:rsid w:val="009F4657"/>
    <w:rsid w:val="00A05D05"/>
    <w:rsid w:val="00AB36DC"/>
    <w:rsid w:val="00B676C4"/>
    <w:rsid w:val="00B70E27"/>
    <w:rsid w:val="00BD6012"/>
    <w:rsid w:val="00BF398E"/>
    <w:rsid w:val="00BF7ED8"/>
    <w:rsid w:val="00E61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8193D5"/>
  <w15:chartTrackingRefBased/>
  <w15:docId w15:val="{6F98DDEF-EDBE-4D0C-93AE-34835A429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planning-inspectorate"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0</TotalTime>
  <Pages>2</Pages>
  <Words>815</Words>
  <Characters>4362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5167</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1900-01-01T00:00:00Z</cp:lastPrinted>
  <dcterms:created xsi:type="dcterms:W3CDTF">2021-03-19T17:42:00Z</dcterms:created>
  <dcterms:modified xsi:type="dcterms:W3CDTF">2021-03-19T17:42:00Z</dcterms:modified>
</cp:coreProperties>
</file>