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0" w:type="auto"/>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296"/>
        <w:gridCol w:w="900"/>
        <w:gridCol w:w="198"/>
        <w:gridCol w:w="443"/>
        <w:gridCol w:w="238"/>
        <w:gridCol w:w="201"/>
        <w:gridCol w:w="1030"/>
        <w:gridCol w:w="1030"/>
        <w:gridCol w:w="519"/>
        <w:gridCol w:w="579"/>
        <w:gridCol w:w="428"/>
        <w:gridCol w:w="602"/>
        <w:gridCol w:w="1030"/>
        <w:gridCol w:w="999"/>
      </w:tblGrid>
      <w:tr w:rsidR="008C75E4" w:rsidRPr="008C75E4" w14:paraId="556B66FA" w14:textId="77777777" w:rsidTr="000E61F1">
        <w:trPr>
          <w:jc w:val="center"/>
        </w:trPr>
        <w:tc>
          <w:tcPr>
            <w:tcW w:w="9493" w:type="dxa"/>
            <w:gridSpan w:val="14"/>
            <w:tcMar>
              <w:top w:w="57" w:type="dxa"/>
              <w:bottom w:w="57" w:type="dxa"/>
            </w:tcMar>
          </w:tcPr>
          <w:p w14:paraId="546F85C3" w14:textId="77777777" w:rsidR="004A5EA9" w:rsidRPr="008C75E4" w:rsidRDefault="00D2449B" w:rsidP="00D2449B">
            <w:pPr>
              <w:jc w:val="center"/>
              <w:rPr>
                <w:rFonts w:ascii="Calibri" w:hAnsi="Calibri"/>
                <w:b/>
                <w:szCs w:val="22"/>
              </w:rPr>
            </w:pPr>
            <w:r w:rsidRPr="008C75E4">
              <w:rPr>
                <w:rFonts w:ascii="Calibri" w:hAnsi="Calibri"/>
                <w:b/>
                <w:szCs w:val="22"/>
              </w:rPr>
              <w:t>R</w:t>
            </w:r>
            <w:r w:rsidR="004A5EA9" w:rsidRPr="008C75E4">
              <w:rPr>
                <w:rFonts w:ascii="Calibri" w:hAnsi="Calibri"/>
                <w:b/>
                <w:szCs w:val="22"/>
              </w:rPr>
              <w:t>eport to be read in conjunction with the Decision Notice.</w:t>
            </w:r>
          </w:p>
        </w:tc>
      </w:tr>
      <w:tr w:rsidR="008C75E4" w:rsidRPr="008C75E4" w14:paraId="333C3F76" w14:textId="77777777" w:rsidTr="000E61F1">
        <w:trPr>
          <w:trHeight w:val="535"/>
          <w:jc w:val="center"/>
        </w:trPr>
        <w:tc>
          <w:tcPr>
            <w:tcW w:w="1296" w:type="dxa"/>
            <w:tcMar>
              <w:top w:w="57" w:type="dxa"/>
              <w:bottom w:w="57" w:type="dxa"/>
            </w:tcMar>
          </w:tcPr>
          <w:p w14:paraId="145A5632" w14:textId="77777777" w:rsidR="004936A6" w:rsidRDefault="004936A6" w:rsidP="00D2449B">
            <w:pPr>
              <w:jc w:val="center"/>
              <w:rPr>
                <w:rFonts w:ascii="Calibri" w:hAnsi="Calibri"/>
                <w:b/>
                <w:szCs w:val="22"/>
              </w:rPr>
            </w:pPr>
            <w:r w:rsidRPr="008C75E4">
              <w:rPr>
                <w:rFonts w:ascii="Calibri" w:hAnsi="Calibri"/>
                <w:b/>
                <w:szCs w:val="22"/>
              </w:rPr>
              <w:t>Signed:</w:t>
            </w:r>
          </w:p>
          <w:p w14:paraId="68A979AE" w14:textId="77777777" w:rsidR="00454754" w:rsidRPr="008C75E4" w:rsidRDefault="00454754" w:rsidP="00D2449B">
            <w:pPr>
              <w:jc w:val="center"/>
              <w:rPr>
                <w:rFonts w:ascii="Calibri" w:hAnsi="Calibri"/>
                <w:b/>
                <w:szCs w:val="22"/>
              </w:rPr>
            </w:pPr>
          </w:p>
        </w:tc>
        <w:tc>
          <w:tcPr>
            <w:tcW w:w="900" w:type="dxa"/>
          </w:tcPr>
          <w:p w14:paraId="48ADE6EC" w14:textId="77777777" w:rsidR="004936A6" w:rsidRPr="008C75E4" w:rsidRDefault="004936A6" w:rsidP="00D2449B">
            <w:pPr>
              <w:jc w:val="center"/>
              <w:rPr>
                <w:rFonts w:ascii="Calibri" w:hAnsi="Calibri"/>
                <w:b/>
                <w:szCs w:val="22"/>
              </w:rPr>
            </w:pPr>
            <w:r w:rsidRPr="008C75E4">
              <w:rPr>
                <w:rFonts w:ascii="Calibri" w:hAnsi="Calibri"/>
                <w:b/>
                <w:szCs w:val="22"/>
              </w:rPr>
              <w:t>Officer:</w:t>
            </w:r>
          </w:p>
        </w:tc>
        <w:tc>
          <w:tcPr>
            <w:tcW w:w="1080" w:type="dxa"/>
            <w:gridSpan w:val="4"/>
          </w:tcPr>
          <w:p w14:paraId="5280B5FD" w14:textId="77777777" w:rsidR="004936A6" w:rsidRPr="008C75E4" w:rsidRDefault="004936A6" w:rsidP="00D2449B">
            <w:pPr>
              <w:jc w:val="center"/>
              <w:rPr>
                <w:rFonts w:ascii="Calibri" w:hAnsi="Calibri"/>
                <w:b/>
                <w:szCs w:val="22"/>
              </w:rPr>
            </w:pPr>
          </w:p>
        </w:tc>
        <w:tc>
          <w:tcPr>
            <w:tcW w:w="1030" w:type="dxa"/>
          </w:tcPr>
          <w:p w14:paraId="2ED284FA" w14:textId="77777777" w:rsidR="004936A6" w:rsidRPr="008C75E4" w:rsidRDefault="004936A6" w:rsidP="00D2449B">
            <w:pPr>
              <w:jc w:val="center"/>
              <w:rPr>
                <w:rFonts w:ascii="Calibri" w:hAnsi="Calibri"/>
                <w:b/>
                <w:szCs w:val="22"/>
              </w:rPr>
            </w:pPr>
            <w:r w:rsidRPr="008C75E4">
              <w:rPr>
                <w:rFonts w:ascii="Calibri" w:hAnsi="Calibri"/>
                <w:b/>
                <w:szCs w:val="22"/>
              </w:rPr>
              <w:t>Date:</w:t>
            </w:r>
          </w:p>
        </w:tc>
        <w:tc>
          <w:tcPr>
            <w:tcW w:w="1030" w:type="dxa"/>
          </w:tcPr>
          <w:p w14:paraId="5D442B08" w14:textId="77777777" w:rsidR="004936A6" w:rsidRPr="008C75E4" w:rsidRDefault="004936A6" w:rsidP="00D2449B">
            <w:pPr>
              <w:jc w:val="center"/>
              <w:rPr>
                <w:rFonts w:ascii="Calibri" w:hAnsi="Calibri"/>
                <w:b/>
                <w:szCs w:val="22"/>
              </w:rPr>
            </w:pPr>
          </w:p>
        </w:tc>
        <w:tc>
          <w:tcPr>
            <w:tcW w:w="1098" w:type="dxa"/>
            <w:gridSpan w:val="2"/>
          </w:tcPr>
          <w:p w14:paraId="1B33C54C" w14:textId="77777777" w:rsidR="004936A6" w:rsidRPr="008C75E4" w:rsidRDefault="004936A6" w:rsidP="00D2449B">
            <w:pPr>
              <w:jc w:val="center"/>
              <w:rPr>
                <w:rFonts w:ascii="Calibri" w:hAnsi="Calibri"/>
                <w:b/>
                <w:szCs w:val="22"/>
              </w:rPr>
            </w:pPr>
            <w:r w:rsidRPr="008C75E4">
              <w:rPr>
                <w:rFonts w:ascii="Calibri" w:hAnsi="Calibri"/>
                <w:b/>
                <w:szCs w:val="22"/>
              </w:rPr>
              <w:t>Manager:</w:t>
            </w:r>
          </w:p>
        </w:tc>
        <w:tc>
          <w:tcPr>
            <w:tcW w:w="1030" w:type="dxa"/>
            <w:gridSpan w:val="2"/>
          </w:tcPr>
          <w:p w14:paraId="2C24C3F6" w14:textId="77777777" w:rsidR="004936A6" w:rsidRPr="008C75E4" w:rsidRDefault="004936A6" w:rsidP="00D2449B">
            <w:pPr>
              <w:jc w:val="center"/>
              <w:rPr>
                <w:rFonts w:ascii="Calibri" w:hAnsi="Calibri"/>
                <w:b/>
                <w:szCs w:val="22"/>
              </w:rPr>
            </w:pPr>
          </w:p>
        </w:tc>
        <w:tc>
          <w:tcPr>
            <w:tcW w:w="1030" w:type="dxa"/>
          </w:tcPr>
          <w:p w14:paraId="197E758F" w14:textId="77777777" w:rsidR="004936A6" w:rsidRPr="008C75E4" w:rsidRDefault="004936A6" w:rsidP="00D2449B">
            <w:pPr>
              <w:jc w:val="center"/>
              <w:rPr>
                <w:rFonts w:ascii="Calibri" w:hAnsi="Calibri"/>
                <w:b/>
                <w:szCs w:val="22"/>
              </w:rPr>
            </w:pPr>
            <w:r w:rsidRPr="008C75E4">
              <w:rPr>
                <w:rFonts w:ascii="Calibri" w:hAnsi="Calibri"/>
                <w:b/>
                <w:szCs w:val="22"/>
              </w:rPr>
              <w:t>Date:</w:t>
            </w:r>
          </w:p>
        </w:tc>
        <w:tc>
          <w:tcPr>
            <w:tcW w:w="999" w:type="dxa"/>
          </w:tcPr>
          <w:p w14:paraId="2370A37A" w14:textId="77777777" w:rsidR="004936A6" w:rsidRPr="008C75E4" w:rsidRDefault="004936A6" w:rsidP="00D2449B">
            <w:pPr>
              <w:jc w:val="center"/>
              <w:rPr>
                <w:rFonts w:ascii="Calibri" w:hAnsi="Calibri"/>
                <w:b/>
                <w:szCs w:val="22"/>
              </w:rPr>
            </w:pPr>
          </w:p>
        </w:tc>
      </w:tr>
      <w:tr w:rsidR="00E06DFC" w:rsidRPr="008C75E4" w14:paraId="4AA89858" w14:textId="77777777" w:rsidTr="000E61F1">
        <w:trPr>
          <w:trHeight w:val="586"/>
          <w:jc w:val="center"/>
        </w:trPr>
        <w:tc>
          <w:tcPr>
            <w:tcW w:w="1296" w:type="dxa"/>
            <w:tcBorders>
              <w:bottom w:val="single" w:sz="4" w:space="0" w:color="BFBFBF" w:themeColor="background1" w:themeShade="BF"/>
            </w:tcBorders>
            <w:tcMar>
              <w:top w:w="57" w:type="dxa"/>
              <w:bottom w:w="57" w:type="dxa"/>
            </w:tcMar>
          </w:tcPr>
          <w:p w14:paraId="295B57ED" w14:textId="77777777" w:rsidR="00E06DFC" w:rsidRPr="008C75E4" w:rsidRDefault="00E06DFC" w:rsidP="00D2449B">
            <w:pPr>
              <w:jc w:val="center"/>
              <w:rPr>
                <w:rFonts w:ascii="Calibri" w:hAnsi="Calibri"/>
                <w:b/>
                <w:szCs w:val="22"/>
              </w:rPr>
            </w:pPr>
            <w:r>
              <w:rPr>
                <w:rFonts w:ascii="Calibri" w:hAnsi="Calibri"/>
                <w:b/>
                <w:szCs w:val="22"/>
              </w:rPr>
              <w:t>Site Notice displayed</w:t>
            </w:r>
          </w:p>
        </w:tc>
        <w:tc>
          <w:tcPr>
            <w:tcW w:w="900" w:type="dxa"/>
            <w:tcBorders>
              <w:bottom w:val="single" w:sz="4" w:space="0" w:color="BFBFBF" w:themeColor="background1" w:themeShade="BF"/>
            </w:tcBorders>
          </w:tcPr>
          <w:p w14:paraId="3048F292" w14:textId="77777777" w:rsidR="00E06DFC" w:rsidRPr="008C75E4" w:rsidRDefault="00E06DFC" w:rsidP="00D2449B">
            <w:pPr>
              <w:jc w:val="center"/>
              <w:rPr>
                <w:rFonts w:ascii="Calibri" w:hAnsi="Calibri"/>
                <w:b/>
                <w:szCs w:val="22"/>
              </w:rPr>
            </w:pPr>
          </w:p>
        </w:tc>
        <w:tc>
          <w:tcPr>
            <w:tcW w:w="1080" w:type="dxa"/>
            <w:gridSpan w:val="4"/>
            <w:tcBorders>
              <w:bottom w:val="single" w:sz="4" w:space="0" w:color="BFBFBF" w:themeColor="background1" w:themeShade="BF"/>
            </w:tcBorders>
          </w:tcPr>
          <w:p w14:paraId="798E8BD9" w14:textId="77777777" w:rsidR="00E06DFC" w:rsidRPr="008C75E4" w:rsidRDefault="00E06DFC" w:rsidP="00D2449B">
            <w:pPr>
              <w:jc w:val="center"/>
              <w:rPr>
                <w:rFonts w:ascii="Calibri" w:hAnsi="Calibri"/>
                <w:b/>
                <w:szCs w:val="22"/>
              </w:rPr>
            </w:pPr>
            <w:r>
              <w:rPr>
                <w:rFonts w:ascii="Calibri" w:hAnsi="Calibri"/>
                <w:b/>
                <w:szCs w:val="22"/>
              </w:rPr>
              <w:t>Photos uploaded</w:t>
            </w:r>
          </w:p>
        </w:tc>
        <w:tc>
          <w:tcPr>
            <w:tcW w:w="1030" w:type="dxa"/>
            <w:tcBorders>
              <w:bottom w:val="single" w:sz="4" w:space="0" w:color="BFBFBF" w:themeColor="background1" w:themeShade="BF"/>
            </w:tcBorders>
          </w:tcPr>
          <w:p w14:paraId="6C98089A" w14:textId="77777777" w:rsidR="00E06DFC" w:rsidRPr="004D670C" w:rsidRDefault="00E06DFC" w:rsidP="004D670C">
            <w:pPr>
              <w:ind w:left="360"/>
              <w:jc w:val="center"/>
              <w:rPr>
                <w:rFonts w:ascii="Calibri" w:hAnsi="Calibri"/>
                <w:b/>
                <w:szCs w:val="22"/>
              </w:rPr>
            </w:pPr>
          </w:p>
        </w:tc>
        <w:tc>
          <w:tcPr>
            <w:tcW w:w="5187" w:type="dxa"/>
            <w:gridSpan w:val="7"/>
            <w:tcBorders>
              <w:bottom w:val="single" w:sz="4" w:space="0" w:color="BFBFBF" w:themeColor="background1" w:themeShade="BF"/>
            </w:tcBorders>
          </w:tcPr>
          <w:p w14:paraId="1F8EF70E" w14:textId="77777777" w:rsidR="00E06DFC" w:rsidRPr="008C75E4" w:rsidRDefault="00E06DFC" w:rsidP="00D2449B">
            <w:pPr>
              <w:jc w:val="center"/>
              <w:rPr>
                <w:rFonts w:ascii="Calibri" w:hAnsi="Calibri"/>
                <w:b/>
                <w:szCs w:val="22"/>
              </w:rPr>
            </w:pPr>
          </w:p>
        </w:tc>
      </w:tr>
      <w:tr w:rsidR="008C75E4" w:rsidRPr="008C75E4" w14:paraId="5248F472" w14:textId="77777777" w:rsidTr="000E61F1">
        <w:trPr>
          <w:jc w:val="center"/>
        </w:trPr>
        <w:tc>
          <w:tcPr>
            <w:tcW w:w="9493" w:type="dxa"/>
            <w:gridSpan w:val="14"/>
            <w:tcBorders>
              <w:left w:val="nil"/>
              <w:right w:val="nil"/>
            </w:tcBorders>
            <w:tcMar>
              <w:top w:w="57" w:type="dxa"/>
              <w:bottom w:w="57" w:type="dxa"/>
            </w:tcMar>
          </w:tcPr>
          <w:p w14:paraId="40E95404" w14:textId="77777777" w:rsidR="004A5EA9" w:rsidRPr="008C75E4" w:rsidRDefault="004A5EA9" w:rsidP="004A5EA9">
            <w:pPr>
              <w:jc w:val="center"/>
              <w:rPr>
                <w:rFonts w:ascii="Calibri" w:hAnsi="Calibri"/>
                <w:b/>
                <w:szCs w:val="22"/>
              </w:rPr>
            </w:pPr>
          </w:p>
        </w:tc>
      </w:tr>
      <w:tr w:rsidR="008C75E4" w:rsidRPr="008C75E4" w14:paraId="446567E8" w14:textId="77777777" w:rsidTr="000E61F1">
        <w:trPr>
          <w:jc w:val="center"/>
        </w:trPr>
        <w:tc>
          <w:tcPr>
            <w:tcW w:w="2394" w:type="dxa"/>
            <w:gridSpan w:val="3"/>
            <w:tcMar>
              <w:top w:w="57" w:type="dxa"/>
              <w:bottom w:w="57" w:type="dxa"/>
            </w:tcMar>
          </w:tcPr>
          <w:p w14:paraId="53D68ED5" w14:textId="77777777" w:rsidR="004A5EA9" w:rsidRPr="008C75E4" w:rsidRDefault="004A5EA9">
            <w:pPr>
              <w:rPr>
                <w:rFonts w:ascii="Calibri" w:hAnsi="Calibri"/>
                <w:b/>
                <w:szCs w:val="22"/>
              </w:rPr>
            </w:pPr>
            <w:r w:rsidRPr="008C75E4">
              <w:rPr>
                <w:rFonts w:ascii="Calibri" w:hAnsi="Calibri"/>
                <w:b/>
                <w:szCs w:val="22"/>
              </w:rPr>
              <w:t>Application Ref:</w:t>
            </w:r>
          </w:p>
        </w:tc>
        <w:tc>
          <w:tcPr>
            <w:tcW w:w="3461" w:type="dxa"/>
            <w:gridSpan w:val="6"/>
          </w:tcPr>
          <w:p w14:paraId="69325DEA" w14:textId="58F49975" w:rsidR="004A5EA9" w:rsidRPr="008C75E4" w:rsidRDefault="00555D53" w:rsidP="008F6B58">
            <w:pPr>
              <w:rPr>
                <w:rFonts w:ascii="Calibri" w:hAnsi="Calibri"/>
                <w:szCs w:val="22"/>
              </w:rPr>
            </w:pPr>
            <w:r>
              <w:rPr>
                <w:rFonts w:ascii="Calibri" w:hAnsi="Calibri"/>
                <w:szCs w:val="22"/>
              </w:rPr>
              <w:t>3/202</w:t>
            </w:r>
            <w:r w:rsidR="00CC3D80">
              <w:rPr>
                <w:rFonts w:ascii="Calibri" w:hAnsi="Calibri"/>
                <w:szCs w:val="22"/>
              </w:rPr>
              <w:t>1</w:t>
            </w:r>
            <w:r>
              <w:rPr>
                <w:rFonts w:ascii="Calibri" w:hAnsi="Calibri"/>
                <w:szCs w:val="22"/>
              </w:rPr>
              <w:t>/0</w:t>
            </w:r>
            <w:r w:rsidR="00CC3D80">
              <w:rPr>
                <w:rFonts w:ascii="Calibri" w:hAnsi="Calibri"/>
                <w:szCs w:val="22"/>
              </w:rPr>
              <w:t>117</w:t>
            </w:r>
          </w:p>
        </w:tc>
        <w:tc>
          <w:tcPr>
            <w:tcW w:w="3638" w:type="dxa"/>
            <w:gridSpan w:val="5"/>
            <w:vMerge w:val="restart"/>
            <w:tcMar>
              <w:top w:w="57" w:type="dxa"/>
              <w:bottom w:w="57" w:type="dxa"/>
            </w:tcMar>
          </w:tcPr>
          <w:p w14:paraId="4C49C05C" w14:textId="77777777" w:rsidR="004A5EA9" w:rsidRPr="008C75E4" w:rsidRDefault="004A5EA9">
            <w:pPr>
              <w:rPr>
                <w:rFonts w:ascii="Calibri" w:hAnsi="Calibri"/>
                <w:szCs w:val="22"/>
              </w:rPr>
            </w:pPr>
            <w:r w:rsidRPr="008C75E4">
              <w:rPr>
                <w:rFonts w:ascii="Calibri" w:hAnsi="Calibri"/>
                <w:noProof/>
                <w:szCs w:val="22"/>
                <w:lang w:eastAsia="en-GB"/>
              </w:rPr>
              <w:drawing>
                <wp:anchor distT="0" distB="0" distL="114300" distR="114300" simplePos="0" relativeHeight="251661824" behindDoc="0" locked="0" layoutInCell="1" allowOverlap="1" wp14:anchorId="3EF165A9" wp14:editId="4DD5D1F2">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8"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8C75E4" w:rsidRPr="008C75E4" w14:paraId="2EDE81D1" w14:textId="77777777" w:rsidTr="000E61F1">
        <w:trPr>
          <w:jc w:val="center"/>
        </w:trPr>
        <w:tc>
          <w:tcPr>
            <w:tcW w:w="2394" w:type="dxa"/>
            <w:gridSpan w:val="3"/>
            <w:tcMar>
              <w:top w:w="57" w:type="dxa"/>
              <w:bottom w:w="57" w:type="dxa"/>
            </w:tcMar>
          </w:tcPr>
          <w:p w14:paraId="01500AFF" w14:textId="77777777" w:rsidR="004A5EA9" w:rsidRPr="008C75E4" w:rsidRDefault="004A5EA9">
            <w:pPr>
              <w:rPr>
                <w:rFonts w:ascii="Calibri" w:hAnsi="Calibri"/>
                <w:b/>
                <w:szCs w:val="22"/>
              </w:rPr>
            </w:pPr>
            <w:r w:rsidRPr="008C75E4">
              <w:rPr>
                <w:rFonts w:ascii="Calibri" w:hAnsi="Calibri"/>
                <w:b/>
                <w:szCs w:val="22"/>
              </w:rPr>
              <w:t>Date Inspected:</w:t>
            </w:r>
          </w:p>
        </w:tc>
        <w:tc>
          <w:tcPr>
            <w:tcW w:w="3461" w:type="dxa"/>
            <w:gridSpan w:val="6"/>
          </w:tcPr>
          <w:p w14:paraId="76C298B3" w14:textId="77777777" w:rsidR="004A5EA9" w:rsidRPr="008C75E4" w:rsidRDefault="00C92287" w:rsidP="002C6277">
            <w:pPr>
              <w:rPr>
                <w:rFonts w:ascii="Calibri" w:hAnsi="Calibri"/>
                <w:szCs w:val="22"/>
              </w:rPr>
            </w:pPr>
            <w:r>
              <w:rPr>
                <w:rFonts w:ascii="Calibri" w:hAnsi="Calibri"/>
                <w:szCs w:val="22"/>
              </w:rPr>
              <w:t>19/02/2021</w:t>
            </w:r>
          </w:p>
        </w:tc>
        <w:tc>
          <w:tcPr>
            <w:tcW w:w="3638" w:type="dxa"/>
            <w:gridSpan w:val="5"/>
            <w:vMerge/>
            <w:tcMar>
              <w:top w:w="57" w:type="dxa"/>
              <w:bottom w:w="57" w:type="dxa"/>
            </w:tcMar>
          </w:tcPr>
          <w:p w14:paraId="2268F07C" w14:textId="77777777" w:rsidR="004A5EA9" w:rsidRPr="008C75E4" w:rsidRDefault="004A5EA9">
            <w:pPr>
              <w:rPr>
                <w:rFonts w:ascii="Calibri" w:hAnsi="Calibri"/>
                <w:szCs w:val="22"/>
              </w:rPr>
            </w:pPr>
          </w:p>
        </w:tc>
      </w:tr>
      <w:tr w:rsidR="008C75E4" w:rsidRPr="008C75E4" w14:paraId="001AEFDB" w14:textId="77777777" w:rsidTr="000E61F1">
        <w:trPr>
          <w:jc w:val="center"/>
        </w:trPr>
        <w:tc>
          <w:tcPr>
            <w:tcW w:w="2394" w:type="dxa"/>
            <w:gridSpan w:val="3"/>
            <w:tcMar>
              <w:top w:w="57" w:type="dxa"/>
              <w:bottom w:w="57" w:type="dxa"/>
            </w:tcMar>
          </w:tcPr>
          <w:p w14:paraId="2926EE51" w14:textId="77777777" w:rsidR="004A5EA9" w:rsidRPr="008C75E4" w:rsidRDefault="00D2449B">
            <w:pPr>
              <w:rPr>
                <w:rFonts w:ascii="Calibri" w:hAnsi="Calibri"/>
                <w:b/>
                <w:szCs w:val="22"/>
              </w:rPr>
            </w:pPr>
            <w:r w:rsidRPr="008C75E4">
              <w:rPr>
                <w:rFonts w:ascii="Calibri" w:hAnsi="Calibri"/>
                <w:b/>
                <w:szCs w:val="22"/>
              </w:rPr>
              <w:t>Officer</w:t>
            </w:r>
            <w:r w:rsidR="004A5EA9" w:rsidRPr="008C75E4">
              <w:rPr>
                <w:rFonts w:ascii="Calibri" w:hAnsi="Calibri"/>
                <w:b/>
                <w:szCs w:val="22"/>
              </w:rPr>
              <w:t>:</w:t>
            </w:r>
          </w:p>
        </w:tc>
        <w:tc>
          <w:tcPr>
            <w:tcW w:w="3461" w:type="dxa"/>
            <w:gridSpan w:val="6"/>
          </w:tcPr>
          <w:p w14:paraId="55916687" w14:textId="77777777" w:rsidR="004A5EA9" w:rsidRPr="00454754" w:rsidRDefault="00555D53" w:rsidP="00811771">
            <w:pPr>
              <w:rPr>
                <w:rFonts w:ascii="Calibri" w:hAnsi="Calibri"/>
                <w:b/>
                <w:szCs w:val="22"/>
              </w:rPr>
            </w:pPr>
            <w:r>
              <w:rPr>
                <w:rFonts w:ascii="Calibri" w:hAnsi="Calibri"/>
                <w:b/>
                <w:szCs w:val="22"/>
              </w:rPr>
              <w:t>AB</w:t>
            </w:r>
          </w:p>
        </w:tc>
        <w:tc>
          <w:tcPr>
            <w:tcW w:w="3638" w:type="dxa"/>
            <w:gridSpan w:val="5"/>
            <w:vMerge/>
            <w:tcMar>
              <w:top w:w="57" w:type="dxa"/>
              <w:bottom w:w="57" w:type="dxa"/>
            </w:tcMar>
          </w:tcPr>
          <w:p w14:paraId="46171F5C" w14:textId="77777777" w:rsidR="004A5EA9" w:rsidRPr="008C75E4" w:rsidRDefault="004A5EA9">
            <w:pPr>
              <w:rPr>
                <w:rFonts w:ascii="Calibri" w:hAnsi="Calibri"/>
                <w:szCs w:val="22"/>
              </w:rPr>
            </w:pPr>
          </w:p>
        </w:tc>
      </w:tr>
      <w:tr w:rsidR="00FD334A" w:rsidRPr="008C75E4" w14:paraId="0D62D6CD" w14:textId="77777777" w:rsidTr="000E61F1">
        <w:trPr>
          <w:jc w:val="center"/>
        </w:trPr>
        <w:tc>
          <w:tcPr>
            <w:tcW w:w="5855" w:type="dxa"/>
            <w:gridSpan w:val="9"/>
            <w:tcBorders>
              <w:bottom w:val="single" w:sz="4" w:space="0" w:color="BFBFBF" w:themeColor="background1" w:themeShade="BF"/>
            </w:tcBorders>
            <w:tcMar>
              <w:top w:w="57" w:type="dxa"/>
              <w:bottom w:w="57" w:type="dxa"/>
            </w:tcMar>
          </w:tcPr>
          <w:p w14:paraId="24705976" w14:textId="77777777" w:rsidR="00FD334A" w:rsidRPr="008C75E4" w:rsidRDefault="00FD334A" w:rsidP="004A5EA9">
            <w:pPr>
              <w:rPr>
                <w:rFonts w:ascii="Calibri" w:hAnsi="Calibri"/>
                <w:b/>
                <w:szCs w:val="22"/>
              </w:rPr>
            </w:pPr>
            <w:r w:rsidRPr="008C75E4">
              <w:rPr>
                <w:rFonts w:ascii="Calibri" w:hAnsi="Calibri"/>
                <w:b/>
                <w:szCs w:val="22"/>
              </w:rPr>
              <w:t xml:space="preserve">DELEGATED ITEM FILE REPORT: </w:t>
            </w:r>
          </w:p>
        </w:tc>
        <w:tc>
          <w:tcPr>
            <w:tcW w:w="1007" w:type="dxa"/>
            <w:gridSpan w:val="2"/>
            <w:tcBorders>
              <w:bottom w:val="single" w:sz="4" w:space="0" w:color="BFBFBF" w:themeColor="background1" w:themeShade="BF"/>
            </w:tcBorders>
          </w:tcPr>
          <w:p w14:paraId="0524C07D" w14:textId="77777777" w:rsidR="00FD334A" w:rsidRPr="008C75E4" w:rsidRDefault="00FD334A" w:rsidP="00FD334A">
            <w:pPr>
              <w:rPr>
                <w:rFonts w:ascii="Calibri" w:hAnsi="Calibri"/>
                <w:b/>
                <w:szCs w:val="22"/>
              </w:rPr>
            </w:pPr>
            <w:r>
              <w:rPr>
                <w:rFonts w:ascii="Calibri" w:hAnsi="Calibri"/>
                <w:b/>
                <w:szCs w:val="22"/>
              </w:rPr>
              <w:t>Decision</w:t>
            </w:r>
          </w:p>
        </w:tc>
        <w:tc>
          <w:tcPr>
            <w:tcW w:w="2631" w:type="dxa"/>
            <w:gridSpan w:val="3"/>
            <w:tcBorders>
              <w:bottom w:val="single" w:sz="4" w:space="0" w:color="BFBFBF" w:themeColor="background1" w:themeShade="BF"/>
            </w:tcBorders>
          </w:tcPr>
          <w:p w14:paraId="6DF93B3F" w14:textId="5324973E" w:rsidR="00FD334A" w:rsidRPr="008C75E4" w:rsidRDefault="00CC3D80" w:rsidP="000B38CB">
            <w:pPr>
              <w:jc w:val="center"/>
              <w:rPr>
                <w:rFonts w:ascii="Calibri" w:hAnsi="Calibri"/>
                <w:b/>
                <w:szCs w:val="22"/>
              </w:rPr>
            </w:pPr>
            <w:r>
              <w:rPr>
                <w:rFonts w:ascii="Calibri" w:hAnsi="Calibri"/>
                <w:b/>
                <w:szCs w:val="22"/>
              </w:rPr>
              <w:t>APPROVED</w:t>
            </w:r>
          </w:p>
        </w:tc>
      </w:tr>
      <w:tr w:rsidR="008C75E4" w:rsidRPr="008C75E4" w14:paraId="11F80F5D" w14:textId="77777777" w:rsidTr="000E61F1">
        <w:trPr>
          <w:trHeight w:hRule="exact" w:val="144"/>
          <w:jc w:val="center"/>
        </w:trPr>
        <w:tc>
          <w:tcPr>
            <w:tcW w:w="9493" w:type="dxa"/>
            <w:gridSpan w:val="14"/>
            <w:tcBorders>
              <w:left w:val="nil"/>
              <w:right w:val="nil"/>
            </w:tcBorders>
            <w:tcMar>
              <w:top w:w="57" w:type="dxa"/>
              <w:bottom w:w="57" w:type="dxa"/>
            </w:tcMar>
          </w:tcPr>
          <w:p w14:paraId="23D73424" w14:textId="77777777" w:rsidR="004A5EA9" w:rsidRPr="00504440" w:rsidRDefault="004A5EA9" w:rsidP="007E0D23">
            <w:pPr>
              <w:tabs>
                <w:tab w:val="left" w:pos="4007"/>
              </w:tabs>
              <w:rPr>
                <w:rFonts w:ascii="Calibri" w:hAnsi="Calibri"/>
                <w:b/>
                <w:sz w:val="4"/>
                <w:szCs w:val="4"/>
              </w:rPr>
            </w:pPr>
          </w:p>
        </w:tc>
      </w:tr>
      <w:tr w:rsidR="008C75E4" w:rsidRPr="008C75E4" w14:paraId="7A30BD44" w14:textId="77777777" w:rsidTr="000E61F1">
        <w:trPr>
          <w:jc w:val="center"/>
        </w:trPr>
        <w:tc>
          <w:tcPr>
            <w:tcW w:w="3075" w:type="dxa"/>
            <w:gridSpan w:val="5"/>
            <w:tcMar>
              <w:top w:w="57" w:type="dxa"/>
              <w:bottom w:w="57" w:type="dxa"/>
            </w:tcMar>
          </w:tcPr>
          <w:p w14:paraId="747224CB" w14:textId="77777777" w:rsidR="004A5EA9" w:rsidRPr="008C75E4" w:rsidRDefault="004A5EA9" w:rsidP="00A95D89">
            <w:pPr>
              <w:rPr>
                <w:rFonts w:ascii="Calibri" w:hAnsi="Calibri"/>
                <w:b/>
                <w:szCs w:val="22"/>
              </w:rPr>
            </w:pPr>
            <w:r w:rsidRPr="008C75E4">
              <w:rPr>
                <w:rFonts w:ascii="Calibri" w:hAnsi="Calibri"/>
                <w:b/>
                <w:szCs w:val="22"/>
              </w:rPr>
              <w:t xml:space="preserve">Development </w:t>
            </w:r>
            <w:r w:rsidR="00A95D89" w:rsidRPr="008C75E4">
              <w:rPr>
                <w:rFonts w:ascii="Calibri" w:hAnsi="Calibri"/>
                <w:b/>
                <w:szCs w:val="22"/>
              </w:rPr>
              <w:t>Description</w:t>
            </w:r>
            <w:r w:rsidRPr="008C75E4">
              <w:rPr>
                <w:rFonts w:ascii="Calibri" w:hAnsi="Calibri"/>
                <w:b/>
                <w:szCs w:val="22"/>
              </w:rPr>
              <w:t>:</w:t>
            </w:r>
          </w:p>
        </w:tc>
        <w:tc>
          <w:tcPr>
            <w:tcW w:w="6418" w:type="dxa"/>
            <w:gridSpan w:val="9"/>
          </w:tcPr>
          <w:p w14:paraId="59FA80EC" w14:textId="77777777" w:rsidR="004A5EA9" w:rsidRPr="004E7CFB" w:rsidRDefault="00C92287" w:rsidP="007D0F8F">
            <w:pPr>
              <w:rPr>
                <w:rFonts w:asciiTheme="minorHAnsi" w:hAnsiTheme="minorHAnsi" w:cstheme="minorHAnsi"/>
                <w:b/>
                <w:color w:val="000000" w:themeColor="text1"/>
                <w:szCs w:val="22"/>
              </w:rPr>
            </w:pPr>
            <w:r w:rsidRPr="00C92287">
              <w:rPr>
                <w:rFonts w:asciiTheme="minorHAnsi" w:hAnsiTheme="minorHAnsi" w:cstheme="minorHAnsi"/>
                <w:b/>
                <w:color w:val="000000" w:themeColor="text1"/>
                <w:szCs w:val="22"/>
              </w:rPr>
              <w:t>Proposed agricultural building.</w:t>
            </w:r>
          </w:p>
        </w:tc>
      </w:tr>
      <w:tr w:rsidR="008C75E4" w:rsidRPr="008C75E4" w14:paraId="7562389F" w14:textId="77777777" w:rsidTr="000E61F1">
        <w:trPr>
          <w:jc w:val="center"/>
        </w:trPr>
        <w:tc>
          <w:tcPr>
            <w:tcW w:w="3075" w:type="dxa"/>
            <w:gridSpan w:val="5"/>
            <w:tcBorders>
              <w:bottom w:val="single" w:sz="4" w:space="0" w:color="BFBFBF" w:themeColor="background1" w:themeShade="BF"/>
            </w:tcBorders>
            <w:tcMar>
              <w:top w:w="57" w:type="dxa"/>
              <w:bottom w:w="57" w:type="dxa"/>
            </w:tcMar>
          </w:tcPr>
          <w:p w14:paraId="3AD9CA3F" w14:textId="77777777" w:rsidR="002A01CF" w:rsidRPr="008C75E4" w:rsidRDefault="002A01CF">
            <w:pPr>
              <w:rPr>
                <w:rFonts w:ascii="Calibri" w:hAnsi="Calibri"/>
                <w:b/>
                <w:szCs w:val="22"/>
              </w:rPr>
            </w:pPr>
            <w:r w:rsidRPr="008C75E4">
              <w:rPr>
                <w:rFonts w:ascii="Calibri" w:hAnsi="Calibri"/>
                <w:b/>
                <w:szCs w:val="22"/>
              </w:rPr>
              <w:t>Site Address</w:t>
            </w:r>
            <w:r w:rsidR="00A95D89" w:rsidRPr="008C75E4">
              <w:rPr>
                <w:rFonts w:ascii="Calibri" w:hAnsi="Calibri"/>
                <w:b/>
                <w:szCs w:val="22"/>
              </w:rPr>
              <w:t>/Location</w:t>
            </w:r>
            <w:r w:rsidRPr="008C75E4">
              <w:rPr>
                <w:rFonts w:ascii="Calibri" w:hAnsi="Calibri"/>
                <w:b/>
                <w:szCs w:val="22"/>
              </w:rPr>
              <w:t>:</w:t>
            </w:r>
          </w:p>
        </w:tc>
        <w:tc>
          <w:tcPr>
            <w:tcW w:w="6418" w:type="dxa"/>
            <w:gridSpan w:val="9"/>
            <w:tcBorders>
              <w:bottom w:val="single" w:sz="4" w:space="0" w:color="BFBFBF" w:themeColor="background1" w:themeShade="BF"/>
            </w:tcBorders>
          </w:tcPr>
          <w:p w14:paraId="5030A622" w14:textId="77777777" w:rsidR="002A01CF" w:rsidRPr="009F332E" w:rsidRDefault="00C92287" w:rsidP="00A42E82">
            <w:pPr>
              <w:rPr>
                <w:rFonts w:asciiTheme="minorHAnsi" w:hAnsiTheme="minorHAnsi" w:cstheme="minorHAnsi"/>
                <w:b/>
                <w:szCs w:val="22"/>
              </w:rPr>
            </w:pPr>
            <w:r w:rsidRPr="00C92287">
              <w:rPr>
                <w:rFonts w:asciiTheme="minorHAnsi" w:hAnsiTheme="minorHAnsi" w:cstheme="minorHAnsi"/>
                <w:b/>
                <w:szCs w:val="22"/>
              </w:rPr>
              <w:t>The Brows Farm Higher Road Longridge Preston PR3 2YX</w:t>
            </w:r>
          </w:p>
        </w:tc>
      </w:tr>
      <w:tr w:rsidR="008C75E4" w:rsidRPr="008C75E4" w14:paraId="61245976" w14:textId="77777777" w:rsidTr="000E61F1">
        <w:trPr>
          <w:trHeight w:hRule="exact" w:val="144"/>
          <w:jc w:val="center"/>
        </w:trPr>
        <w:tc>
          <w:tcPr>
            <w:tcW w:w="9493" w:type="dxa"/>
            <w:gridSpan w:val="14"/>
            <w:tcBorders>
              <w:left w:val="nil"/>
              <w:right w:val="nil"/>
            </w:tcBorders>
            <w:tcMar>
              <w:top w:w="57" w:type="dxa"/>
              <w:bottom w:w="57" w:type="dxa"/>
            </w:tcMar>
          </w:tcPr>
          <w:p w14:paraId="54231689" w14:textId="77777777" w:rsidR="00A95D89" w:rsidRPr="00504440" w:rsidRDefault="00A95D89" w:rsidP="007E0D23">
            <w:pPr>
              <w:tabs>
                <w:tab w:val="left" w:pos="2667"/>
              </w:tabs>
              <w:rPr>
                <w:rFonts w:ascii="Calibri" w:hAnsi="Calibri"/>
                <w:b/>
                <w:sz w:val="4"/>
                <w:szCs w:val="4"/>
              </w:rPr>
            </w:pPr>
          </w:p>
        </w:tc>
      </w:tr>
      <w:tr w:rsidR="00C92287" w:rsidRPr="008C75E4" w14:paraId="35B74905" w14:textId="77777777" w:rsidTr="00B744F6">
        <w:trPr>
          <w:jc w:val="center"/>
        </w:trPr>
        <w:tc>
          <w:tcPr>
            <w:tcW w:w="3075" w:type="dxa"/>
            <w:gridSpan w:val="5"/>
            <w:tcMar>
              <w:top w:w="57" w:type="dxa"/>
              <w:bottom w:w="57" w:type="dxa"/>
            </w:tcMar>
          </w:tcPr>
          <w:p w14:paraId="4A88FFF3" w14:textId="77777777" w:rsidR="00C92287" w:rsidRPr="0095114B" w:rsidRDefault="00C92287" w:rsidP="00B744F6">
            <w:pPr>
              <w:rPr>
                <w:rFonts w:asciiTheme="minorHAnsi" w:hAnsiTheme="minorHAnsi" w:cstheme="minorHAnsi"/>
                <w:b/>
                <w:szCs w:val="22"/>
              </w:rPr>
            </w:pPr>
            <w:r w:rsidRPr="0095114B">
              <w:rPr>
                <w:rFonts w:asciiTheme="minorHAnsi" w:hAnsiTheme="minorHAnsi" w:cstheme="minorHAnsi"/>
                <w:b/>
                <w:szCs w:val="22"/>
              </w:rPr>
              <w:t xml:space="preserve">CONSULTATIONS: </w:t>
            </w:r>
          </w:p>
        </w:tc>
        <w:tc>
          <w:tcPr>
            <w:tcW w:w="6418" w:type="dxa"/>
            <w:gridSpan w:val="9"/>
          </w:tcPr>
          <w:p w14:paraId="04CFDF54" w14:textId="77777777" w:rsidR="00C92287" w:rsidRPr="0095114B" w:rsidRDefault="00C92287" w:rsidP="00B744F6">
            <w:pPr>
              <w:rPr>
                <w:rFonts w:asciiTheme="minorHAnsi" w:hAnsiTheme="minorHAnsi" w:cstheme="minorHAnsi"/>
                <w:b/>
                <w:szCs w:val="22"/>
              </w:rPr>
            </w:pPr>
            <w:r w:rsidRPr="0095114B">
              <w:rPr>
                <w:rFonts w:asciiTheme="minorHAnsi" w:hAnsiTheme="minorHAnsi" w:cstheme="minorHAnsi"/>
                <w:b/>
                <w:szCs w:val="22"/>
              </w:rPr>
              <w:t>Highways/Water Authority/Other Bodies</w:t>
            </w:r>
          </w:p>
        </w:tc>
      </w:tr>
      <w:tr w:rsidR="00C92287" w:rsidRPr="008C75E4" w14:paraId="457591D0" w14:textId="77777777" w:rsidTr="00B744F6">
        <w:trPr>
          <w:jc w:val="center"/>
        </w:trPr>
        <w:tc>
          <w:tcPr>
            <w:tcW w:w="3075" w:type="dxa"/>
            <w:gridSpan w:val="5"/>
            <w:tcMar>
              <w:top w:w="57" w:type="dxa"/>
              <w:bottom w:w="57" w:type="dxa"/>
            </w:tcMar>
          </w:tcPr>
          <w:p w14:paraId="537924CC" w14:textId="77777777" w:rsidR="00C92287" w:rsidRPr="008C75E4" w:rsidRDefault="00C92287" w:rsidP="00B744F6">
            <w:pPr>
              <w:rPr>
                <w:rFonts w:ascii="Calibri" w:hAnsi="Calibri"/>
                <w:b/>
                <w:szCs w:val="22"/>
              </w:rPr>
            </w:pPr>
            <w:r>
              <w:rPr>
                <w:rFonts w:ascii="Calibri" w:hAnsi="Calibri"/>
                <w:b/>
                <w:szCs w:val="22"/>
              </w:rPr>
              <w:t>Highways:</w:t>
            </w:r>
          </w:p>
        </w:tc>
        <w:tc>
          <w:tcPr>
            <w:tcW w:w="6418" w:type="dxa"/>
            <w:gridSpan w:val="9"/>
          </w:tcPr>
          <w:p w14:paraId="69859A19" w14:textId="77777777" w:rsidR="00C92287" w:rsidRPr="008C75E4" w:rsidRDefault="00C92287" w:rsidP="00B744F6">
            <w:pPr>
              <w:rPr>
                <w:rFonts w:ascii="Calibri" w:hAnsi="Calibri"/>
                <w:b/>
                <w:szCs w:val="22"/>
              </w:rPr>
            </w:pPr>
          </w:p>
        </w:tc>
      </w:tr>
      <w:tr w:rsidR="00C92287" w:rsidRPr="00732FFE" w14:paraId="0A10EA1E" w14:textId="77777777" w:rsidTr="00B744F6">
        <w:trPr>
          <w:jc w:val="center"/>
        </w:trPr>
        <w:tc>
          <w:tcPr>
            <w:tcW w:w="9493" w:type="dxa"/>
            <w:gridSpan w:val="14"/>
            <w:tcMar>
              <w:top w:w="57" w:type="dxa"/>
              <w:bottom w:w="57" w:type="dxa"/>
            </w:tcMar>
          </w:tcPr>
          <w:p w14:paraId="4A67C582" w14:textId="5634F981" w:rsidR="00C92287" w:rsidRPr="00732FFE" w:rsidRDefault="00CC3D80" w:rsidP="00B744F6">
            <w:pPr>
              <w:rPr>
                <w:rFonts w:asciiTheme="minorHAnsi" w:hAnsiTheme="minorHAnsi" w:cstheme="minorHAnsi"/>
                <w:b/>
                <w:szCs w:val="22"/>
              </w:rPr>
            </w:pPr>
            <w:r>
              <w:rPr>
                <w:rFonts w:asciiTheme="minorHAnsi" w:eastAsiaTheme="minorHAnsi" w:hAnsiTheme="minorHAnsi" w:cstheme="minorHAnsi"/>
                <w:color w:val="000000"/>
                <w:szCs w:val="22"/>
              </w:rPr>
              <w:t>No objection.</w:t>
            </w:r>
          </w:p>
        </w:tc>
      </w:tr>
      <w:tr w:rsidR="008C75E4" w:rsidRPr="008C75E4" w14:paraId="5A5AECE1" w14:textId="77777777" w:rsidTr="000E61F1">
        <w:trPr>
          <w:jc w:val="center"/>
        </w:trPr>
        <w:tc>
          <w:tcPr>
            <w:tcW w:w="3075" w:type="dxa"/>
            <w:gridSpan w:val="5"/>
            <w:tcMar>
              <w:top w:w="57" w:type="dxa"/>
              <w:bottom w:w="57" w:type="dxa"/>
            </w:tcMar>
          </w:tcPr>
          <w:p w14:paraId="45F224DD" w14:textId="77777777" w:rsidR="00C618DB" w:rsidRPr="008C75E4" w:rsidRDefault="00C618DB">
            <w:pPr>
              <w:rPr>
                <w:rFonts w:ascii="Calibri" w:hAnsi="Calibri"/>
                <w:b/>
                <w:szCs w:val="22"/>
              </w:rPr>
            </w:pPr>
            <w:r w:rsidRPr="008C75E4">
              <w:rPr>
                <w:rFonts w:ascii="Calibri" w:hAnsi="Calibri"/>
                <w:b/>
                <w:szCs w:val="22"/>
              </w:rPr>
              <w:t xml:space="preserve">CONSULTATIONS: </w:t>
            </w:r>
          </w:p>
        </w:tc>
        <w:tc>
          <w:tcPr>
            <w:tcW w:w="6418" w:type="dxa"/>
            <w:gridSpan w:val="9"/>
          </w:tcPr>
          <w:p w14:paraId="757D1350" w14:textId="77777777" w:rsidR="00C618DB" w:rsidRPr="008C75E4" w:rsidRDefault="00C618DB">
            <w:pPr>
              <w:rPr>
                <w:rFonts w:ascii="Calibri" w:hAnsi="Calibri"/>
                <w:b/>
                <w:szCs w:val="22"/>
              </w:rPr>
            </w:pPr>
            <w:r w:rsidRPr="008C75E4">
              <w:rPr>
                <w:rFonts w:ascii="Calibri" w:hAnsi="Calibri"/>
                <w:b/>
                <w:szCs w:val="22"/>
              </w:rPr>
              <w:t>Parish/Town Council</w:t>
            </w:r>
          </w:p>
        </w:tc>
      </w:tr>
      <w:tr w:rsidR="008C75E4" w:rsidRPr="004E7CFB" w14:paraId="0E1B4B6F" w14:textId="77777777" w:rsidTr="000E61F1">
        <w:trPr>
          <w:jc w:val="center"/>
        </w:trPr>
        <w:tc>
          <w:tcPr>
            <w:tcW w:w="9493" w:type="dxa"/>
            <w:gridSpan w:val="14"/>
            <w:tcBorders>
              <w:bottom w:val="single" w:sz="4" w:space="0" w:color="BFBFBF" w:themeColor="background1" w:themeShade="BF"/>
            </w:tcBorders>
            <w:tcMar>
              <w:top w:w="57" w:type="dxa"/>
              <w:bottom w:w="57" w:type="dxa"/>
            </w:tcMar>
          </w:tcPr>
          <w:p w14:paraId="6D3E67A6" w14:textId="77777777" w:rsidR="003A4376" w:rsidRPr="00831115" w:rsidRDefault="00C900A5" w:rsidP="00831115">
            <w:pPr>
              <w:pStyle w:val="PlainText"/>
            </w:pPr>
            <w:r>
              <w:t>None received.</w:t>
            </w:r>
          </w:p>
        </w:tc>
      </w:tr>
      <w:tr w:rsidR="008C75E4" w:rsidRPr="008C75E4" w14:paraId="01BF25CD" w14:textId="77777777" w:rsidTr="000E61F1">
        <w:trPr>
          <w:trHeight w:hRule="exact" w:val="144"/>
          <w:jc w:val="center"/>
        </w:trPr>
        <w:tc>
          <w:tcPr>
            <w:tcW w:w="9493" w:type="dxa"/>
            <w:gridSpan w:val="14"/>
            <w:tcBorders>
              <w:left w:val="nil"/>
              <w:right w:val="nil"/>
            </w:tcBorders>
            <w:tcMar>
              <w:top w:w="57" w:type="dxa"/>
              <w:bottom w:w="57" w:type="dxa"/>
            </w:tcMar>
          </w:tcPr>
          <w:p w14:paraId="4829AC2D" w14:textId="77777777" w:rsidR="00C618DB" w:rsidRPr="00504440" w:rsidRDefault="00C618DB" w:rsidP="006126D1">
            <w:pPr>
              <w:jc w:val="both"/>
              <w:rPr>
                <w:rFonts w:ascii="Calibri" w:hAnsi="Calibri"/>
                <w:bCs/>
                <w:sz w:val="4"/>
                <w:szCs w:val="4"/>
              </w:rPr>
            </w:pPr>
          </w:p>
        </w:tc>
      </w:tr>
      <w:tr w:rsidR="008C75E4" w:rsidRPr="008C75E4" w14:paraId="114BD732" w14:textId="77777777" w:rsidTr="000E61F1">
        <w:trPr>
          <w:jc w:val="center"/>
        </w:trPr>
        <w:tc>
          <w:tcPr>
            <w:tcW w:w="3075" w:type="dxa"/>
            <w:gridSpan w:val="5"/>
            <w:tcMar>
              <w:top w:w="57" w:type="dxa"/>
              <w:bottom w:w="57" w:type="dxa"/>
            </w:tcMar>
          </w:tcPr>
          <w:p w14:paraId="1D19C8B8" w14:textId="77777777" w:rsidR="00C0704D" w:rsidRPr="000E61F1" w:rsidRDefault="00C0704D" w:rsidP="006126D1">
            <w:pPr>
              <w:jc w:val="both"/>
              <w:rPr>
                <w:rFonts w:asciiTheme="minorHAnsi" w:hAnsiTheme="minorHAnsi"/>
                <w:b/>
                <w:szCs w:val="22"/>
              </w:rPr>
            </w:pPr>
            <w:r w:rsidRPr="000E61F1">
              <w:rPr>
                <w:rFonts w:asciiTheme="minorHAnsi" w:hAnsiTheme="minorHAnsi"/>
                <w:b/>
                <w:szCs w:val="22"/>
              </w:rPr>
              <w:t xml:space="preserve">CONSULTATIONS: </w:t>
            </w:r>
          </w:p>
        </w:tc>
        <w:tc>
          <w:tcPr>
            <w:tcW w:w="6418" w:type="dxa"/>
            <w:gridSpan w:val="9"/>
          </w:tcPr>
          <w:p w14:paraId="01360AE0" w14:textId="77777777" w:rsidR="00C0704D" w:rsidRPr="008C75E4" w:rsidRDefault="00C0704D" w:rsidP="006126D1">
            <w:pPr>
              <w:jc w:val="both"/>
              <w:rPr>
                <w:rFonts w:ascii="Calibri" w:hAnsi="Calibri"/>
                <w:b/>
                <w:szCs w:val="22"/>
              </w:rPr>
            </w:pPr>
            <w:r w:rsidRPr="008C75E4">
              <w:rPr>
                <w:rFonts w:ascii="Calibri" w:hAnsi="Calibri"/>
                <w:b/>
                <w:szCs w:val="22"/>
              </w:rPr>
              <w:t>Additional Representations.</w:t>
            </w:r>
          </w:p>
        </w:tc>
      </w:tr>
      <w:tr w:rsidR="008C75E4" w:rsidRPr="008C75E4" w14:paraId="6B055863" w14:textId="77777777" w:rsidTr="000E61F1">
        <w:trPr>
          <w:jc w:val="center"/>
        </w:trPr>
        <w:tc>
          <w:tcPr>
            <w:tcW w:w="9493" w:type="dxa"/>
            <w:gridSpan w:val="14"/>
            <w:tcBorders>
              <w:bottom w:val="single" w:sz="4" w:space="0" w:color="BFBFBF" w:themeColor="background1" w:themeShade="BF"/>
            </w:tcBorders>
            <w:tcMar>
              <w:top w:w="57" w:type="dxa"/>
              <w:bottom w:w="57" w:type="dxa"/>
            </w:tcMar>
          </w:tcPr>
          <w:p w14:paraId="258B45E6" w14:textId="77777777" w:rsidR="005E374C" w:rsidRPr="000E61F1" w:rsidRDefault="006D54CD" w:rsidP="006D54CD">
            <w:pPr>
              <w:jc w:val="both"/>
              <w:rPr>
                <w:rFonts w:asciiTheme="minorHAnsi" w:hAnsiTheme="minorHAnsi"/>
                <w:szCs w:val="22"/>
              </w:rPr>
            </w:pPr>
            <w:r w:rsidRPr="000E61F1">
              <w:rPr>
                <w:rFonts w:asciiTheme="minorHAnsi" w:hAnsiTheme="minorHAnsi"/>
                <w:szCs w:val="22"/>
              </w:rPr>
              <w:t>No representations have been received.</w:t>
            </w:r>
          </w:p>
        </w:tc>
      </w:tr>
      <w:tr w:rsidR="008C75E4" w:rsidRPr="008C75E4" w14:paraId="375626E2" w14:textId="77777777" w:rsidTr="000E61F1">
        <w:trPr>
          <w:trHeight w:hRule="exact" w:val="144"/>
          <w:jc w:val="center"/>
        </w:trPr>
        <w:tc>
          <w:tcPr>
            <w:tcW w:w="9493" w:type="dxa"/>
            <w:gridSpan w:val="14"/>
            <w:tcBorders>
              <w:left w:val="nil"/>
              <w:right w:val="nil"/>
            </w:tcBorders>
            <w:tcMar>
              <w:top w:w="57" w:type="dxa"/>
              <w:bottom w:w="57" w:type="dxa"/>
            </w:tcMar>
          </w:tcPr>
          <w:p w14:paraId="471CCFA1" w14:textId="77777777" w:rsidR="00C0704D" w:rsidRPr="00504440" w:rsidRDefault="00C0704D" w:rsidP="006126D1">
            <w:pPr>
              <w:jc w:val="both"/>
              <w:rPr>
                <w:rFonts w:ascii="Calibri" w:hAnsi="Calibri"/>
                <w:sz w:val="4"/>
                <w:szCs w:val="4"/>
              </w:rPr>
            </w:pPr>
          </w:p>
        </w:tc>
      </w:tr>
      <w:tr w:rsidR="008C75E4" w:rsidRPr="0042757D" w14:paraId="51F9953B" w14:textId="77777777" w:rsidTr="000E61F1">
        <w:trPr>
          <w:jc w:val="center"/>
        </w:trPr>
        <w:tc>
          <w:tcPr>
            <w:tcW w:w="9493" w:type="dxa"/>
            <w:gridSpan w:val="14"/>
            <w:tcMar>
              <w:top w:w="57" w:type="dxa"/>
              <w:bottom w:w="57" w:type="dxa"/>
            </w:tcMar>
          </w:tcPr>
          <w:p w14:paraId="7F1E8C4E" w14:textId="77777777" w:rsidR="00C0704D" w:rsidRPr="0042757D" w:rsidRDefault="00C0704D" w:rsidP="006126D1">
            <w:pPr>
              <w:jc w:val="both"/>
              <w:rPr>
                <w:rFonts w:asciiTheme="minorHAnsi" w:hAnsiTheme="minorHAnsi" w:cstheme="minorHAnsi"/>
                <w:b/>
                <w:szCs w:val="22"/>
              </w:rPr>
            </w:pPr>
            <w:r w:rsidRPr="0042757D">
              <w:rPr>
                <w:rFonts w:asciiTheme="minorHAnsi" w:hAnsiTheme="minorHAnsi" w:cstheme="minorHAnsi"/>
                <w:b/>
                <w:szCs w:val="22"/>
              </w:rPr>
              <w:t>RELEVANT POLICIES AND SITE PLANNING HISTORY:</w:t>
            </w:r>
          </w:p>
        </w:tc>
      </w:tr>
      <w:tr w:rsidR="008C75E4" w:rsidRPr="0042757D" w14:paraId="6CA928A0" w14:textId="77777777" w:rsidTr="000E61F1">
        <w:trPr>
          <w:trHeight w:val="864"/>
          <w:jc w:val="center"/>
        </w:trPr>
        <w:tc>
          <w:tcPr>
            <w:tcW w:w="9493" w:type="dxa"/>
            <w:gridSpan w:val="14"/>
            <w:tcMar>
              <w:top w:w="57" w:type="dxa"/>
              <w:bottom w:w="57" w:type="dxa"/>
            </w:tcMar>
          </w:tcPr>
          <w:p w14:paraId="6EDECCE0" w14:textId="77777777" w:rsidR="0042757D" w:rsidRPr="00DF526A" w:rsidRDefault="0042757D" w:rsidP="0042757D">
            <w:pPr>
              <w:pStyle w:val="PLANNING"/>
              <w:rPr>
                <w:rFonts w:asciiTheme="minorHAnsi" w:hAnsiTheme="minorHAnsi" w:cstheme="minorHAnsi"/>
                <w:b/>
                <w:bCs/>
                <w:szCs w:val="22"/>
              </w:rPr>
            </w:pPr>
            <w:r w:rsidRPr="00DF526A">
              <w:rPr>
                <w:rFonts w:asciiTheme="minorHAnsi" w:hAnsiTheme="minorHAnsi" w:cstheme="minorHAnsi"/>
                <w:b/>
                <w:bCs/>
                <w:szCs w:val="22"/>
              </w:rPr>
              <w:t>Ribble Valley Core Strategy:</w:t>
            </w:r>
          </w:p>
          <w:p w14:paraId="7466A269" w14:textId="77777777" w:rsidR="003520CC" w:rsidRDefault="0089550B" w:rsidP="003520CC">
            <w:pPr>
              <w:pStyle w:val="Default"/>
              <w:rPr>
                <w:rFonts w:asciiTheme="minorHAnsi" w:hAnsiTheme="minorHAnsi" w:cstheme="minorHAnsi"/>
                <w:sz w:val="22"/>
                <w:szCs w:val="22"/>
              </w:rPr>
            </w:pPr>
            <w:r>
              <w:rPr>
                <w:rFonts w:asciiTheme="minorHAnsi" w:hAnsiTheme="minorHAnsi" w:cstheme="minorHAnsi"/>
                <w:sz w:val="22"/>
                <w:szCs w:val="22"/>
              </w:rPr>
              <w:t>Key Statement</w:t>
            </w:r>
            <w:r w:rsidR="003520CC" w:rsidRPr="003520CC">
              <w:rPr>
                <w:rFonts w:asciiTheme="minorHAnsi" w:hAnsiTheme="minorHAnsi" w:cstheme="minorHAnsi"/>
                <w:sz w:val="22"/>
                <w:szCs w:val="22"/>
              </w:rPr>
              <w:t xml:space="preserve"> EN2 – Landscape</w:t>
            </w:r>
          </w:p>
          <w:p w14:paraId="20718BDC" w14:textId="77777777" w:rsidR="0089550B" w:rsidRPr="003520CC" w:rsidRDefault="0089550B" w:rsidP="003520CC">
            <w:pPr>
              <w:pStyle w:val="Default"/>
              <w:rPr>
                <w:rFonts w:asciiTheme="minorHAnsi" w:hAnsiTheme="minorHAnsi" w:cstheme="minorHAnsi"/>
                <w:sz w:val="22"/>
                <w:szCs w:val="22"/>
              </w:rPr>
            </w:pPr>
            <w:r>
              <w:rPr>
                <w:rFonts w:asciiTheme="minorHAnsi" w:hAnsiTheme="minorHAnsi" w:cstheme="minorHAnsi"/>
                <w:sz w:val="22"/>
                <w:szCs w:val="22"/>
              </w:rPr>
              <w:t>Key Statement EN5 -Heritage Assets</w:t>
            </w:r>
          </w:p>
          <w:p w14:paraId="3F0F382F" w14:textId="77777777" w:rsidR="003520CC" w:rsidRPr="003520CC" w:rsidRDefault="003520CC" w:rsidP="003520CC">
            <w:pPr>
              <w:pStyle w:val="Default"/>
              <w:rPr>
                <w:rFonts w:asciiTheme="minorHAnsi" w:hAnsiTheme="minorHAnsi" w:cstheme="minorHAnsi"/>
                <w:sz w:val="22"/>
                <w:szCs w:val="22"/>
              </w:rPr>
            </w:pPr>
            <w:r w:rsidRPr="003520CC">
              <w:rPr>
                <w:rFonts w:asciiTheme="minorHAnsi" w:hAnsiTheme="minorHAnsi" w:cstheme="minorHAnsi"/>
                <w:sz w:val="22"/>
                <w:szCs w:val="22"/>
              </w:rPr>
              <w:t>Policy DMG1 – General Considerations</w:t>
            </w:r>
          </w:p>
          <w:p w14:paraId="45EB44EE" w14:textId="77777777" w:rsidR="00A2019B" w:rsidRDefault="003520CC" w:rsidP="003520CC">
            <w:pPr>
              <w:jc w:val="both"/>
              <w:rPr>
                <w:rFonts w:asciiTheme="minorHAnsi" w:hAnsiTheme="minorHAnsi" w:cstheme="minorHAnsi"/>
                <w:szCs w:val="22"/>
              </w:rPr>
            </w:pPr>
            <w:r w:rsidRPr="003520CC">
              <w:rPr>
                <w:rFonts w:asciiTheme="minorHAnsi" w:hAnsiTheme="minorHAnsi" w:cstheme="minorHAnsi"/>
                <w:szCs w:val="22"/>
              </w:rPr>
              <w:t>Policy DMG2 – Strategic Considerations</w:t>
            </w:r>
          </w:p>
          <w:p w14:paraId="6DC040D7" w14:textId="77777777" w:rsidR="003520CC" w:rsidRDefault="0089550B" w:rsidP="003520CC">
            <w:pPr>
              <w:jc w:val="both"/>
              <w:rPr>
                <w:rFonts w:asciiTheme="minorHAnsi" w:hAnsiTheme="minorHAnsi" w:cstheme="minorHAnsi"/>
              </w:rPr>
            </w:pPr>
            <w:r>
              <w:rPr>
                <w:rFonts w:asciiTheme="minorHAnsi" w:hAnsiTheme="minorHAnsi" w:cstheme="minorHAnsi"/>
              </w:rPr>
              <w:t>Policy DME4 – Protecting Heritage Assets</w:t>
            </w:r>
          </w:p>
          <w:p w14:paraId="038464E8" w14:textId="77777777" w:rsidR="0089550B" w:rsidRPr="00DF526A" w:rsidRDefault="0089550B" w:rsidP="003520CC">
            <w:pPr>
              <w:jc w:val="both"/>
              <w:rPr>
                <w:rFonts w:asciiTheme="minorHAnsi" w:hAnsiTheme="minorHAnsi" w:cstheme="minorHAnsi"/>
              </w:rPr>
            </w:pPr>
          </w:p>
          <w:p w14:paraId="091FC1DF" w14:textId="77777777" w:rsidR="0042757D" w:rsidRPr="00DF526A" w:rsidRDefault="0042757D" w:rsidP="0042757D">
            <w:pPr>
              <w:jc w:val="both"/>
              <w:rPr>
                <w:rFonts w:asciiTheme="minorHAnsi" w:hAnsiTheme="minorHAnsi" w:cstheme="minorHAnsi"/>
                <w:b/>
              </w:rPr>
            </w:pPr>
            <w:r w:rsidRPr="00DF526A">
              <w:rPr>
                <w:rFonts w:asciiTheme="minorHAnsi" w:hAnsiTheme="minorHAnsi" w:cstheme="minorHAnsi"/>
                <w:b/>
              </w:rPr>
              <w:t>National Planning Policy Framework</w:t>
            </w:r>
          </w:p>
          <w:p w14:paraId="225D3439" w14:textId="77777777" w:rsidR="000671C4" w:rsidRPr="007D0F8F" w:rsidRDefault="0042757D" w:rsidP="0042757D">
            <w:pPr>
              <w:jc w:val="both"/>
              <w:rPr>
                <w:rFonts w:asciiTheme="minorHAnsi" w:hAnsiTheme="minorHAnsi" w:cstheme="minorHAnsi"/>
                <w:b/>
              </w:rPr>
            </w:pPr>
            <w:r w:rsidRPr="00DF526A">
              <w:rPr>
                <w:rFonts w:asciiTheme="minorHAnsi" w:hAnsiTheme="minorHAnsi" w:cstheme="minorHAnsi"/>
                <w:b/>
              </w:rPr>
              <w:t>National Planning Policy Guidance</w:t>
            </w:r>
          </w:p>
        </w:tc>
      </w:tr>
      <w:tr w:rsidR="008C75E4" w:rsidRPr="0042757D" w14:paraId="148F8FF6" w14:textId="77777777" w:rsidTr="000E61F1">
        <w:trPr>
          <w:trHeight w:val="864"/>
          <w:jc w:val="center"/>
        </w:trPr>
        <w:tc>
          <w:tcPr>
            <w:tcW w:w="9493" w:type="dxa"/>
            <w:gridSpan w:val="14"/>
            <w:tcBorders>
              <w:bottom w:val="single" w:sz="4" w:space="0" w:color="BFBFBF" w:themeColor="background1" w:themeShade="BF"/>
            </w:tcBorders>
            <w:tcMar>
              <w:top w:w="57" w:type="dxa"/>
              <w:bottom w:w="57" w:type="dxa"/>
            </w:tcMar>
          </w:tcPr>
          <w:p w14:paraId="30886BA0" w14:textId="77777777" w:rsidR="00C0704D" w:rsidRDefault="00C0704D" w:rsidP="006126D1">
            <w:pPr>
              <w:pStyle w:val="PLANNING"/>
              <w:rPr>
                <w:rFonts w:asciiTheme="minorHAnsi" w:hAnsiTheme="minorHAnsi" w:cstheme="minorHAnsi"/>
                <w:b/>
                <w:bCs/>
                <w:szCs w:val="22"/>
              </w:rPr>
            </w:pPr>
            <w:r w:rsidRPr="00A2019B">
              <w:rPr>
                <w:rFonts w:asciiTheme="minorHAnsi" w:hAnsiTheme="minorHAnsi" w:cstheme="minorHAnsi"/>
                <w:b/>
                <w:bCs/>
                <w:szCs w:val="22"/>
              </w:rPr>
              <w:t>Relevant Planning History:</w:t>
            </w:r>
          </w:p>
          <w:p w14:paraId="7C95A95F" w14:textId="77777777" w:rsidR="007D0F8F" w:rsidRPr="003520CC" w:rsidRDefault="0089550B" w:rsidP="0042757D">
            <w:pPr>
              <w:jc w:val="both"/>
              <w:rPr>
                <w:rFonts w:asciiTheme="minorHAnsi" w:hAnsiTheme="minorHAnsi" w:cstheme="minorHAnsi"/>
              </w:rPr>
            </w:pPr>
            <w:r>
              <w:rPr>
                <w:rFonts w:asciiTheme="minorHAnsi" w:hAnsiTheme="minorHAnsi" w:cstheme="minorHAnsi"/>
              </w:rPr>
              <w:t>No relevant planning history.</w:t>
            </w:r>
          </w:p>
        </w:tc>
      </w:tr>
      <w:tr w:rsidR="008C75E4" w:rsidRPr="008C75E4" w14:paraId="285D5837" w14:textId="77777777" w:rsidTr="000E61F1">
        <w:trPr>
          <w:trHeight w:hRule="exact" w:val="144"/>
          <w:jc w:val="center"/>
        </w:trPr>
        <w:tc>
          <w:tcPr>
            <w:tcW w:w="9493" w:type="dxa"/>
            <w:gridSpan w:val="14"/>
            <w:tcBorders>
              <w:left w:val="nil"/>
              <w:right w:val="nil"/>
            </w:tcBorders>
            <w:tcMar>
              <w:top w:w="57" w:type="dxa"/>
              <w:bottom w:w="57" w:type="dxa"/>
            </w:tcMar>
          </w:tcPr>
          <w:p w14:paraId="629279F3" w14:textId="77777777" w:rsidR="003F16AA" w:rsidRPr="000D2CC4" w:rsidRDefault="003F16AA" w:rsidP="00504440">
            <w:pPr>
              <w:rPr>
                <w:sz w:val="4"/>
                <w:szCs w:val="4"/>
              </w:rPr>
            </w:pPr>
          </w:p>
        </w:tc>
      </w:tr>
      <w:tr w:rsidR="008C75E4" w:rsidRPr="008C75E4" w14:paraId="51B9340E" w14:textId="77777777" w:rsidTr="000E61F1">
        <w:trPr>
          <w:jc w:val="center"/>
        </w:trPr>
        <w:tc>
          <w:tcPr>
            <w:tcW w:w="9493" w:type="dxa"/>
            <w:gridSpan w:val="14"/>
            <w:tcMar>
              <w:top w:w="57" w:type="dxa"/>
              <w:bottom w:w="57" w:type="dxa"/>
            </w:tcMar>
          </w:tcPr>
          <w:p w14:paraId="200DEFE7" w14:textId="77777777" w:rsidR="00C0704D" w:rsidRPr="000D2CC4" w:rsidRDefault="00C0704D" w:rsidP="006126D1">
            <w:pPr>
              <w:jc w:val="both"/>
              <w:rPr>
                <w:rFonts w:ascii="Calibri" w:hAnsi="Calibri"/>
                <w:b/>
                <w:szCs w:val="22"/>
              </w:rPr>
            </w:pPr>
            <w:r w:rsidRPr="000D2CC4">
              <w:rPr>
                <w:rFonts w:ascii="Calibri" w:hAnsi="Calibri"/>
                <w:b/>
                <w:bCs/>
                <w:szCs w:val="22"/>
              </w:rPr>
              <w:t>ASSESSMENT PROPOSED DEVELOPMENT:</w:t>
            </w:r>
            <w:r w:rsidR="00A2019B">
              <w:rPr>
                <w:rFonts w:ascii="Calibri" w:hAnsi="Calibri"/>
                <w:b/>
                <w:bCs/>
                <w:szCs w:val="22"/>
              </w:rPr>
              <w:t xml:space="preserve"> </w:t>
            </w:r>
          </w:p>
        </w:tc>
      </w:tr>
      <w:tr w:rsidR="008C75E4" w:rsidRPr="008C75E4" w14:paraId="74E38676" w14:textId="77777777" w:rsidTr="000E61F1">
        <w:trPr>
          <w:trHeight w:val="1152"/>
          <w:jc w:val="center"/>
        </w:trPr>
        <w:tc>
          <w:tcPr>
            <w:tcW w:w="9493" w:type="dxa"/>
            <w:gridSpan w:val="14"/>
            <w:tcMar>
              <w:top w:w="57" w:type="dxa"/>
              <w:bottom w:w="57" w:type="dxa"/>
            </w:tcMar>
          </w:tcPr>
          <w:p w14:paraId="490ECD55" w14:textId="77777777" w:rsidR="00AE4372" w:rsidRDefault="00C0704D" w:rsidP="007D0F8F">
            <w:pPr>
              <w:pStyle w:val="Header"/>
              <w:tabs>
                <w:tab w:val="clear" w:pos="4153"/>
                <w:tab w:val="clear" w:pos="8306"/>
              </w:tabs>
              <w:contextualSpacing/>
              <w:jc w:val="both"/>
              <w:rPr>
                <w:rFonts w:asciiTheme="minorHAnsi" w:hAnsiTheme="minorHAnsi" w:cstheme="minorHAnsi"/>
                <w:b/>
                <w:szCs w:val="22"/>
              </w:rPr>
            </w:pPr>
            <w:r w:rsidRPr="009F7A60">
              <w:rPr>
                <w:rFonts w:asciiTheme="minorHAnsi" w:hAnsiTheme="minorHAnsi" w:cstheme="minorHAnsi"/>
                <w:b/>
                <w:szCs w:val="22"/>
              </w:rPr>
              <w:t>Site Description and Surrounding Area:</w:t>
            </w:r>
          </w:p>
          <w:p w14:paraId="57E82452" w14:textId="77777777" w:rsidR="0089550B" w:rsidRDefault="0089550B" w:rsidP="007D0F8F">
            <w:pPr>
              <w:pStyle w:val="Header"/>
              <w:tabs>
                <w:tab w:val="clear" w:pos="4153"/>
                <w:tab w:val="clear" w:pos="8306"/>
              </w:tabs>
              <w:contextualSpacing/>
              <w:jc w:val="both"/>
              <w:rPr>
                <w:rFonts w:asciiTheme="minorHAnsi" w:hAnsiTheme="minorHAnsi" w:cstheme="minorHAnsi"/>
                <w:szCs w:val="22"/>
              </w:rPr>
            </w:pPr>
            <w:r>
              <w:rPr>
                <w:rFonts w:asciiTheme="minorHAnsi" w:hAnsiTheme="minorHAnsi" w:cstheme="minorHAnsi"/>
                <w:szCs w:val="22"/>
              </w:rPr>
              <w:t xml:space="preserve">The application site lies in the Forest of Bowland AONB to the north west of the settlement of Longridge. The site lies close to an established group of buildings at The Brows Farm, comprising a farmhouse, now </w:t>
            </w:r>
            <w:r w:rsidRPr="001C67F9">
              <w:rPr>
                <w:rFonts w:asciiTheme="minorHAnsi" w:hAnsiTheme="minorHAnsi" w:cstheme="minorHAnsi"/>
                <w:szCs w:val="22"/>
              </w:rPr>
              <w:t>converted former agricultural buildings and agricultural buildings of modern construction. The complex of buildings are in different ownerships. The applicant resides at Dilworth Brow Farmhouse</w:t>
            </w:r>
            <w:r w:rsidR="00CC2775" w:rsidRPr="001C67F9">
              <w:rPr>
                <w:rFonts w:asciiTheme="minorHAnsi" w:hAnsiTheme="minorHAnsi" w:cstheme="minorHAnsi"/>
                <w:szCs w:val="22"/>
              </w:rPr>
              <w:t xml:space="preserve"> (</w:t>
            </w:r>
            <w:r w:rsidR="00CC2775" w:rsidRPr="001C67F9">
              <w:rPr>
                <w:rFonts w:asciiTheme="minorHAnsi" w:hAnsiTheme="minorHAnsi" w:cstheme="minorHAnsi"/>
              </w:rPr>
              <w:t>now known as Brows Farm)</w:t>
            </w:r>
            <w:r w:rsidRPr="001C67F9">
              <w:rPr>
                <w:rFonts w:asciiTheme="minorHAnsi" w:hAnsiTheme="minorHAnsi" w:cstheme="minorHAnsi"/>
                <w:szCs w:val="22"/>
              </w:rPr>
              <w:t xml:space="preserve"> which is a grade II listed building.</w:t>
            </w:r>
          </w:p>
          <w:p w14:paraId="7FC653F3" w14:textId="77777777" w:rsidR="0089550B" w:rsidRDefault="0089550B" w:rsidP="007D0F8F">
            <w:pPr>
              <w:pStyle w:val="Header"/>
              <w:tabs>
                <w:tab w:val="clear" w:pos="4153"/>
                <w:tab w:val="clear" w:pos="8306"/>
              </w:tabs>
              <w:contextualSpacing/>
              <w:jc w:val="both"/>
              <w:rPr>
                <w:rFonts w:asciiTheme="minorHAnsi" w:hAnsiTheme="minorHAnsi" w:cstheme="minorHAnsi"/>
                <w:szCs w:val="22"/>
              </w:rPr>
            </w:pPr>
          </w:p>
          <w:p w14:paraId="768F7C46" w14:textId="2727C612" w:rsidR="0089550B" w:rsidRPr="00CC3D80" w:rsidRDefault="0089550B" w:rsidP="007D0F8F">
            <w:pPr>
              <w:pStyle w:val="Header"/>
              <w:tabs>
                <w:tab w:val="clear" w:pos="4153"/>
                <w:tab w:val="clear" w:pos="8306"/>
              </w:tabs>
              <w:contextualSpacing/>
              <w:jc w:val="both"/>
              <w:rPr>
                <w:rFonts w:asciiTheme="minorHAnsi" w:hAnsiTheme="minorHAnsi" w:cstheme="minorHAnsi"/>
                <w:szCs w:val="22"/>
              </w:rPr>
            </w:pPr>
            <w:r>
              <w:rPr>
                <w:rFonts w:asciiTheme="minorHAnsi" w:hAnsiTheme="minorHAnsi" w:cstheme="minorHAnsi"/>
                <w:szCs w:val="22"/>
              </w:rPr>
              <w:lastRenderedPageBreak/>
              <w:t xml:space="preserve">The application site forms part of </w:t>
            </w:r>
            <w:r w:rsidRPr="00CC3D80">
              <w:rPr>
                <w:rFonts w:asciiTheme="minorHAnsi" w:hAnsiTheme="minorHAnsi" w:cstheme="minorHAnsi"/>
                <w:szCs w:val="22"/>
              </w:rPr>
              <w:t xml:space="preserve">an agricultural field to the north of </w:t>
            </w:r>
            <w:r w:rsidR="00CC2775" w:rsidRPr="00CC3D80">
              <w:rPr>
                <w:rFonts w:asciiTheme="minorHAnsi" w:hAnsiTheme="minorHAnsi" w:cstheme="minorHAnsi"/>
                <w:szCs w:val="22"/>
              </w:rPr>
              <w:t>Brows</w:t>
            </w:r>
            <w:r w:rsidRPr="00CC3D80">
              <w:rPr>
                <w:rFonts w:asciiTheme="minorHAnsi" w:hAnsiTheme="minorHAnsi" w:cstheme="minorHAnsi"/>
                <w:szCs w:val="22"/>
              </w:rPr>
              <w:t xml:space="preserve"> Far</w:t>
            </w:r>
            <w:r w:rsidR="00CC2775" w:rsidRPr="00CC3D80">
              <w:rPr>
                <w:rFonts w:asciiTheme="minorHAnsi" w:hAnsiTheme="minorHAnsi" w:cstheme="minorHAnsi"/>
                <w:szCs w:val="22"/>
              </w:rPr>
              <w:t>m</w:t>
            </w:r>
            <w:r w:rsidRPr="00CC3D80">
              <w:rPr>
                <w:rFonts w:asciiTheme="minorHAnsi" w:hAnsiTheme="minorHAnsi" w:cstheme="minorHAnsi"/>
                <w:szCs w:val="22"/>
              </w:rPr>
              <w:t>. There is an existing building in the northernmost corner of the field which the applicant uses in conjunction with the small agricultural operation on 0.8 hectares of land</w:t>
            </w:r>
            <w:r w:rsidR="00557E0C" w:rsidRPr="00CC3D80">
              <w:rPr>
                <w:rFonts w:asciiTheme="minorHAnsi" w:hAnsiTheme="minorHAnsi" w:cstheme="minorHAnsi"/>
                <w:szCs w:val="22"/>
              </w:rPr>
              <w:t xml:space="preserve"> where he keeps a flock of 10-12 sheep with lambs. </w:t>
            </w:r>
            <w:r w:rsidR="00CC3D80" w:rsidRPr="00CC3D80">
              <w:rPr>
                <w:rFonts w:asciiTheme="minorHAnsi" w:hAnsiTheme="minorHAnsi" w:cstheme="minorHAnsi"/>
                <w:szCs w:val="22"/>
              </w:rPr>
              <w:t xml:space="preserve">The agricultural use of the site is both breeding and sale of lambs. </w:t>
            </w:r>
            <w:r w:rsidR="00557E0C" w:rsidRPr="00CC3D80">
              <w:rPr>
                <w:rFonts w:asciiTheme="minorHAnsi" w:hAnsiTheme="minorHAnsi" w:cstheme="minorHAnsi"/>
                <w:szCs w:val="22"/>
              </w:rPr>
              <w:t>The existing building is used as a workshop and machinery store.</w:t>
            </w:r>
          </w:p>
          <w:p w14:paraId="799F71F4" w14:textId="77777777" w:rsidR="001F6CBD" w:rsidRPr="00146BF5" w:rsidRDefault="001F6CBD" w:rsidP="007D0F8F">
            <w:pPr>
              <w:pStyle w:val="Header"/>
              <w:tabs>
                <w:tab w:val="clear" w:pos="4153"/>
                <w:tab w:val="clear" w:pos="8306"/>
              </w:tabs>
              <w:jc w:val="both"/>
              <w:rPr>
                <w:rFonts w:asciiTheme="minorHAnsi" w:hAnsiTheme="minorHAnsi" w:cstheme="minorHAnsi"/>
              </w:rPr>
            </w:pPr>
          </w:p>
        </w:tc>
      </w:tr>
      <w:tr w:rsidR="008C75E4" w:rsidRPr="008C75E4" w14:paraId="67365302" w14:textId="77777777" w:rsidTr="000E61F1">
        <w:trPr>
          <w:trHeight w:val="1152"/>
          <w:jc w:val="center"/>
        </w:trPr>
        <w:tc>
          <w:tcPr>
            <w:tcW w:w="9493" w:type="dxa"/>
            <w:gridSpan w:val="14"/>
            <w:tcMar>
              <w:top w:w="57" w:type="dxa"/>
              <w:bottom w:w="57" w:type="dxa"/>
            </w:tcMar>
          </w:tcPr>
          <w:p w14:paraId="57AA6190" w14:textId="77777777" w:rsidR="00F8201E" w:rsidRPr="00014E55" w:rsidRDefault="00C0704D" w:rsidP="00454754">
            <w:pPr>
              <w:pStyle w:val="Header"/>
              <w:tabs>
                <w:tab w:val="clear" w:pos="4153"/>
                <w:tab w:val="clear" w:pos="8306"/>
              </w:tabs>
              <w:jc w:val="both"/>
              <w:rPr>
                <w:rFonts w:asciiTheme="minorHAnsi" w:hAnsiTheme="minorHAnsi" w:cstheme="minorHAnsi"/>
                <w:b/>
                <w:szCs w:val="22"/>
              </w:rPr>
            </w:pPr>
            <w:r w:rsidRPr="00014E55">
              <w:rPr>
                <w:rFonts w:asciiTheme="minorHAnsi" w:hAnsiTheme="minorHAnsi" w:cstheme="minorHAnsi"/>
                <w:b/>
                <w:szCs w:val="22"/>
              </w:rPr>
              <w:lastRenderedPageBreak/>
              <w:t>Proposed Development for which consent is sought:</w:t>
            </w:r>
          </w:p>
          <w:p w14:paraId="3E6DC587" w14:textId="77777777" w:rsidR="00B470F6" w:rsidRDefault="00557E0C" w:rsidP="00BC6600">
            <w:pPr>
              <w:pStyle w:val="Header"/>
              <w:tabs>
                <w:tab w:val="clear" w:pos="4153"/>
                <w:tab w:val="clear" w:pos="8306"/>
              </w:tabs>
              <w:jc w:val="both"/>
              <w:rPr>
                <w:rFonts w:asciiTheme="minorHAnsi" w:hAnsiTheme="minorHAnsi" w:cstheme="minorHAnsi"/>
                <w:szCs w:val="22"/>
              </w:rPr>
            </w:pPr>
            <w:r>
              <w:rPr>
                <w:rFonts w:asciiTheme="minorHAnsi" w:hAnsiTheme="minorHAnsi" w:cstheme="minorHAnsi"/>
                <w:szCs w:val="22"/>
              </w:rPr>
              <w:t>Consent is sought for the erection of a new building to the south-west of the existing to provide animal housing and feed store. The proposed building would have a footprint of 9.6m x 6.1m. It would have a mono-pitch roof to a height of 5.7m, would be open on the north side and would be faced with vertical timber boarding and cement fibre roof.</w:t>
            </w:r>
          </w:p>
          <w:p w14:paraId="143F9B52" w14:textId="77777777" w:rsidR="00557E0C" w:rsidRPr="00BC6600" w:rsidRDefault="00557E0C" w:rsidP="00BC6600">
            <w:pPr>
              <w:pStyle w:val="Header"/>
              <w:tabs>
                <w:tab w:val="clear" w:pos="4153"/>
                <w:tab w:val="clear" w:pos="8306"/>
              </w:tabs>
              <w:jc w:val="both"/>
              <w:rPr>
                <w:rFonts w:asciiTheme="minorHAnsi" w:hAnsiTheme="minorHAnsi" w:cstheme="minorHAnsi"/>
                <w:szCs w:val="22"/>
              </w:rPr>
            </w:pPr>
          </w:p>
        </w:tc>
      </w:tr>
      <w:tr w:rsidR="00557E0C" w:rsidRPr="008C75E4" w14:paraId="1B63A593" w14:textId="77777777" w:rsidTr="000E61F1">
        <w:trPr>
          <w:trHeight w:val="864"/>
          <w:jc w:val="center"/>
        </w:trPr>
        <w:tc>
          <w:tcPr>
            <w:tcW w:w="9493" w:type="dxa"/>
            <w:gridSpan w:val="14"/>
            <w:tcMar>
              <w:top w:w="57" w:type="dxa"/>
              <w:bottom w:w="57" w:type="dxa"/>
            </w:tcMar>
          </w:tcPr>
          <w:p w14:paraId="2A1B52BD" w14:textId="77777777" w:rsidR="00557E0C" w:rsidRDefault="00557E0C" w:rsidP="000671C4">
            <w:pPr>
              <w:contextualSpacing/>
              <w:jc w:val="both"/>
              <w:rPr>
                <w:rFonts w:asciiTheme="minorHAnsi" w:hAnsiTheme="minorHAnsi" w:cstheme="minorHAnsi"/>
                <w:b/>
                <w:bCs/>
                <w:szCs w:val="22"/>
              </w:rPr>
            </w:pPr>
            <w:r>
              <w:rPr>
                <w:rFonts w:asciiTheme="minorHAnsi" w:hAnsiTheme="minorHAnsi" w:cstheme="minorHAnsi"/>
                <w:b/>
                <w:bCs/>
                <w:szCs w:val="22"/>
              </w:rPr>
              <w:t>Principle of Development:</w:t>
            </w:r>
          </w:p>
          <w:p w14:paraId="7541DC6C" w14:textId="58E045F2" w:rsidR="00557E0C" w:rsidRPr="00557E0C" w:rsidRDefault="00557E0C" w:rsidP="000671C4">
            <w:pPr>
              <w:contextualSpacing/>
              <w:jc w:val="both"/>
              <w:rPr>
                <w:rFonts w:asciiTheme="minorHAnsi" w:hAnsiTheme="minorHAnsi" w:cstheme="minorHAnsi"/>
                <w:bCs/>
                <w:szCs w:val="22"/>
              </w:rPr>
            </w:pPr>
            <w:r>
              <w:rPr>
                <w:rFonts w:asciiTheme="minorHAnsi" w:hAnsiTheme="minorHAnsi" w:cstheme="minorHAnsi"/>
                <w:bCs/>
                <w:szCs w:val="22"/>
              </w:rPr>
              <w:t xml:space="preserve">Outside the defined settlement areas development is required to meet one of six consideration contained within Core Strategy Policy DMG2. This includes development ‘needed for the purposes of forestry or agriculture’. The applicant owns the land and adjacent farmhouse and </w:t>
            </w:r>
            <w:r w:rsidR="00CC3D80">
              <w:rPr>
                <w:rFonts w:asciiTheme="minorHAnsi" w:hAnsiTheme="minorHAnsi" w:cstheme="minorHAnsi"/>
                <w:bCs/>
                <w:szCs w:val="22"/>
              </w:rPr>
              <w:t>requires a new livestock building due to a number of lambing losses last year arising from a lack of animal housing</w:t>
            </w:r>
            <w:r>
              <w:rPr>
                <w:rFonts w:asciiTheme="minorHAnsi" w:hAnsiTheme="minorHAnsi" w:cstheme="minorHAnsi"/>
                <w:bCs/>
                <w:szCs w:val="22"/>
              </w:rPr>
              <w:t>. The proposed building is designed for agriculture</w:t>
            </w:r>
            <w:r w:rsidR="0021723B">
              <w:rPr>
                <w:rFonts w:asciiTheme="minorHAnsi" w:hAnsiTheme="minorHAnsi" w:cstheme="minorHAnsi"/>
                <w:bCs/>
                <w:szCs w:val="22"/>
              </w:rPr>
              <w:t xml:space="preserve"> and seems commensurate with the proposed operation and therefore is acceptable in principle.</w:t>
            </w:r>
          </w:p>
          <w:p w14:paraId="7AB20B2D" w14:textId="77777777" w:rsidR="00557E0C" w:rsidRPr="000671C4" w:rsidRDefault="00557E0C" w:rsidP="000671C4">
            <w:pPr>
              <w:contextualSpacing/>
              <w:jc w:val="both"/>
              <w:rPr>
                <w:rFonts w:asciiTheme="minorHAnsi" w:hAnsiTheme="minorHAnsi" w:cstheme="minorHAnsi"/>
                <w:b/>
                <w:bCs/>
                <w:szCs w:val="22"/>
              </w:rPr>
            </w:pPr>
          </w:p>
        </w:tc>
      </w:tr>
      <w:tr w:rsidR="00C214A6" w:rsidRPr="008C75E4" w14:paraId="122C44AC" w14:textId="77777777" w:rsidTr="000E61F1">
        <w:trPr>
          <w:trHeight w:val="864"/>
          <w:jc w:val="center"/>
        </w:trPr>
        <w:tc>
          <w:tcPr>
            <w:tcW w:w="9493" w:type="dxa"/>
            <w:gridSpan w:val="14"/>
            <w:tcMar>
              <w:top w:w="57" w:type="dxa"/>
              <w:bottom w:w="57" w:type="dxa"/>
            </w:tcMar>
          </w:tcPr>
          <w:p w14:paraId="58D3C55A" w14:textId="77777777" w:rsidR="000671C4" w:rsidRDefault="000671C4" w:rsidP="000671C4">
            <w:pPr>
              <w:contextualSpacing/>
              <w:jc w:val="both"/>
              <w:rPr>
                <w:rFonts w:asciiTheme="minorHAnsi" w:hAnsiTheme="minorHAnsi" w:cstheme="minorHAnsi"/>
                <w:b/>
                <w:bCs/>
                <w:szCs w:val="22"/>
              </w:rPr>
            </w:pPr>
            <w:r w:rsidRPr="000671C4">
              <w:rPr>
                <w:rFonts w:asciiTheme="minorHAnsi" w:hAnsiTheme="minorHAnsi" w:cstheme="minorHAnsi"/>
                <w:b/>
                <w:bCs/>
                <w:szCs w:val="22"/>
              </w:rPr>
              <w:t>Observations/Consideration of Matters Raised/Conclusion:</w:t>
            </w:r>
          </w:p>
          <w:p w14:paraId="4F46FC70" w14:textId="77777777" w:rsidR="00557E0C" w:rsidRDefault="0021723B" w:rsidP="000671C4">
            <w:pPr>
              <w:contextualSpacing/>
              <w:jc w:val="both"/>
              <w:rPr>
                <w:rFonts w:asciiTheme="minorHAnsi" w:hAnsiTheme="minorHAnsi" w:cstheme="minorHAnsi"/>
                <w:bCs/>
                <w:szCs w:val="22"/>
              </w:rPr>
            </w:pPr>
            <w:r>
              <w:rPr>
                <w:rFonts w:asciiTheme="minorHAnsi" w:hAnsiTheme="minorHAnsi" w:cstheme="minorHAnsi"/>
                <w:bCs/>
                <w:szCs w:val="22"/>
              </w:rPr>
              <w:t>The proposed building would be approximately 25-30 metres from the listed building. Being a listed farmhouse, it is not considered that the introduction of a new agricultural building at the site would prove harmful to the setting of the heritage asset subject to the use of appropriate materials.</w:t>
            </w:r>
          </w:p>
          <w:p w14:paraId="714F405B" w14:textId="77777777" w:rsidR="0021723B" w:rsidRDefault="0021723B" w:rsidP="000671C4">
            <w:pPr>
              <w:contextualSpacing/>
              <w:jc w:val="both"/>
              <w:rPr>
                <w:rFonts w:asciiTheme="minorHAnsi" w:hAnsiTheme="minorHAnsi" w:cstheme="minorHAnsi"/>
                <w:bCs/>
                <w:szCs w:val="22"/>
              </w:rPr>
            </w:pPr>
          </w:p>
          <w:p w14:paraId="0864E3F0" w14:textId="2B5AF764" w:rsidR="0021723B" w:rsidRDefault="0021723B" w:rsidP="000671C4">
            <w:pPr>
              <w:contextualSpacing/>
              <w:jc w:val="both"/>
              <w:rPr>
                <w:rFonts w:asciiTheme="minorHAnsi" w:hAnsiTheme="minorHAnsi" w:cstheme="minorHAnsi"/>
                <w:bCs/>
                <w:szCs w:val="22"/>
              </w:rPr>
            </w:pPr>
            <w:r>
              <w:rPr>
                <w:rFonts w:asciiTheme="minorHAnsi" w:hAnsiTheme="minorHAnsi" w:cstheme="minorHAnsi"/>
                <w:bCs/>
                <w:szCs w:val="22"/>
              </w:rPr>
              <w:t>In terms of its siting the proposed building would be adjacent to the existing storage building. As such, it would not result in sporadic development and would be experienced alongside existing built form.</w:t>
            </w:r>
            <w:r w:rsidR="00CC2775">
              <w:rPr>
                <w:rFonts w:asciiTheme="minorHAnsi" w:hAnsiTheme="minorHAnsi" w:cstheme="minorHAnsi"/>
                <w:bCs/>
                <w:szCs w:val="22"/>
              </w:rPr>
              <w:t xml:space="preserve"> The site is located in the AONB where development is required to protect, conserve and enhance the areas scenic beauty. </w:t>
            </w:r>
            <w:r w:rsidR="00CC3D80">
              <w:rPr>
                <w:rFonts w:asciiTheme="minorHAnsi" w:hAnsiTheme="minorHAnsi" w:cstheme="minorHAnsi"/>
                <w:bCs/>
                <w:szCs w:val="22"/>
              </w:rPr>
              <w:t xml:space="preserve">Following discussions with the applicant amendments have been made to reduce the buildings height, set it into the land and include a </w:t>
            </w:r>
            <w:r w:rsidR="008B39CA">
              <w:rPr>
                <w:rFonts w:asciiTheme="minorHAnsi" w:hAnsiTheme="minorHAnsi" w:cstheme="minorHAnsi"/>
                <w:bCs/>
                <w:szCs w:val="22"/>
              </w:rPr>
              <w:t>low-level</w:t>
            </w:r>
            <w:r w:rsidR="00CC3D80">
              <w:rPr>
                <w:rFonts w:asciiTheme="minorHAnsi" w:hAnsiTheme="minorHAnsi" w:cstheme="minorHAnsi"/>
                <w:bCs/>
                <w:szCs w:val="22"/>
              </w:rPr>
              <w:t xml:space="preserve"> concrete plinth all of which are considered to improve the originally submitted scheme.</w:t>
            </w:r>
          </w:p>
          <w:p w14:paraId="218931DA" w14:textId="77777777" w:rsidR="0021723B" w:rsidRDefault="0021723B" w:rsidP="000671C4">
            <w:pPr>
              <w:contextualSpacing/>
              <w:jc w:val="both"/>
              <w:rPr>
                <w:rFonts w:asciiTheme="minorHAnsi" w:hAnsiTheme="minorHAnsi" w:cstheme="minorHAnsi"/>
                <w:bCs/>
                <w:szCs w:val="22"/>
              </w:rPr>
            </w:pPr>
          </w:p>
          <w:p w14:paraId="274A2C7F" w14:textId="77777777" w:rsidR="0021723B" w:rsidRPr="0021723B" w:rsidRDefault="0021723B" w:rsidP="000671C4">
            <w:pPr>
              <w:contextualSpacing/>
              <w:jc w:val="both"/>
              <w:rPr>
                <w:rFonts w:asciiTheme="minorHAnsi" w:hAnsiTheme="minorHAnsi" w:cstheme="minorHAnsi"/>
                <w:bCs/>
                <w:szCs w:val="22"/>
              </w:rPr>
            </w:pPr>
            <w:r>
              <w:rPr>
                <w:rFonts w:asciiTheme="minorHAnsi" w:hAnsiTheme="minorHAnsi" w:cstheme="minorHAnsi"/>
                <w:bCs/>
                <w:szCs w:val="22"/>
              </w:rPr>
              <w:t>The nearest residential property is the applicant’s own home around 25-30</w:t>
            </w:r>
            <w:r w:rsidR="00CC2775">
              <w:rPr>
                <w:rFonts w:asciiTheme="minorHAnsi" w:hAnsiTheme="minorHAnsi" w:cstheme="minorHAnsi"/>
                <w:bCs/>
                <w:szCs w:val="22"/>
              </w:rPr>
              <w:t>m</w:t>
            </w:r>
            <w:r>
              <w:rPr>
                <w:rFonts w:asciiTheme="minorHAnsi" w:hAnsiTheme="minorHAnsi" w:cstheme="minorHAnsi"/>
                <w:bCs/>
                <w:szCs w:val="22"/>
              </w:rPr>
              <w:t xml:space="preserve"> south of the proposed building. Further south are Hesed Barn and </w:t>
            </w:r>
            <w:r w:rsidR="00CC2775">
              <w:rPr>
                <w:rFonts w:asciiTheme="minorHAnsi" w:hAnsiTheme="minorHAnsi" w:cstheme="minorHAnsi"/>
                <w:bCs/>
                <w:szCs w:val="22"/>
              </w:rPr>
              <w:t>Brows Barn which are at a distance of 60m. It is noted that the applicant’s property, Brows Farm, would be located between the proposed building and other noise sensitive uses. Taking into account the distance and relationship between uses, and considering the rural location where agricultural noises and smells are to be somewhat expected, it is not considered that the proposals would unduly impact on neighbours.</w:t>
            </w:r>
          </w:p>
          <w:p w14:paraId="6399D5BB" w14:textId="77777777" w:rsidR="00557E0C" w:rsidRDefault="00557E0C" w:rsidP="000671C4">
            <w:pPr>
              <w:contextualSpacing/>
              <w:jc w:val="both"/>
              <w:rPr>
                <w:rFonts w:asciiTheme="minorHAnsi" w:hAnsiTheme="minorHAnsi" w:cstheme="minorHAnsi"/>
                <w:b/>
                <w:bCs/>
                <w:szCs w:val="22"/>
              </w:rPr>
            </w:pPr>
          </w:p>
          <w:p w14:paraId="1FA95FB8" w14:textId="7E313226" w:rsidR="003B5FA1" w:rsidRDefault="003D1F14" w:rsidP="000671C4">
            <w:pPr>
              <w:pStyle w:val="BodyText2"/>
              <w:spacing w:after="0" w:line="240" w:lineRule="auto"/>
              <w:rPr>
                <w:rFonts w:asciiTheme="minorHAnsi" w:hAnsiTheme="minorHAnsi" w:cstheme="minorHAnsi"/>
                <w:szCs w:val="22"/>
              </w:rPr>
            </w:pPr>
            <w:r>
              <w:rPr>
                <w:rFonts w:asciiTheme="minorHAnsi" w:hAnsiTheme="minorHAnsi" w:cstheme="minorHAnsi"/>
                <w:szCs w:val="22"/>
              </w:rPr>
              <w:t>It is noted that there is a mature tree located in close proximity to the application site with branches overhanging the proposed site of the new buildin</w:t>
            </w:r>
            <w:r w:rsidR="00CC3D80">
              <w:rPr>
                <w:rFonts w:asciiTheme="minorHAnsi" w:hAnsiTheme="minorHAnsi" w:cstheme="minorHAnsi"/>
                <w:szCs w:val="22"/>
              </w:rPr>
              <w:t>g. The applicant has provided a plan to demonstrate that the building would be outside of the root protection zone.</w:t>
            </w:r>
          </w:p>
          <w:p w14:paraId="3FC9E831" w14:textId="77777777" w:rsidR="003D1F14" w:rsidRPr="000671C4" w:rsidRDefault="003D1F14" w:rsidP="000671C4">
            <w:pPr>
              <w:pStyle w:val="BodyText2"/>
              <w:spacing w:after="0" w:line="240" w:lineRule="auto"/>
              <w:rPr>
                <w:rFonts w:asciiTheme="minorHAnsi" w:hAnsiTheme="minorHAnsi" w:cstheme="minorHAnsi"/>
                <w:szCs w:val="22"/>
              </w:rPr>
            </w:pPr>
          </w:p>
          <w:p w14:paraId="3FDD6B2E" w14:textId="77777777" w:rsidR="00EB0C6F" w:rsidRPr="000671C4" w:rsidRDefault="000671C4" w:rsidP="000671C4">
            <w:pPr>
              <w:pStyle w:val="BodyText2"/>
              <w:spacing w:after="0" w:line="240" w:lineRule="auto"/>
              <w:rPr>
                <w:rFonts w:asciiTheme="minorHAnsi" w:hAnsiTheme="minorHAnsi" w:cstheme="minorHAnsi"/>
                <w:szCs w:val="22"/>
                <w:u w:val="single"/>
              </w:rPr>
            </w:pPr>
            <w:r w:rsidRPr="000671C4">
              <w:rPr>
                <w:rFonts w:asciiTheme="minorHAnsi" w:hAnsiTheme="minorHAnsi" w:cstheme="minorHAnsi"/>
                <w:szCs w:val="22"/>
                <w:u w:val="single"/>
              </w:rPr>
              <w:t>Conclusion</w:t>
            </w:r>
          </w:p>
          <w:p w14:paraId="2C659336" w14:textId="2A3A3021" w:rsidR="000671C4" w:rsidRDefault="000671C4" w:rsidP="000671C4">
            <w:pPr>
              <w:pStyle w:val="BodyText2"/>
              <w:spacing w:after="0" w:line="240" w:lineRule="auto"/>
              <w:rPr>
                <w:rFonts w:asciiTheme="minorHAnsi" w:hAnsiTheme="minorHAnsi" w:cstheme="minorHAnsi"/>
                <w:szCs w:val="22"/>
              </w:rPr>
            </w:pPr>
            <w:r w:rsidRPr="000671C4">
              <w:rPr>
                <w:rFonts w:asciiTheme="minorHAnsi" w:hAnsiTheme="minorHAnsi" w:cstheme="minorHAnsi"/>
                <w:szCs w:val="22"/>
              </w:rPr>
              <w:t xml:space="preserve">Taking account of the above, it is considered that the proposed development would not cause undue harm to the visual amenities of the AONB. </w:t>
            </w:r>
            <w:r w:rsidR="00C61B21">
              <w:rPr>
                <w:rFonts w:asciiTheme="minorHAnsi" w:hAnsiTheme="minorHAnsi" w:cstheme="minorHAnsi"/>
                <w:szCs w:val="22"/>
              </w:rPr>
              <w:t>I</w:t>
            </w:r>
            <w:r w:rsidRPr="000671C4">
              <w:rPr>
                <w:rFonts w:asciiTheme="minorHAnsi" w:hAnsiTheme="minorHAnsi" w:cstheme="minorHAnsi"/>
                <w:szCs w:val="22"/>
              </w:rPr>
              <w:t>t is recommended that the application be approved</w:t>
            </w:r>
            <w:r w:rsidR="00C61B21">
              <w:rPr>
                <w:rFonts w:asciiTheme="minorHAnsi" w:hAnsiTheme="minorHAnsi" w:cstheme="minorHAnsi"/>
                <w:szCs w:val="22"/>
              </w:rPr>
              <w:t xml:space="preserve"> subject to appropriate planning conditions</w:t>
            </w:r>
            <w:r w:rsidR="008B39CA">
              <w:rPr>
                <w:rFonts w:asciiTheme="minorHAnsi" w:hAnsiTheme="minorHAnsi" w:cstheme="minorHAnsi"/>
                <w:szCs w:val="22"/>
              </w:rPr>
              <w:t xml:space="preserve"> including the requirement that the building is used only for agricultural purposes.</w:t>
            </w:r>
          </w:p>
          <w:p w14:paraId="4FCD4DBE" w14:textId="77777777" w:rsidR="003D1F14" w:rsidRPr="000671C4" w:rsidRDefault="003D1F14" w:rsidP="000671C4">
            <w:pPr>
              <w:pStyle w:val="BodyText2"/>
              <w:spacing w:after="0" w:line="240" w:lineRule="auto"/>
              <w:rPr>
                <w:rFonts w:asciiTheme="minorHAnsi" w:hAnsiTheme="minorHAnsi" w:cstheme="minorHAnsi"/>
                <w:szCs w:val="22"/>
              </w:rPr>
            </w:pPr>
          </w:p>
        </w:tc>
      </w:tr>
      <w:tr w:rsidR="000E61F1" w:rsidRPr="003452DF" w14:paraId="72D84B73" w14:textId="77777777" w:rsidTr="000E61F1">
        <w:trPr>
          <w:jc w:val="center"/>
        </w:trPr>
        <w:tc>
          <w:tcPr>
            <w:tcW w:w="2837" w:type="dxa"/>
            <w:gridSpan w:val="4"/>
            <w:tcMar>
              <w:top w:w="57" w:type="dxa"/>
              <w:bottom w:w="57" w:type="dxa"/>
            </w:tcMar>
          </w:tcPr>
          <w:p w14:paraId="47533B5F" w14:textId="77777777" w:rsidR="00C0704D" w:rsidRPr="000671C4" w:rsidRDefault="00C0704D" w:rsidP="006126D1">
            <w:pPr>
              <w:jc w:val="both"/>
              <w:rPr>
                <w:rFonts w:asciiTheme="minorHAnsi" w:hAnsiTheme="minorHAnsi" w:cstheme="minorHAnsi"/>
                <w:b/>
                <w:bCs/>
                <w:szCs w:val="22"/>
              </w:rPr>
            </w:pPr>
            <w:r w:rsidRPr="000671C4">
              <w:rPr>
                <w:rFonts w:asciiTheme="minorHAnsi" w:hAnsiTheme="minorHAnsi" w:cstheme="minorHAnsi"/>
                <w:b/>
                <w:szCs w:val="22"/>
              </w:rPr>
              <w:t>RECOMMENDATION</w:t>
            </w:r>
            <w:r w:rsidRPr="000671C4">
              <w:rPr>
                <w:rFonts w:asciiTheme="minorHAnsi" w:hAnsiTheme="minorHAnsi" w:cstheme="minorHAnsi"/>
                <w:szCs w:val="22"/>
              </w:rPr>
              <w:t>:</w:t>
            </w:r>
          </w:p>
        </w:tc>
        <w:tc>
          <w:tcPr>
            <w:tcW w:w="6656" w:type="dxa"/>
            <w:gridSpan w:val="10"/>
          </w:tcPr>
          <w:p w14:paraId="5F1990E3" w14:textId="77777777" w:rsidR="00C0704D" w:rsidRPr="000671C4" w:rsidRDefault="000671C4" w:rsidP="006126D1">
            <w:pPr>
              <w:jc w:val="both"/>
              <w:rPr>
                <w:rFonts w:asciiTheme="minorHAnsi" w:hAnsiTheme="minorHAnsi" w:cstheme="minorHAnsi"/>
                <w:bCs/>
                <w:szCs w:val="22"/>
              </w:rPr>
            </w:pPr>
            <w:r w:rsidRPr="000671C4">
              <w:rPr>
                <w:rFonts w:asciiTheme="minorHAnsi" w:hAnsiTheme="minorHAnsi" w:cstheme="minorHAnsi"/>
                <w:bCs/>
                <w:szCs w:val="22"/>
              </w:rPr>
              <w:t>That planning consent be granted.</w:t>
            </w:r>
          </w:p>
        </w:tc>
      </w:tr>
    </w:tbl>
    <w:p w14:paraId="6ED365B3" w14:textId="77777777" w:rsidR="00925FB4" w:rsidRPr="003452DF" w:rsidRDefault="00925FB4" w:rsidP="006126D1">
      <w:pPr>
        <w:jc w:val="both"/>
        <w:rPr>
          <w:rFonts w:ascii="Calibri" w:hAnsi="Calibri"/>
          <w:color w:val="FF0000"/>
          <w:szCs w:val="22"/>
        </w:rPr>
      </w:pPr>
    </w:p>
    <w:sectPr w:rsidR="00925FB4" w:rsidRPr="003452DF" w:rsidSect="00504440">
      <w:pgSz w:w="11906" w:h="16838"/>
      <w:pgMar w:top="964" w:right="964" w:bottom="964"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D3E5E5" w14:textId="77777777" w:rsidR="00925FB4" w:rsidRDefault="00925FB4" w:rsidP="006D0B5F">
      <w:r>
        <w:separator/>
      </w:r>
    </w:p>
  </w:endnote>
  <w:endnote w:type="continuationSeparator" w:id="0">
    <w:p w14:paraId="600AE4AE" w14:textId="77777777" w:rsidR="00925FB4" w:rsidRDefault="00925FB4" w:rsidP="006D0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E40AAE" w14:textId="77777777" w:rsidR="00925FB4" w:rsidRDefault="00925FB4" w:rsidP="006D0B5F">
      <w:r>
        <w:separator/>
      </w:r>
    </w:p>
  </w:footnote>
  <w:footnote w:type="continuationSeparator" w:id="0">
    <w:p w14:paraId="4F8A1185" w14:textId="77777777" w:rsidR="00925FB4" w:rsidRDefault="00925FB4" w:rsidP="006D0B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A515A5"/>
    <w:multiLevelType w:val="hybridMultilevel"/>
    <w:tmpl w:val="2C2E3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601B81"/>
    <w:multiLevelType w:val="hybridMultilevel"/>
    <w:tmpl w:val="964691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237983"/>
    <w:multiLevelType w:val="hybridMultilevel"/>
    <w:tmpl w:val="D2E4F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4F0E42"/>
    <w:multiLevelType w:val="hybridMultilevel"/>
    <w:tmpl w:val="4788B32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C51906"/>
    <w:multiLevelType w:val="hybridMultilevel"/>
    <w:tmpl w:val="4BFEB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F7422E2"/>
    <w:multiLevelType w:val="hybridMultilevel"/>
    <w:tmpl w:val="05061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1E5546A"/>
    <w:multiLevelType w:val="hybridMultilevel"/>
    <w:tmpl w:val="56043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7142780"/>
    <w:multiLevelType w:val="hybridMultilevel"/>
    <w:tmpl w:val="3EDCF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09B2938"/>
    <w:multiLevelType w:val="hybridMultilevel"/>
    <w:tmpl w:val="024EE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0A11A14"/>
    <w:multiLevelType w:val="hybridMultilevel"/>
    <w:tmpl w:val="638C5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5AE5A88"/>
    <w:multiLevelType w:val="hybridMultilevel"/>
    <w:tmpl w:val="345401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E5733CF"/>
    <w:multiLevelType w:val="hybridMultilevel"/>
    <w:tmpl w:val="88BE81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4366519"/>
    <w:multiLevelType w:val="hybridMultilevel"/>
    <w:tmpl w:val="9DE6F0A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7073A5A"/>
    <w:multiLevelType w:val="hybridMultilevel"/>
    <w:tmpl w:val="A20C22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9C33355"/>
    <w:multiLevelType w:val="hybridMultilevel"/>
    <w:tmpl w:val="E74260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9C62D32"/>
    <w:multiLevelType w:val="hybridMultilevel"/>
    <w:tmpl w:val="43CC4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1940D17"/>
    <w:multiLevelType w:val="hybridMultilevel"/>
    <w:tmpl w:val="B40EF7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86A4DA5"/>
    <w:multiLevelType w:val="hybridMultilevel"/>
    <w:tmpl w:val="0B6EEB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8"/>
  </w:num>
  <w:num w:numId="2">
    <w:abstractNumId w:val="9"/>
  </w:num>
  <w:num w:numId="3">
    <w:abstractNumId w:val="5"/>
  </w:num>
  <w:num w:numId="4">
    <w:abstractNumId w:val="6"/>
  </w:num>
  <w:num w:numId="5">
    <w:abstractNumId w:val="0"/>
  </w:num>
  <w:num w:numId="6">
    <w:abstractNumId w:val="2"/>
  </w:num>
  <w:num w:numId="7">
    <w:abstractNumId w:val="7"/>
  </w:num>
  <w:num w:numId="8">
    <w:abstractNumId w:val="15"/>
  </w:num>
  <w:num w:numId="9">
    <w:abstractNumId w:val="4"/>
  </w:num>
  <w:num w:numId="10">
    <w:abstractNumId w:val="8"/>
  </w:num>
  <w:num w:numId="11">
    <w:abstractNumId w:val="3"/>
  </w:num>
  <w:num w:numId="12">
    <w:abstractNumId w:val="17"/>
  </w:num>
  <w:num w:numId="13">
    <w:abstractNumId w:val="10"/>
  </w:num>
  <w:num w:numId="14">
    <w:abstractNumId w:val="1"/>
  </w:num>
  <w:num w:numId="15">
    <w:abstractNumId w:val="13"/>
  </w:num>
  <w:num w:numId="16">
    <w:abstractNumId w:val="16"/>
  </w:num>
  <w:num w:numId="17">
    <w:abstractNumId w:val="14"/>
  </w:num>
  <w:num w:numId="18">
    <w:abstractNumId w:val="11"/>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075DD"/>
    <w:rsid w:val="00014E55"/>
    <w:rsid w:val="00016A73"/>
    <w:rsid w:val="00041FBF"/>
    <w:rsid w:val="00055B13"/>
    <w:rsid w:val="00063C13"/>
    <w:rsid w:val="000671C4"/>
    <w:rsid w:val="000707BC"/>
    <w:rsid w:val="0007275C"/>
    <w:rsid w:val="0008638E"/>
    <w:rsid w:val="00095B4A"/>
    <w:rsid w:val="000A4F2E"/>
    <w:rsid w:val="000A5BCC"/>
    <w:rsid w:val="000A7F3F"/>
    <w:rsid w:val="000B38CB"/>
    <w:rsid w:val="000B4889"/>
    <w:rsid w:val="000B5CB5"/>
    <w:rsid w:val="000C7A57"/>
    <w:rsid w:val="000D2CC4"/>
    <w:rsid w:val="000E340E"/>
    <w:rsid w:val="000E61F1"/>
    <w:rsid w:val="00101855"/>
    <w:rsid w:val="0010371E"/>
    <w:rsid w:val="00106932"/>
    <w:rsid w:val="00130035"/>
    <w:rsid w:val="00141512"/>
    <w:rsid w:val="00146BF5"/>
    <w:rsid w:val="00161FE9"/>
    <w:rsid w:val="0016428F"/>
    <w:rsid w:val="00174004"/>
    <w:rsid w:val="00187363"/>
    <w:rsid w:val="001946E0"/>
    <w:rsid w:val="00195741"/>
    <w:rsid w:val="00196722"/>
    <w:rsid w:val="001B5BCE"/>
    <w:rsid w:val="001B769B"/>
    <w:rsid w:val="001C1453"/>
    <w:rsid w:val="001C4A8B"/>
    <w:rsid w:val="001C67F9"/>
    <w:rsid w:val="001D4F7A"/>
    <w:rsid w:val="001D5ADD"/>
    <w:rsid w:val="001F264B"/>
    <w:rsid w:val="001F6CBD"/>
    <w:rsid w:val="00203F50"/>
    <w:rsid w:val="00206E24"/>
    <w:rsid w:val="0021723B"/>
    <w:rsid w:val="00224E91"/>
    <w:rsid w:val="00237DA1"/>
    <w:rsid w:val="00250879"/>
    <w:rsid w:val="00284480"/>
    <w:rsid w:val="0028751A"/>
    <w:rsid w:val="0029334A"/>
    <w:rsid w:val="002A01CF"/>
    <w:rsid w:val="002A7DF7"/>
    <w:rsid w:val="002B7854"/>
    <w:rsid w:val="002C6277"/>
    <w:rsid w:val="002D2A75"/>
    <w:rsid w:val="002D4346"/>
    <w:rsid w:val="002E2952"/>
    <w:rsid w:val="002E7CC1"/>
    <w:rsid w:val="002F041D"/>
    <w:rsid w:val="002F2580"/>
    <w:rsid w:val="002F7502"/>
    <w:rsid w:val="003137E0"/>
    <w:rsid w:val="00314B77"/>
    <w:rsid w:val="00316DB8"/>
    <w:rsid w:val="00320A6F"/>
    <w:rsid w:val="00321B6E"/>
    <w:rsid w:val="00333925"/>
    <w:rsid w:val="003359D0"/>
    <w:rsid w:val="00341E8D"/>
    <w:rsid w:val="003452DF"/>
    <w:rsid w:val="00345BCC"/>
    <w:rsid w:val="00347F5E"/>
    <w:rsid w:val="003520CC"/>
    <w:rsid w:val="003634D9"/>
    <w:rsid w:val="00366AB8"/>
    <w:rsid w:val="0036759A"/>
    <w:rsid w:val="003825D5"/>
    <w:rsid w:val="00387489"/>
    <w:rsid w:val="003918E8"/>
    <w:rsid w:val="003A4376"/>
    <w:rsid w:val="003B5FA1"/>
    <w:rsid w:val="003C28E1"/>
    <w:rsid w:val="003D1F14"/>
    <w:rsid w:val="003E2151"/>
    <w:rsid w:val="003F16AA"/>
    <w:rsid w:val="003F16B4"/>
    <w:rsid w:val="003F3DB5"/>
    <w:rsid w:val="003F481A"/>
    <w:rsid w:val="00401392"/>
    <w:rsid w:val="00404C72"/>
    <w:rsid w:val="00412187"/>
    <w:rsid w:val="00422600"/>
    <w:rsid w:val="004230B7"/>
    <w:rsid w:val="0042757D"/>
    <w:rsid w:val="00435FC9"/>
    <w:rsid w:val="0044039F"/>
    <w:rsid w:val="00440CB6"/>
    <w:rsid w:val="00454754"/>
    <w:rsid w:val="00463832"/>
    <w:rsid w:val="004654DD"/>
    <w:rsid w:val="004854EC"/>
    <w:rsid w:val="004936A6"/>
    <w:rsid w:val="004947BB"/>
    <w:rsid w:val="0049779D"/>
    <w:rsid w:val="004A5EA9"/>
    <w:rsid w:val="004C2434"/>
    <w:rsid w:val="004D0BB4"/>
    <w:rsid w:val="004D670C"/>
    <w:rsid w:val="004D6FC7"/>
    <w:rsid w:val="004E58E3"/>
    <w:rsid w:val="004E7CFB"/>
    <w:rsid w:val="004F0649"/>
    <w:rsid w:val="004F1043"/>
    <w:rsid w:val="004F1E99"/>
    <w:rsid w:val="0050432D"/>
    <w:rsid w:val="00504440"/>
    <w:rsid w:val="00510AE4"/>
    <w:rsid w:val="00510DBF"/>
    <w:rsid w:val="00510FA2"/>
    <w:rsid w:val="00510FE3"/>
    <w:rsid w:val="00521ABA"/>
    <w:rsid w:val="00525341"/>
    <w:rsid w:val="00527A31"/>
    <w:rsid w:val="00534611"/>
    <w:rsid w:val="00545D8C"/>
    <w:rsid w:val="0055323C"/>
    <w:rsid w:val="00555D53"/>
    <w:rsid w:val="00556ECD"/>
    <w:rsid w:val="00557E0C"/>
    <w:rsid w:val="005631B3"/>
    <w:rsid w:val="005633B0"/>
    <w:rsid w:val="005635FF"/>
    <w:rsid w:val="00573B90"/>
    <w:rsid w:val="005878FE"/>
    <w:rsid w:val="00593040"/>
    <w:rsid w:val="005B0A0E"/>
    <w:rsid w:val="005D01CF"/>
    <w:rsid w:val="005D3432"/>
    <w:rsid w:val="005E1C6C"/>
    <w:rsid w:val="005E22EA"/>
    <w:rsid w:val="005E374C"/>
    <w:rsid w:val="005E65DF"/>
    <w:rsid w:val="00611072"/>
    <w:rsid w:val="006126D1"/>
    <w:rsid w:val="006229E5"/>
    <w:rsid w:val="00627387"/>
    <w:rsid w:val="006326A2"/>
    <w:rsid w:val="00641F80"/>
    <w:rsid w:val="00665C24"/>
    <w:rsid w:val="00680ED9"/>
    <w:rsid w:val="00690EC3"/>
    <w:rsid w:val="00692B60"/>
    <w:rsid w:val="00695F88"/>
    <w:rsid w:val="006A71AD"/>
    <w:rsid w:val="006C126E"/>
    <w:rsid w:val="006C2BFA"/>
    <w:rsid w:val="006D0B5F"/>
    <w:rsid w:val="006D4E58"/>
    <w:rsid w:val="006D54CD"/>
    <w:rsid w:val="006D7624"/>
    <w:rsid w:val="006E3308"/>
    <w:rsid w:val="006F137D"/>
    <w:rsid w:val="006F4D38"/>
    <w:rsid w:val="0070054B"/>
    <w:rsid w:val="0070168D"/>
    <w:rsid w:val="00706480"/>
    <w:rsid w:val="00710DBB"/>
    <w:rsid w:val="0071401C"/>
    <w:rsid w:val="00714436"/>
    <w:rsid w:val="00725F1C"/>
    <w:rsid w:val="007430C8"/>
    <w:rsid w:val="00755FCC"/>
    <w:rsid w:val="00762889"/>
    <w:rsid w:val="00776AE2"/>
    <w:rsid w:val="00776C26"/>
    <w:rsid w:val="007921CD"/>
    <w:rsid w:val="007C5713"/>
    <w:rsid w:val="007C791C"/>
    <w:rsid w:val="007D0F8F"/>
    <w:rsid w:val="007D6D02"/>
    <w:rsid w:val="007D7DF4"/>
    <w:rsid w:val="007E0D23"/>
    <w:rsid w:val="007F196D"/>
    <w:rsid w:val="00805895"/>
    <w:rsid w:val="008075CB"/>
    <w:rsid w:val="00811771"/>
    <w:rsid w:val="00811F38"/>
    <w:rsid w:val="008133B3"/>
    <w:rsid w:val="008154DD"/>
    <w:rsid w:val="00824647"/>
    <w:rsid w:val="00831115"/>
    <w:rsid w:val="00835CBB"/>
    <w:rsid w:val="008542DE"/>
    <w:rsid w:val="008638DE"/>
    <w:rsid w:val="00891182"/>
    <w:rsid w:val="0089550B"/>
    <w:rsid w:val="008A28C8"/>
    <w:rsid w:val="008B39CA"/>
    <w:rsid w:val="008B46C0"/>
    <w:rsid w:val="008C75E4"/>
    <w:rsid w:val="008F4EE4"/>
    <w:rsid w:val="008F6B58"/>
    <w:rsid w:val="0090282C"/>
    <w:rsid w:val="00903DD4"/>
    <w:rsid w:val="0090401A"/>
    <w:rsid w:val="00906D0C"/>
    <w:rsid w:val="00925FB4"/>
    <w:rsid w:val="00934B34"/>
    <w:rsid w:val="00940D6E"/>
    <w:rsid w:val="009565F5"/>
    <w:rsid w:val="009744F0"/>
    <w:rsid w:val="009825FF"/>
    <w:rsid w:val="00985097"/>
    <w:rsid w:val="00985279"/>
    <w:rsid w:val="00994EF1"/>
    <w:rsid w:val="009C4BCF"/>
    <w:rsid w:val="009C7F61"/>
    <w:rsid w:val="009D0395"/>
    <w:rsid w:val="009D5722"/>
    <w:rsid w:val="009D60E4"/>
    <w:rsid w:val="009E6A8B"/>
    <w:rsid w:val="009F332E"/>
    <w:rsid w:val="009F7A60"/>
    <w:rsid w:val="00A04A96"/>
    <w:rsid w:val="00A1089F"/>
    <w:rsid w:val="00A117E8"/>
    <w:rsid w:val="00A2019B"/>
    <w:rsid w:val="00A36D6F"/>
    <w:rsid w:val="00A40070"/>
    <w:rsid w:val="00A42E82"/>
    <w:rsid w:val="00A46EE9"/>
    <w:rsid w:val="00A55E83"/>
    <w:rsid w:val="00A579BB"/>
    <w:rsid w:val="00A63D55"/>
    <w:rsid w:val="00A67781"/>
    <w:rsid w:val="00A74473"/>
    <w:rsid w:val="00A82792"/>
    <w:rsid w:val="00A8441B"/>
    <w:rsid w:val="00A9088C"/>
    <w:rsid w:val="00A9168C"/>
    <w:rsid w:val="00A92448"/>
    <w:rsid w:val="00A95D89"/>
    <w:rsid w:val="00AB3243"/>
    <w:rsid w:val="00AB5232"/>
    <w:rsid w:val="00AD02FA"/>
    <w:rsid w:val="00AD5B50"/>
    <w:rsid w:val="00AE4372"/>
    <w:rsid w:val="00B05C4C"/>
    <w:rsid w:val="00B14DDC"/>
    <w:rsid w:val="00B30A5E"/>
    <w:rsid w:val="00B31505"/>
    <w:rsid w:val="00B470F6"/>
    <w:rsid w:val="00B6269C"/>
    <w:rsid w:val="00B74C73"/>
    <w:rsid w:val="00B93EB5"/>
    <w:rsid w:val="00B96F5A"/>
    <w:rsid w:val="00BA12C7"/>
    <w:rsid w:val="00BA2247"/>
    <w:rsid w:val="00BA5D97"/>
    <w:rsid w:val="00BA6B19"/>
    <w:rsid w:val="00BB1C52"/>
    <w:rsid w:val="00BB2A50"/>
    <w:rsid w:val="00BC1E48"/>
    <w:rsid w:val="00BC6600"/>
    <w:rsid w:val="00BD3F03"/>
    <w:rsid w:val="00C0704D"/>
    <w:rsid w:val="00C10202"/>
    <w:rsid w:val="00C214A6"/>
    <w:rsid w:val="00C24A51"/>
    <w:rsid w:val="00C25722"/>
    <w:rsid w:val="00C44E40"/>
    <w:rsid w:val="00C50517"/>
    <w:rsid w:val="00C536CA"/>
    <w:rsid w:val="00C618DB"/>
    <w:rsid w:val="00C61B21"/>
    <w:rsid w:val="00C630B5"/>
    <w:rsid w:val="00C6456D"/>
    <w:rsid w:val="00C6777F"/>
    <w:rsid w:val="00C900A5"/>
    <w:rsid w:val="00C92287"/>
    <w:rsid w:val="00C93384"/>
    <w:rsid w:val="00CA28BA"/>
    <w:rsid w:val="00CC2775"/>
    <w:rsid w:val="00CC2824"/>
    <w:rsid w:val="00CC3D80"/>
    <w:rsid w:val="00CD1729"/>
    <w:rsid w:val="00CD2E03"/>
    <w:rsid w:val="00CD38B1"/>
    <w:rsid w:val="00D06CF2"/>
    <w:rsid w:val="00D102D9"/>
    <w:rsid w:val="00D1063F"/>
    <w:rsid w:val="00D11007"/>
    <w:rsid w:val="00D1420C"/>
    <w:rsid w:val="00D23470"/>
    <w:rsid w:val="00D2449B"/>
    <w:rsid w:val="00D423D8"/>
    <w:rsid w:val="00D54384"/>
    <w:rsid w:val="00D54E67"/>
    <w:rsid w:val="00D54F48"/>
    <w:rsid w:val="00D632BB"/>
    <w:rsid w:val="00D729D7"/>
    <w:rsid w:val="00D80310"/>
    <w:rsid w:val="00D84821"/>
    <w:rsid w:val="00D9608A"/>
    <w:rsid w:val="00D96DF7"/>
    <w:rsid w:val="00D97AA3"/>
    <w:rsid w:val="00DA27B6"/>
    <w:rsid w:val="00DC3C8A"/>
    <w:rsid w:val="00DD62F6"/>
    <w:rsid w:val="00DD7E97"/>
    <w:rsid w:val="00DE740E"/>
    <w:rsid w:val="00DF1736"/>
    <w:rsid w:val="00DF2E9A"/>
    <w:rsid w:val="00DF42DA"/>
    <w:rsid w:val="00DF526A"/>
    <w:rsid w:val="00E03AFD"/>
    <w:rsid w:val="00E0485E"/>
    <w:rsid w:val="00E06DFC"/>
    <w:rsid w:val="00E07442"/>
    <w:rsid w:val="00E23FB0"/>
    <w:rsid w:val="00E2608A"/>
    <w:rsid w:val="00E46243"/>
    <w:rsid w:val="00E66534"/>
    <w:rsid w:val="00E719D1"/>
    <w:rsid w:val="00E71A35"/>
    <w:rsid w:val="00E72F6C"/>
    <w:rsid w:val="00E80113"/>
    <w:rsid w:val="00EA09F9"/>
    <w:rsid w:val="00EA1673"/>
    <w:rsid w:val="00EB0C6F"/>
    <w:rsid w:val="00EB7D74"/>
    <w:rsid w:val="00EC23C7"/>
    <w:rsid w:val="00ED00B7"/>
    <w:rsid w:val="00EE6AF6"/>
    <w:rsid w:val="00EF1341"/>
    <w:rsid w:val="00EF44E6"/>
    <w:rsid w:val="00F012FA"/>
    <w:rsid w:val="00F01F0C"/>
    <w:rsid w:val="00F055D3"/>
    <w:rsid w:val="00F129DD"/>
    <w:rsid w:val="00F16D0F"/>
    <w:rsid w:val="00F32789"/>
    <w:rsid w:val="00F351E7"/>
    <w:rsid w:val="00F35412"/>
    <w:rsid w:val="00F71D53"/>
    <w:rsid w:val="00F731F5"/>
    <w:rsid w:val="00F75F59"/>
    <w:rsid w:val="00F8201E"/>
    <w:rsid w:val="00FB20D7"/>
    <w:rsid w:val="00FB23AF"/>
    <w:rsid w:val="00FC046F"/>
    <w:rsid w:val="00FC2360"/>
    <w:rsid w:val="00FC6A11"/>
    <w:rsid w:val="00FC77EC"/>
    <w:rsid w:val="00FD334A"/>
    <w:rsid w:val="00FD6AE3"/>
    <w:rsid w:val="00FE511D"/>
    <w:rsid w:val="00FE7206"/>
    <w:rsid w:val="00FF218C"/>
    <w:rsid w:val="00FF5EFD"/>
    <w:rsid w:val="00FF68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2AB435"/>
  <w15:docId w15:val="{23CA7309-7333-40C5-927B-57E069FE0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rsid w:val="00E66534"/>
    <w:pPr>
      <w:tabs>
        <w:tab w:val="center" w:pos="4153"/>
        <w:tab w:val="right" w:pos="8306"/>
      </w:tabs>
    </w:pPr>
  </w:style>
  <w:style w:type="character" w:customStyle="1" w:styleId="HeaderChar">
    <w:name w:val="Header Char"/>
    <w:basedOn w:val="DefaultParagraphFont"/>
    <w:link w:val="Header"/>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 w:type="paragraph" w:styleId="Footer">
    <w:name w:val="footer"/>
    <w:basedOn w:val="Normal"/>
    <w:link w:val="FooterChar"/>
    <w:uiPriority w:val="99"/>
    <w:unhideWhenUsed/>
    <w:rsid w:val="006D0B5F"/>
    <w:pPr>
      <w:tabs>
        <w:tab w:val="center" w:pos="4513"/>
        <w:tab w:val="right" w:pos="9026"/>
      </w:tabs>
    </w:pPr>
  </w:style>
  <w:style w:type="character" w:customStyle="1" w:styleId="FooterChar">
    <w:name w:val="Footer Char"/>
    <w:basedOn w:val="DefaultParagraphFont"/>
    <w:link w:val="Footer"/>
    <w:uiPriority w:val="99"/>
    <w:rsid w:val="006D0B5F"/>
    <w:rPr>
      <w:rFonts w:ascii="Arial" w:eastAsia="Times New Roman" w:hAnsi="Arial" w:cs="Times New Roman"/>
      <w:szCs w:val="20"/>
    </w:rPr>
  </w:style>
  <w:style w:type="character" w:styleId="Strong">
    <w:name w:val="Strong"/>
    <w:basedOn w:val="DefaultParagraphFont"/>
    <w:uiPriority w:val="22"/>
    <w:qFormat/>
    <w:rsid w:val="00412187"/>
    <w:rPr>
      <w:b/>
      <w:bCs/>
    </w:rPr>
  </w:style>
  <w:style w:type="paragraph" w:styleId="PlainText">
    <w:name w:val="Plain Text"/>
    <w:basedOn w:val="Normal"/>
    <w:link w:val="PlainTextChar"/>
    <w:uiPriority w:val="99"/>
    <w:unhideWhenUsed/>
    <w:rsid w:val="00DF1736"/>
    <w:pPr>
      <w:overflowPunct/>
      <w:autoSpaceDE/>
      <w:autoSpaceDN/>
      <w:adjustRightInd/>
      <w:textAlignment w:val="auto"/>
    </w:pPr>
    <w:rPr>
      <w:rFonts w:ascii="Calibri" w:eastAsiaTheme="minorHAnsi" w:hAnsi="Calibri" w:cstheme="minorBidi"/>
      <w:szCs w:val="21"/>
    </w:rPr>
  </w:style>
  <w:style w:type="character" w:customStyle="1" w:styleId="PlainTextChar">
    <w:name w:val="Plain Text Char"/>
    <w:basedOn w:val="DefaultParagraphFont"/>
    <w:link w:val="PlainText"/>
    <w:uiPriority w:val="99"/>
    <w:rsid w:val="00DF1736"/>
    <w:rPr>
      <w:rFonts w:ascii="Calibri" w:hAnsi="Calibri"/>
      <w:szCs w:val="21"/>
    </w:rPr>
  </w:style>
  <w:style w:type="paragraph" w:customStyle="1" w:styleId="Default">
    <w:name w:val="Default"/>
    <w:rsid w:val="00DF526A"/>
    <w:pPr>
      <w:autoSpaceDE w:val="0"/>
      <w:autoSpaceDN w:val="0"/>
      <w:adjustRightInd w:val="0"/>
      <w:spacing w:after="0" w:line="240" w:lineRule="auto"/>
    </w:pPr>
    <w:rPr>
      <w:rFonts w:ascii="Arial" w:hAnsi="Arial" w:cs="Arial"/>
      <w:color w:val="000000"/>
      <w:sz w:val="24"/>
      <w:szCs w:val="24"/>
    </w:rPr>
  </w:style>
  <w:style w:type="paragraph" w:styleId="BodyText2">
    <w:name w:val="Body Text 2"/>
    <w:basedOn w:val="Normal"/>
    <w:link w:val="BodyText2Char"/>
    <w:uiPriority w:val="99"/>
    <w:unhideWhenUsed/>
    <w:rsid w:val="00925FB4"/>
    <w:pPr>
      <w:overflowPunct/>
      <w:autoSpaceDE/>
      <w:autoSpaceDN/>
      <w:adjustRightInd/>
      <w:spacing w:after="120" w:line="480" w:lineRule="auto"/>
      <w:jc w:val="both"/>
      <w:textAlignment w:val="auto"/>
    </w:pPr>
    <w:rPr>
      <w:szCs w:val="24"/>
    </w:rPr>
  </w:style>
  <w:style w:type="character" w:customStyle="1" w:styleId="BodyText2Char">
    <w:name w:val="Body Text 2 Char"/>
    <w:basedOn w:val="DefaultParagraphFont"/>
    <w:link w:val="BodyText2"/>
    <w:uiPriority w:val="99"/>
    <w:rsid w:val="00925FB4"/>
    <w:rPr>
      <w:rFonts w:ascii="Arial" w:eastAsia="Times New Roman" w:hAnsi="Arial"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4475943">
      <w:bodyDiv w:val="1"/>
      <w:marLeft w:val="0"/>
      <w:marRight w:val="0"/>
      <w:marTop w:val="0"/>
      <w:marBottom w:val="0"/>
      <w:divBdr>
        <w:top w:val="none" w:sz="0" w:space="0" w:color="auto"/>
        <w:left w:val="none" w:sz="0" w:space="0" w:color="auto"/>
        <w:bottom w:val="none" w:sz="0" w:space="0" w:color="auto"/>
        <w:right w:val="none" w:sz="0" w:space="0" w:color="auto"/>
      </w:divBdr>
    </w:div>
    <w:div w:id="383524478">
      <w:bodyDiv w:val="1"/>
      <w:marLeft w:val="0"/>
      <w:marRight w:val="0"/>
      <w:marTop w:val="0"/>
      <w:marBottom w:val="0"/>
      <w:divBdr>
        <w:top w:val="none" w:sz="0" w:space="0" w:color="auto"/>
        <w:left w:val="none" w:sz="0" w:space="0" w:color="auto"/>
        <w:bottom w:val="none" w:sz="0" w:space="0" w:color="auto"/>
        <w:right w:val="none" w:sz="0" w:space="0" w:color="auto"/>
      </w:divBdr>
    </w:div>
    <w:div w:id="560866249">
      <w:bodyDiv w:val="1"/>
      <w:marLeft w:val="0"/>
      <w:marRight w:val="0"/>
      <w:marTop w:val="0"/>
      <w:marBottom w:val="0"/>
      <w:divBdr>
        <w:top w:val="none" w:sz="0" w:space="0" w:color="auto"/>
        <w:left w:val="none" w:sz="0" w:space="0" w:color="auto"/>
        <w:bottom w:val="none" w:sz="0" w:space="0" w:color="auto"/>
        <w:right w:val="none" w:sz="0" w:space="0" w:color="auto"/>
      </w:divBdr>
    </w:div>
    <w:div w:id="691536123">
      <w:bodyDiv w:val="1"/>
      <w:marLeft w:val="0"/>
      <w:marRight w:val="0"/>
      <w:marTop w:val="0"/>
      <w:marBottom w:val="0"/>
      <w:divBdr>
        <w:top w:val="none" w:sz="0" w:space="0" w:color="auto"/>
        <w:left w:val="none" w:sz="0" w:space="0" w:color="auto"/>
        <w:bottom w:val="none" w:sz="0" w:space="0" w:color="auto"/>
        <w:right w:val="none" w:sz="0" w:space="0" w:color="auto"/>
      </w:divBdr>
    </w:div>
    <w:div w:id="701370192">
      <w:bodyDiv w:val="1"/>
      <w:marLeft w:val="0"/>
      <w:marRight w:val="0"/>
      <w:marTop w:val="0"/>
      <w:marBottom w:val="0"/>
      <w:divBdr>
        <w:top w:val="none" w:sz="0" w:space="0" w:color="auto"/>
        <w:left w:val="none" w:sz="0" w:space="0" w:color="auto"/>
        <w:bottom w:val="none" w:sz="0" w:space="0" w:color="auto"/>
        <w:right w:val="none" w:sz="0" w:space="0" w:color="auto"/>
      </w:divBdr>
    </w:div>
    <w:div w:id="785657129">
      <w:bodyDiv w:val="1"/>
      <w:marLeft w:val="0"/>
      <w:marRight w:val="0"/>
      <w:marTop w:val="0"/>
      <w:marBottom w:val="0"/>
      <w:divBdr>
        <w:top w:val="none" w:sz="0" w:space="0" w:color="auto"/>
        <w:left w:val="none" w:sz="0" w:space="0" w:color="auto"/>
        <w:bottom w:val="none" w:sz="0" w:space="0" w:color="auto"/>
        <w:right w:val="none" w:sz="0" w:space="0" w:color="auto"/>
      </w:divBdr>
    </w:div>
    <w:div w:id="1022361709">
      <w:bodyDiv w:val="1"/>
      <w:marLeft w:val="0"/>
      <w:marRight w:val="0"/>
      <w:marTop w:val="0"/>
      <w:marBottom w:val="0"/>
      <w:divBdr>
        <w:top w:val="none" w:sz="0" w:space="0" w:color="auto"/>
        <w:left w:val="none" w:sz="0" w:space="0" w:color="auto"/>
        <w:bottom w:val="none" w:sz="0" w:space="0" w:color="auto"/>
        <w:right w:val="none" w:sz="0" w:space="0" w:color="auto"/>
      </w:divBdr>
    </w:div>
    <w:div w:id="1140611153">
      <w:bodyDiv w:val="1"/>
      <w:marLeft w:val="0"/>
      <w:marRight w:val="0"/>
      <w:marTop w:val="0"/>
      <w:marBottom w:val="0"/>
      <w:divBdr>
        <w:top w:val="none" w:sz="0" w:space="0" w:color="auto"/>
        <w:left w:val="none" w:sz="0" w:space="0" w:color="auto"/>
        <w:bottom w:val="none" w:sz="0" w:space="0" w:color="auto"/>
        <w:right w:val="none" w:sz="0" w:space="0" w:color="auto"/>
      </w:divBdr>
    </w:div>
    <w:div w:id="1794207113">
      <w:bodyDiv w:val="1"/>
      <w:marLeft w:val="0"/>
      <w:marRight w:val="0"/>
      <w:marTop w:val="0"/>
      <w:marBottom w:val="0"/>
      <w:divBdr>
        <w:top w:val="none" w:sz="0" w:space="0" w:color="auto"/>
        <w:left w:val="none" w:sz="0" w:space="0" w:color="auto"/>
        <w:bottom w:val="none" w:sz="0" w:space="0" w:color="auto"/>
        <w:right w:val="none" w:sz="0" w:space="0" w:color="auto"/>
      </w:divBdr>
    </w:div>
    <w:div w:id="2021269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1D6FA1-BA6C-4AC9-879E-50A4FDF550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760</Words>
  <Characters>4333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Stephen Kilmartin</dc:creator>
  <cp:lastModifiedBy>Tara Thompson</cp:lastModifiedBy>
  <cp:revision>2</cp:revision>
  <cp:lastPrinted>2020-03-11T10:54:00Z</cp:lastPrinted>
  <dcterms:created xsi:type="dcterms:W3CDTF">2021-03-22T12:18:00Z</dcterms:created>
  <dcterms:modified xsi:type="dcterms:W3CDTF">2021-03-22T12:18:00Z</dcterms:modified>
</cp:coreProperties>
</file>