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10D8BF4" w14:textId="77777777" w:rsidTr="00504440">
        <w:trPr>
          <w:jc w:val="center"/>
        </w:trPr>
        <w:tc>
          <w:tcPr>
            <w:tcW w:w="9555" w:type="dxa"/>
            <w:gridSpan w:val="14"/>
            <w:tcMar>
              <w:top w:w="57" w:type="dxa"/>
              <w:bottom w:w="57" w:type="dxa"/>
            </w:tcMar>
          </w:tcPr>
          <w:p w14:paraId="016C413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078DC5B" w14:textId="77777777" w:rsidTr="00504440">
        <w:trPr>
          <w:trHeight w:val="535"/>
          <w:jc w:val="center"/>
        </w:trPr>
        <w:tc>
          <w:tcPr>
            <w:tcW w:w="1296" w:type="dxa"/>
            <w:tcMar>
              <w:top w:w="57" w:type="dxa"/>
              <w:bottom w:w="57" w:type="dxa"/>
            </w:tcMar>
          </w:tcPr>
          <w:p w14:paraId="6FBEEE59" w14:textId="77777777" w:rsidR="004936A6" w:rsidRDefault="004936A6" w:rsidP="00D2449B">
            <w:pPr>
              <w:jc w:val="center"/>
              <w:rPr>
                <w:rFonts w:ascii="Calibri" w:hAnsi="Calibri"/>
                <w:b/>
                <w:szCs w:val="22"/>
              </w:rPr>
            </w:pPr>
            <w:r w:rsidRPr="008C75E4">
              <w:rPr>
                <w:rFonts w:ascii="Calibri" w:hAnsi="Calibri"/>
                <w:b/>
                <w:szCs w:val="22"/>
              </w:rPr>
              <w:t>Signed:</w:t>
            </w:r>
          </w:p>
          <w:p w14:paraId="0ACAC874" w14:textId="77777777" w:rsidR="00454754" w:rsidRPr="008C75E4" w:rsidRDefault="00454754" w:rsidP="00D2449B">
            <w:pPr>
              <w:jc w:val="center"/>
              <w:rPr>
                <w:rFonts w:ascii="Calibri" w:hAnsi="Calibri"/>
                <w:b/>
                <w:szCs w:val="22"/>
              </w:rPr>
            </w:pPr>
          </w:p>
        </w:tc>
        <w:tc>
          <w:tcPr>
            <w:tcW w:w="900" w:type="dxa"/>
          </w:tcPr>
          <w:p w14:paraId="2078CC9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54E0E34" w14:textId="77777777" w:rsidR="004936A6" w:rsidRPr="008C75E4" w:rsidRDefault="004936A6" w:rsidP="00D2449B">
            <w:pPr>
              <w:jc w:val="center"/>
              <w:rPr>
                <w:rFonts w:ascii="Calibri" w:hAnsi="Calibri"/>
                <w:b/>
                <w:szCs w:val="22"/>
              </w:rPr>
            </w:pPr>
          </w:p>
        </w:tc>
        <w:tc>
          <w:tcPr>
            <w:tcW w:w="1030" w:type="dxa"/>
          </w:tcPr>
          <w:p w14:paraId="2E83CE1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185083E" w14:textId="77777777" w:rsidR="004936A6" w:rsidRPr="008C75E4" w:rsidRDefault="004936A6" w:rsidP="00D2449B">
            <w:pPr>
              <w:jc w:val="center"/>
              <w:rPr>
                <w:rFonts w:ascii="Calibri" w:hAnsi="Calibri"/>
                <w:b/>
                <w:szCs w:val="22"/>
              </w:rPr>
            </w:pPr>
          </w:p>
        </w:tc>
        <w:tc>
          <w:tcPr>
            <w:tcW w:w="1098" w:type="dxa"/>
            <w:gridSpan w:val="2"/>
          </w:tcPr>
          <w:p w14:paraId="3799F07D"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7ABCD91" w14:textId="77777777" w:rsidR="004936A6" w:rsidRPr="008C75E4" w:rsidRDefault="004936A6" w:rsidP="00D2449B">
            <w:pPr>
              <w:jc w:val="center"/>
              <w:rPr>
                <w:rFonts w:ascii="Calibri" w:hAnsi="Calibri"/>
                <w:b/>
                <w:szCs w:val="22"/>
              </w:rPr>
            </w:pPr>
          </w:p>
        </w:tc>
        <w:tc>
          <w:tcPr>
            <w:tcW w:w="1030" w:type="dxa"/>
          </w:tcPr>
          <w:p w14:paraId="04FA0B9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79A95FE" w14:textId="77777777" w:rsidR="004936A6" w:rsidRPr="008C75E4" w:rsidRDefault="004936A6" w:rsidP="00D2449B">
            <w:pPr>
              <w:jc w:val="center"/>
              <w:rPr>
                <w:rFonts w:ascii="Calibri" w:hAnsi="Calibri"/>
                <w:b/>
                <w:szCs w:val="22"/>
              </w:rPr>
            </w:pPr>
          </w:p>
        </w:tc>
      </w:tr>
      <w:tr w:rsidR="00E06DFC" w:rsidRPr="008C75E4" w14:paraId="402C2D9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47AA79E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721393DE"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741C9CA3"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8B21620"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307754F" w14:textId="77777777" w:rsidR="00E06DFC" w:rsidRPr="008C75E4" w:rsidRDefault="00E06DFC" w:rsidP="00D2449B">
            <w:pPr>
              <w:jc w:val="center"/>
              <w:rPr>
                <w:rFonts w:ascii="Calibri" w:hAnsi="Calibri"/>
                <w:b/>
                <w:szCs w:val="22"/>
              </w:rPr>
            </w:pPr>
          </w:p>
        </w:tc>
      </w:tr>
      <w:tr w:rsidR="008C75E4" w:rsidRPr="008C75E4" w14:paraId="2C7C6806" w14:textId="77777777" w:rsidTr="00504440">
        <w:trPr>
          <w:jc w:val="center"/>
        </w:trPr>
        <w:tc>
          <w:tcPr>
            <w:tcW w:w="9555" w:type="dxa"/>
            <w:gridSpan w:val="14"/>
            <w:tcBorders>
              <w:left w:val="nil"/>
              <w:right w:val="nil"/>
            </w:tcBorders>
            <w:tcMar>
              <w:top w:w="57" w:type="dxa"/>
              <w:bottom w:w="57" w:type="dxa"/>
            </w:tcMar>
          </w:tcPr>
          <w:p w14:paraId="79DCF3A8" w14:textId="77777777" w:rsidR="004A5EA9" w:rsidRPr="008C75E4" w:rsidRDefault="004A5EA9" w:rsidP="004A5EA9">
            <w:pPr>
              <w:jc w:val="center"/>
              <w:rPr>
                <w:rFonts w:ascii="Calibri" w:hAnsi="Calibri"/>
                <w:b/>
                <w:szCs w:val="22"/>
              </w:rPr>
            </w:pPr>
          </w:p>
        </w:tc>
      </w:tr>
      <w:tr w:rsidR="008C75E4" w:rsidRPr="008C75E4" w14:paraId="11CA368A" w14:textId="77777777" w:rsidTr="00504440">
        <w:trPr>
          <w:jc w:val="center"/>
        </w:trPr>
        <w:tc>
          <w:tcPr>
            <w:tcW w:w="2394" w:type="dxa"/>
            <w:gridSpan w:val="3"/>
            <w:tcMar>
              <w:top w:w="57" w:type="dxa"/>
              <w:bottom w:w="57" w:type="dxa"/>
            </w:tcMar>
          </w:tcPr>
          <w:p w14:paraId="3BAF688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34AAFCE" w14:textId="7BB02989" w:rsidR="004A5EA9" w:rsidRPr="008C75E4" w:rsidRDefault="00E270CB" w:rsidP="008F6B58">
            <w:pPr>
              <w:rPr>
                <w:rFonts w:ascii="Calibri" w:hAnsi="Calibri"/>
                <w:szCs w:val="22"/>
              </w:rPr>
            </w:pPr>
            <w:r w:rsidRPr="00E270CB">
              <w:rPr>
                <w:rFonts w:ascii="Calibri" w:hAnsi="Calibri"/>
                <w:szCs w:val="22"/>
              </w:rPr>
              <w:t>3/2</w:t>
            </w:r>
            <w:r w:rsidR="00C05F58">
              <w:rPr>
                <w:rFonts w:ascii="Calibri" w:hAnsi="Calibri"/>
                <w:szCs w:val="22"/>
              </w:rPr>
              <w:t>021/</w:t>
            </w:r>
            <w:r w:rsidR="005E068B">
              <w:rPr>
                <w:rFonts w:ascii="Calibri" w:hAnsi="Calibri"/>
                <w:szCs w:val="22"/>
              </w:rPr>
              <w:t>0262</w:t>
            </w:r>
          </w:p>
        </w:tc>
        <w:tc>
          <w:tcPr>
            <w:tcW w:w="3700" w:type="dxa"/>
            <w:gridSpan w:val="5"/>
            <w:vMerge w:val="restart"/>
            <w:tcMar>
              <w:top w:w="57" w:type="dxa"/>
              <w:bottom w:w="57" w:type="dxa"/>
            </w:tcMar>
          </w:tcPr>
          <w:p w14:paraId="73474FB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0EDD1970" wp14:editId="53259C4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4182D31" w14:textId="77777777" w:rsidTr="00504440">
        <w:trPr>
          <w:jc w:val="center"/>
        </w:trPr>
        <w:tc>
          <w:tcPr>
            <w:tcW w:w="2394" w:type="dxa"/>
            <w:gridSpan w:val="3"/>
            <w:tcMar>
              <w:top w:w="57" w:type="dxa"/>
              <w:bottom w:w="57" w:type="dxa"/>
            </w:tcMar>
          </w:tcPr>
          <w:p w14:paraId="159B06CE"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760C8ED" w14:textId="31E612D2" w:rsidR="004A5EA9" w:rsidRPr="008C75E4" w:rsidRDefault="005E068B" w:rsidP="002C6277">
            <w:pPr>
              <w:rPr>
                <w:rFonts w:ascii="Calibri" w:hAnsi="Calibri"/>
                <w:szCs w:val="22"/>
              </w:rPr>
            </w:pPr>
            <w:r>
              <w:rPr>
                <w:rFonts w:ascii="Calibri" w:hAnsi="Calibri"/>
                <w:szCs w:val="22"/>
              </w:rPr>
              <w:t>10/05/21</w:t>
            </w:r>
          </w:p>
        </w:tc>
        <w:tc>
          <w:tcPr>
            <w:tcW w:w="3700" w:type="dxa"/>
            <w:gridSpan w:val="5"/>
            <w:vMerge/>
            <w:tcMar>
              <w:top w:w="57" w:type="dxa"/>
              <w:bottom w:w="57" w:type="dxa"/>
            </w:tcMar>
          </w:tcPr>
          <w:p w14:paraId="57091FDC" w14:textId="77777777" w:rsidR="004A5EA9" w:rsidRPr="008C75E4" w:rsidRDefault="004A5EA9">
            <w:pPr>
              <w:rPr>
                <w:rFonts w:ascii="Calibri" w:hAnsi="Calibri"/>
                <w:szCs w:val="22"/>
              </w:rPr>
            </w:pPr>
          </w:p>
        </w:tc>
      </w:tr>
      <w:tr w:rsidR="008C75E4" w:rsidRPr="008C75E4" w14:paraId="6B0CD90F" w14:textId="77777777" w:rsidTr="00504440">
        <w:trPr>
          <w:jc w:val="center"/>
        </w:trPr>
        <w:tc>
          <w:tcPr>
            <w:tcW w:w="2394" w:type="dxa"/>
            <w:gridSpan w:val="3"/>
            <w:tcMar>
              <w:top w:w="57" w:type="dxa"/>
              <w:bottom w:w="57" w:type="dxa"/>
            </w:tcMar>
          </w:tcPr>
          <w:p w14:paraId="7E8A645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E38A956" w14:textId="77777777" w:rsidR="004A5EA9" w:rsidRPr="00454754" w:rsidRDefault="00C458CA" w:rsidP="00811771">
            <w:pPr>
              <w:rPr>
                <w:rFonts w:ascii="Calibri" w:hAnsi="Calibri"/>
                <w:b/>
                <w:szCs w:val="22"/>
              </w:rPr>
            </w:pPr>
            <w:r>
              <w:rPr>
                <w:rFonts w:ascii="Calibri" w:hAnsi="Calibri"/>
                <w:b/>
                <w:szCs w:val="22"/>
              </w:rPr>
              <w:t>RB</w:t>
            </w:r>
          </w:p>
        </w:tc>
        <w:tc>
          <w:tcPr>
            <w:tcW w:w="3700" w:type="dxa"/>
            <w:gridSpan w:val="5"/>
            <w:vMerge/>
            <w:tcMar>
              <w:top w:w="57" w:type="dxa"/>
              <w:bottom w:w="57" w:type="dxa"/>
            </w:tcMar>
          </w:tcPr>
          <w:p w14:paraId="7EC51D95" w14:textId="77777777" w:rsidR="004A5EA9" w:rsidRPr="008C75E4" w:rsidRDefault="004A5EA9">
            <w:pPr>
              <w:rPr>
                <w:rFonts w:ascii="Calibri" w:hAnsi="Calibri"/>
                <w:szCs w:val="22"/>
              </w:rPr>
            </w:pPr>
          </w:p>
        </w:tc>
      </w:tr>
      <w:tr w:rsidR="00FD334A" w:rsidRPr="008C75E4" w14:paraId="7B114A5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6EFFF12"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01941A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3F8CE5C" w14:textId="77777777" w:rsidR="00FD334A" w:rsidRPr="008C75E4" w:rsidRDefault="00E270CB" w:rsidP="00FD334A">
            <w:pPr>
              <w:rPr>
                <w:rFonts w:ascii="Calibri" w:hAnsi="Calibri"/>
                <w:b/>
                <w:szCs w:val="22"/>
              </w:rPr>
            </w:pPr>
            <w:r w:rsidRPr="00E270CB">
              <w:rPr>
                <w:rFonts w:ascii="Calibri" w:hAnsi="Calibri"/>
                <w:b/>
                <w:szCs w:val="22"/>
              </w:rPr>
              <w:t>APPROVAL</w:t>
            </w:r>
          </w:p>
        </w:tc>
      </w:tr>
      <w:tr w:rsidR="008C75E4" w:rsidRPr="008C75E4" w14:paraId="7CE149EC" w14:textId="77777777" w:rsidTr="00504440">
        <w:trPr>
          <w:trHeight w:hRule="exact" w:val="144"/>
          <w:jc w:val="center"/>
        </w:trPr>
        <w:tc>
          <w:tcPr>
            <w:tcW w:w="9555" w:type="dxa"/>
            <w:gridSpan w:val="14"/>
            <w:tcBorders>
              <w:left w:val="nil"/>
              <w:right w:val="nil"/>
            </w:tcBorders>
            <w:tcMar>
              <w:top w:w="57" w:type="dxa"/>
              <w:bottom w:w="57" w:type="dxa"/>
            </w:tcMar>
          </w:tcPr>
          <w:p w14:paraId="615E61F8" w14:textId="77777777" w:rsidR="004A5EA9" w:rsidRPr="00504440" w:rsidRDefault="004A5EA9" w:rsidP="007E0D23">
            <w:pPr>
              <w:tabs>
                <w:tab w:val="left" w:pos="4007"/>
              </w:tabs>
              <w:rPr>
                <w:rFonts w:ascii="Calibri" w:hAnsi="Calibri"/>
                <w:b/>
                <w:sz w:val="4"/>
                <w:szCs w:val="4"/>
              </w:rPr>
            </w:pPr>
          </w:p>
        </w:tc>
      </w:tr>
      <w:tr w:rsidR="008C75E4" w:rsidRPr="008C75E4" w14:paraId="06169058" w14:textId="77777777" w:rsidTr="00504440">
        <w:trPr>
          <w:jc w:val="center"/>
        </w:trPr>
        <w:tc>
          <w:tcPr>
            <w:tcW w:w="3075" w:type="dxa"/>
            <w:gridSpan w:val="5"/>
            <w:tcMar>
              <w:top w:w="57" w:type="dxa"/>
              <w:bottom w:w="57" w:type="dxa"/>
            </w:tcMar>
          </w:tcPr>
          <w:p w14:paraId="69DDD2FA"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DF39E8D" w14:textId="438B52F5" w:rsidR="004A5EA9" w:rsidRPr="008C75E4" w:rsidRDefault="005E068B">
            <w:pPr>
              <w:rPr>
                <w:rFonts w:ascii="Calibri" w:hAnsi="Calibri"/>
                <w:szCs w:val="22"/>
              </w:rPr>
            </w:pPr>
            <w:r>
              <w:rPr>
                <w:rFonts w:ascii="Calibri" w:hAnsi="Calibri"/>
                <w:szCs w:val="22"/>
              </w:rPr>
              <w:t>Proposed raising of existing ridge height to form new first floor and single storey rear extension.</w:t>
            </w:r>
          </w:p>
        </w:tc>
      </w:tr>
      <w:tr w:rsidR="008C75E4" w:rsidRPr="008C75E4" w14:paraId="2E4824A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AAC430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2D945330" w14:textId="45F2307A" w:rsidR="002A01CF" w:rsidRPr="008C75E4" w:rsidRDefault="005E068B" w:rsidP="00A42E82">
            <w:pPr>
              <w:rPr>
                <w:rFonts w:ascii="Calibri" w:hAnsi="Calibri"/>
                <w:szCs w:val="22"/>
              </w:rPr>
            </w:pPr>
            <w:r>
              <w:rPr>
                <w:rFonts w:ascii="Calibri" w:hAnsi="Calibri"/>
                <w:szCs w:val="22"/>
              </w:rPr>
              <w:t xml:space="preserve">Treetops, Longsight Road, </w:t>
            </w:r>
            <w:proofErr w:type="spellStart"/>
            <w:r>
              <w:rPr>
                <w:rFonts w:ascii="Calibri" w:hAnsi="Calibri"/>
                <w:szCs w:val="22"/>
              </w:rPr>
              <w:t>Copster</w:t>
            </w:r>
            <w:proofErr w:type="spellEnd"/>
            <w:r>
              <w:rPr>
                <w:rFonts w:ascii="Calibri" w:hAnsi="Calibri"/>
                <w:szCs w:val="22"/>
              </w:rPr>
              <w:t xml:space="preserve"> Green, BB1 9EX </w:t>
            </w:r>
          </w:p>
        </w:tc>
      </w:tr>
      <w:tr w:rsidR="008C75E4" w:rsidRPr="008C75E4" w14:paraId="798C2984" w14:textId="77777777" w:rsidTr="00504440">
        <w:trPr>
          <w:trHeight w:hRule="exact" w:val="144"/>
          <w:jc w:val="center"/>
        </w:trPr>
        <w:tc>
          <w:tcPr>
            <w:tcW w:w="9555" w:type="dxa"/>
            <w:gridSpan w:val="14"/>
            <w:tcBorders>
              <w:left w:val="nil"/>
              <w:right w:val="nil"/>
            </w:tcBorders>
            <w:tcMar>
              <w:top w:w="57" w:type="dxa"/>
              <w:bottom w:w="57" w:type="dxa"/>
            </w:tcMar>
          </w:tcPr>
          <w:p w14:paraId="20B27701" w14:textId="77777777" w:rsidR="00A95D89" w:rsidRPr="00504440" w:rsidRDefault="00A95D89" w:rsidP="007E0D23">
            <w:pPr>
              <w:tabs>
                <w:tab w:val="left" w:pos="2667"/>
              </w:tabs>
              <w:rPr>
                <w:rFonts w:ascii="Calibri" w:hAnsi="Calibri"/>
                <w:b/>
                <w:sz w:val="4"/>
                <w:szCs w:val="4"/>
              </w:rPr>
            </w:pPr>
          </w:p>
        </w:tc>
      </w:tr>
      <w:tr w:rsidR="008C75E4" w:rsidRPr="008C75E4" w14:paraId="75B2D380" w14:textId="77777777" w:rsidTr="00504440">
        <w:trPr>
          <w:jc w:val="center"/>
        </w:trPr>
        <w:tc>
          <w:tcPr>
            <w:tcW w:w="3075" w:type="dxa"/>
            <w:gridSpan w:val="5"/>
            <w:tcMar>
              <w:top w:w="57" w:type="dxa"/>
              <w:bottom w:w="57" w:type="dxa"/>
            </w:tcMar>
          </w:tcPr>
          <w:p w14:paraId="1121AA16"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386CEA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953E6B5"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868D8D9" w14:textId="60D38021" w:rsidR="003A4376" w:rsidRPr="009825FF" w:rsidRDefault="00C05F58" w:rsidP="009825FF">
            <w:pPr>
              <w:jc w:val="both"/>
              <w:rPr>
                <w:rFonts w:ascii="Calibri" w:hAnsi="Calibri"/>
                <w:szCs w:val="22"/>
              </w:rPr>
            </w:pPr>
            <w:r>
              <w:rPr>
                <w:rFonts w:ascii="Calibri" w:hAnsi="Calibri"/>
                <w:szCs w:val="22"/>
              </w:rPr>
              <w:t>No comments received within the consultation period</w:t>
            </w:r>
          </w:p>
        </w:tc>
      </w:tr>
      <w:tr w:rsidR="008C75E4" w:rsidRPr="008C75E4" w14:paraId="53559A86" w14:textId="77777777" w:rsidTr="00504440">
        <w:trPr>
          <w:trHeight w:hRule="exact" w:val="144"/>
          <w:jc w:val="center"/>
        </w:trPr>
        <w:tc>
          <w:tcPr>
            <w:tcW w:w="9555" w:type="dxa"/>
            <w:gridSpan w:val="14"/>
            <w:tcBorders>
              <w:left w:val="nil"/>
              <w:right w:val="nil"/>
            </w:tcBorders>
            <w:tcMar>
              <w:top w:w="57" w:type="dxa"/>
              <w:bottom w:w="57" w:type="dxa"/>
            </w:tcMar>
          </w:tcPr>
          <w:p w14:paraId="42C67A7B" w14:textId="77777777" w:rsidR="00C618DB" w:rsidRPr="00504440" w:rsidRDefault="00C618DB" w:rsidP="006126D1">
            <w:pPr>
              <w:jc w:val="both"/>
              <w:rPr>
                <w:rFonts w:ascii="Calibri" w:hAnsi="Calibri"/>
                <w:bCs/>
                <w:sz w:val="4"/>
                <w:szCs w:val="4"/>
              </w:rPr>
            </w:pPr>
          </w:p>
        </w:tc>
      </w:tr>
      <w:tr w:rsidR="008C75E4" w:rsidRPr="008C75E4" w14:paraId="7C03F037" w14:textId="77777777" w:rsidTr="00504440">
        <w:trPr>
          <w:jc w:val="center"/>
        </w:trPr>
        <w:tc>
          <w:tcPr>
            <w:tcW w:w="3075" w:type="dxa"/>
            <w:gridSpan w:val="5"/>
            <w:tcMar>
              <w:top w:w="57" w:type="dxa"/>
              <w:bottom w:w="57" w:type="dxa"/>
            </w:tcMar>
          </w:tcPr>
          <w:p w14:paraId="1615D85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F19CE15"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E270CB" w:rsidRPr="008C75E4" w14:paraId="6E2A6B22" w14:textId="77777777" w:rsidTr="00B46350">
        <w:trPr>
          <w:jc w:val="center"/>
        </w:trPr>
        <w:tc>
          <w:tcPr>
            <w:tcW w:w="9555" w:type="dxa"/>
            <w:gridSpan w:val="14"/>
            <w:tcMar>
              <w:top w:w="57" w:type="dxa"/>
              <w:bottom w:w="57" w:type="dxa"/>
            </w:tcMar>
          </w:tcPr>
          <w:p w14:paraId="3E236019" w14:textId="0A3ADBBF" w:rsidR="00E270CB" w:rsidRPr="00D75601" w:rsidRDefault="00D75601" w:rsidP="006126D1">
            <w:pPr>
              <w:jc w:val="both"/>
              <w:rPr>
                <w:rFonts w:ascii="Calibri" w:hAnsi="Calibri"/>
                <w:szCs w:val="22"/>
              </w:rPr>
            </w:pPr>
            <w:r w:rsidRPr="00D75601">
              <w:rPr>
                <w:rFonts w:ascii="Calibri" w:hAnsi="Calibri"/>
                <w:szCs w:val="22"/>
              </w:rPr>
              <w:t xml:space="preserve">LCC highways have no objections to the application </w:t>
            </w:r>
          </w:p>
        </w:tc>
      </w:tr>
      <w:tr w:rsidR="008C75E4" w:rsidRPr="008C75E4" w14:paraId="072A12B8" w14:textId="77777777" w:rsidTr="00504440">
        <w:trPr>
          <w:jc w:val="center"/>
        </w:trPr>
        <w:tc>
          <w:tcPr>
            <w:tcW w:w="3075" w:type="dxa"/>
            <w:gridSpan w:val="5"/>
            <w:tcMar>
              <w:top w:w="57" w:type="dxa"/>
              <w:bottom w:w="57" w:type="dxa"/>
            </w:tcMar>
          </w:tcPr>
          <w:p w14:paraId="6C5CDF3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1EB9E7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422B01"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41CE320" w14:textId="77777777" w:rsidR="005878FE" w:rsidRPr="00435FC9" w:rsidRDefault="00E270CB" w:rsidP="00435FC9">
            <w:pPr>
              <w:jc w:val="both"/>
              <w:rPr>
                <w:rFonts w:ascii="Calibri" w:hAnsi="Calibri"/>
                <w:szCs w:val="22"/>
              </w:rPr>
            </w:pPr>
            <w:r w:rsidRPr="00E270CB">
              <w:rPr>
                <w:rFonts w:ascii="Calibri" w:hAnsi="Calibri"/>
                <w:szCs w:val="22"/>
              </w:rPr>
              <w:t xml:space="preserve">No representations received </w:t>
            </w:r>
            <w:r w:rsidR="00F1588F">
              <w:rPr>
                <w:rFonts w:ascii="Calibri" w:hAnsi="Calibri"/>
                <w:szCs w:val="22"/>
              </w:rPr>
              <w:t>in respect of proposed development.</w:t>
            </w:r>
          </w:p>
        </w:tc>
      </w:tr>
      <w:tr w:rsidR="008C75E4" w:rsidRPr="008C75E4" w14:paraId="64E8DFF7" w14:textId="77777777" w:rsidTr="00504440">
        <w:trPr>
          <w:trHeight w:hRule="exact" w:val="144"/>
          <w:jc w:val="center"/>
        </w:trPr>
        <w:tc>
          <w:tcPr>
            <w:tcW w:w="9555" w:type="dxa"/>
            <w:gridSpan w:val="14"/>
            <w:tcBorders>
              <w:left w:val="nil"/>
              <w:right w:val="nil"/>
            </w:tcBorders>
            <w:tcMar>
              <w:top w:w="57" w:type="dxa"/>
              <w:bottom w:w="57" w:type="dxa"/>
            </w:tcMar>
          </w:tcPr>
          <w:p w14:paraId="6C7879E3" w14:textId="77777777" w:rsidR="00C0704D" w:rsidRPr="00504440" w:rsidRDefault="00C0704D" w:rsidP="006126D1">
            <w:pPr>
              <w:jc w:val="both"/>
              <w:rPr>
                <w:rFonts w:ascii="Calibri" w:hAnsi="Calibri"/>
                <w:sz w:val="4"/>
                <w:szCs w:val="4"/>
              </w:rPr>
            </w:pPr>
          </w:p>
        </w:tc>
      </w:tr>
      <w:tr w:rsidR="008C75E4" w:rsidRPr="008C75E4" w14:paraId="6E50F2A3" w14:textId="77777777" w:rsidTr="00504440">
        <w:trPr>
          <w:jc w:val="center"/>
        </w:trPr>
        <w:tc>
          <w:tcPr>
            <w:tcW w:w="9555" w:type="dxa"/>
            <w:gridSpan w:val="14"/>
            <w:tcMar>
              <w:top w:w="57" w:type="dxa"/>
              <w:bottom w:w="57" w:type="dxa"/>
            </w:tcMar>
          </w:tcPr>
          <w:p w14:paraId="54E4F327"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50BE4EDB" w14:textId="77777777" w:rsidTr="00504440">
        <w:trPr>
          <w:trHeight w:val="864"/>
          <w:jc w:val="center"/>
        </w:trPr>
        <w:tc>
          <w:tcPr>
            <w:tcW w:w="9555" w:type="dxa"/>
            <w:gridSpan w:val="14"/>
            <w:tcMar>
              <w:top w:w="57" w:type="dxa"/>
              <w:bottom w:w="57" w:type="dxa"/>
            </w:tcMar>
          </w:tcPr>
          <w:p w14:paraId="32793E64"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705B60CF" w14:textId="77777777" w:rsidR="00E270CB" w:rsidRPr="00E270CB" w:rsidRDefault="00E270CB" w:rsidP="00E270CB">
            <w:pPr>
              <w:jc w:val="both"/>
              <w:rPr>
                <w:rFonts w:ascii="Calibri" w:hAnsi="Calibri"/>
                <w:b/>
                <w:szCs w:val="22"/>
              </w:rPr>
            </w:pPr>
            <w:r w:rsidRPr="00E270CB">
              <w:rPr>
                <w:rFonts w:ascii="Calibri" w:hAnsi="Calibri"/>
                <w:b/>
                <w:szCs w:val="22"/>
              </w:rPr>
              <w:t>Policy DMG1 – General Considerations</w:t>
            </w:r>
          </w:p>
          <w:p w14:paraId="7C9DE745" w14:textId="77777777" w:rsidR="001946E0" w:rsidRPr="008C75E4" w:rsidRDefault="00E270CB" w:rsidP="00E270CB">
            <w:pPr>
              <w:jc w:val="both"/>
              <w:rPr>
                <w:rFonts w:ascii="Calibri" w:hAnsi="Calibri"/>
                <w:b/>
                <w:szCs w:val="22"/>
              </w:rPr>
            </w:pPr>
            <w:r w:rsidRPr="00E270CB">
              <w:rPr>
                <w:rFonts w:ascii="Calibri" w:hAnsi="Calibri"/>
                <w:b/>
                <w:szCs w:val="22"/>
              </w:rPr>
              <w:t>Policy DMH5 – Residential and Curtilage Extensions</w:t>
            </w:r>
          </w:p>
        </w:tc>
      </w:tr>
      <w:tr w:rsidR="008C75E4" w:rsidRPr="008C75E4" w14:paraId="00E47AE8"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FE40D16"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AD6E38D" w14:textId="1ECFF34D" w:rsidR="00101855" w:rsidRPr="001946E0" w:rsidRDefault="00B921B6" w:rsidP="00454754">
            <w:pPr>
              <w:pStyle w:val="PLANNING"/>
              <w:rPr>
                <w:rFonts w:ascii="Calibri" w:hAnsi="Calibri"/>
                <w:bCs/>
                <w:szCs w:val="22"/>
              </w:rPr>
            </w:pPr>
            <w:r w:rsidRPr="00B921B6">
              <w:rPr>
                <w:rFonts w:ascii="Calibri" w:hAnsi="Calibri"/>
                <w:bCs/>
                <w:szCs w:val="22"/>
              </w:rPr>
              <w:t>3/2020/0794</w:t>
            </w:r>
            <w:r>
              <w:rPr>
                <w:rFonts w:ascii="Calibri" w:hAnsi="Calibri"/>
                <w:bCs/>
                <w:szCs w:val="22"/>
              </w:rPr>
              <w:t xml:space="preserve">- </w:t>
            </w:r>
            <w:r w:rsidRPr="00B921B6">
              <w:rPr>
                <w:rFonts w:ascii="Calibri" w:hAnsi="Calibri"/>
                <w:bCs/>
                <w:szCs w:val="22"/>
              </w:rPr>
              <w:t>Proposed domestic annexe</w:t>
            </w:r>
            <w:r>
              <w:rPr>
                <w:rFonts w:ascii="Calibri" w:hAnsi="Calibri"/>
                <w:bCs/>
                <w:szCs w:val="22"/>
              </w:rPr>
              <w:t xml:space="preserve">- Approved with Conditions. </w:t>
            </w:r>
          </w:p>
        </w:tc>
      </w:tr>
      <w:tr w:rsidR="008C75E4" w:rsidRPr="008C75E4" w14:paraId="6FCCBA88" w14:textId="77777777" w:rsidTr="00504440">
        <w:trPr>
          <w:trHeight w:hRule="exact" w:val="144"/>
          <w:jc w:val="center"/>
        </w:trPr>
        <w:tc>
          <w:tcPr>
            <w:tcW w:w="9555" w:type="dxa"/>
            <w:gridSpan w:val="14"/>
            <w:tcBorders>
              <w:left w:val="nil"/>
              <w:right w:val="nil"/>
            </w:tcBorders>
            <w:tcMar>
              <w:top w:w="57" w:type="dxa"/>
              <w:bottom w:w="57" w:type="dxa"/>
            </w:tcMar>
          </w:tcPr>
          <w:p w14:paraId="584BD239" w14:textId="77777777" w:rsidR="003F16AA" w:rsidRPr="00504440" w:rsidRDefault="003F16AA" w:rsidP="00504440">
            <w:pPr>
              <w:rPr>
                <w:sz w:val="4"/>
                <w:szCs w:val="4"/>
              </w:rPr>
            </w:pPr>
          </w:p>
        </w:tc>
      </w:tr>
      <w:tr w:rsidR="008C75E4" w:rsidRPr="008C75E4" w14:paraId="1E94EF98" w14:textId="77777777" w:rsidTr="00504440">
        <w:trPr>
          <w:jc w:val="center"/>
        </w:trPr>
        <w:tc>
          <w:tcPr>
            <w:tcW w:w="9555" w:type="dxa"/>
            <w:gridSpan w:val="14"/>
            <w:tcMar>
              <w:top w:w="57" w:type="dxa"/>
              <w:bottom w:w="57" w:type="dxa"/>
            </w:tcMar>
          </w:tcPr>
          <w:p w14:paraId="1C1CF94E"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687354E" w14:textId="77777777" w:rsidTr="00504440">
        <w:trPr>
          <w:trHeight w:val="1152"/>
          <w:jc w:val="center"/>
        </w:trPr>
        <w:tc>
          <w:tcPr>
            <w:tcW w:w="9555" w:type="dxa"/>
            <w:gridSpan w:val="14"/>
            <w:tcMar>
              <w:top w:w="57" w:type="dxa"/>
              <w:bottom w:w="57" w:type="dxa"/>
            </w:tcMar>
          </w:tcPr>
          <w:p w14:paraId="52B84DE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39216F4" w14:textId="78A1108C" w:rsidR="00E270CB" w:rsidRPr="00E270CB"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 xml:space="preserve">The application site relates to a detached </w:t>
            </w:r>
            <w:r w:rsidR="005E068B">
              <w:rPr>
                <w:rFonts w:ascii="Calibri" w:hAnsi="Calibri"/>
                <w:szCs w:val="22"/>
              </w:rPr>
              <w:t xml:space="preserve">bungalow </w:t>
            </w:r>
            <w:r w:rsidRPr="00E270CB">
              <w:rPr>
                <w:rFonts w:ascii="Calibri" w:hAnsi="Calibri"/>
                <w:szCs w:val="22"/>
              </w:rPr>
              <w:t xml:space="preserve">property located within </w:t>
            </w:r>
            <w:proofErr w:type="spellStart"/>
            <w:r w:rsidR="005E068B">
              <w:rPr>
                <w:rFonts w:ascii="Calibri" w:hAnsi="Calibri"/>
                <w:szCs w:val="22"/>
              </w:rPr>
              <w:t>Copster</w:t>
            </w:r>
            <w:proofErr w:type="spellEnd"/>
            <w:r w:rsidR="005E068B">
              <w:rPr>
                <w:rFonts w:ascii="Calibri" w:hAnsi="Calibri"/>
                <w:szCs w:val="22"/>
              </w:rPr>
              <w:t xml:space="preserve"> Green</w:t>
            </w:r>
            <w:r w:rsidR="00067C79">
              <w:rPr>
                <w:rFonts w:ascii="Calibri" w:hAnsi="Calibri"/>
                <w:szCs w:val="22"/>
              </w:rPr>
              <w:t xml:space="preserve">. </w:t>
            </w:r>
            <w:r w:rsidR="00720A1B">
              <w:rPr>
                <w:rFonts w:ascii="Calibri" w:hAnsi="Calibri"/>
                <w:szCs w:val="22"/>
              </w:rPr>
              <w:t xml:space="preserve">The application property benefits from a private driveway and parking area to the front with </w:t>
            </w:r>
            <w:r w:rsidR="005E068B">
              <w:rPr>
                <w:rFonts w:ascii="Calibri" w:hAnsi="Calibri"/>
                <w:szCs w:val="22"/>
              </w:rPr>
              <w:t xml:space="preserve">consent recently granted for a detached annex to the front/side </w:t>
            </w:r>
            <w:r w:rsidR="00B921B6">
              <w:rPr>
                <w:rFonts w:ascii="Calibri" w:hAnsi="Calibri"/>
                <w:szCs w:val="22"/>
              </w:rPr>
              <w:t xml:space="preserve">ref </w:t>
            </w:r>
            <w:r w:rsidR="005E068B">
              <w:rPr>
                <w:rFonts w:ascii="Calibri" w:hAnsi="Calibri"/>
                <w:szCs w:val="22"/>
              </w:rPr>
              <w:t>(3/2020/0794)</w:t>
            </w:r>
          </w:p>
        </w:tc>
      </w:tr>
      <w:tr w:rsidR="008C75E4" w:rsidRPr="008C75E4" w14:paraId="76FC3F70" w14:textId="77777777" w:rsidTr="00504440">
        <w:trPr>
          <w:trHeight w:val="1152"/>
          <w:jc w:val="center"/>
        </w:trPr>
        <w:tc>
          <w:tcPr>
            <w:tcW w:w="9555" w:type="dxa"/>
            <w:gridSpan w:val="14"/>
            <w:tcMar>
              <w:top w:w="57" w:type="dxa"/>
              <w:bottom w:w="57" w:type="dxa"/>
            </w:tcMar>
          </w:tcPr>
          <w:p w14:paraId="102C1007" w14:textId="77777777" w:rsidR="00665F0F" w:rsidRDefault="00C0704D" w:rsidP="00C05F58">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328CAAC" w14:textId="77777777" w:rsidR="00C05F58" w:rsidRDefault="00C05F58" w:rsidP="00C05F58">
            <w:pPr>
              <w:pStyle w:val="Header"/>
              <w:tabs>
                <w:tab w:val="clear" w:pos="4153"/>
                <w:tab w:val="clear" w:pos="8306"/>
              </w:tabs>
              <w:jc w:val="both"/>
              <w:rPr>
                <w:rFonts w:ascii="Calibri" w:hAnsi="Calibri"/>
                <w:b/>
                <w:szCs w:val="22"/>
              </w:rPr>
            </w:pPr>
          </w:p>
          <w:p w14:paraId="30B727CB" w14:textId="2BE9DFD3" w:rsidR="000663B7" w:rsidRDefault="00C05F58" w:rsidP="00C05F58">
            <w:pPr>
              <w:pStyle w:val="Header"/>
              <w:tabs>
                <w:tab w:val="clear" w:pos="4153"/>
                <w:tab w:val="clear" w:pos="8306"/>
              </w:tabs>
              <w:jc w:val="both"/>
              <w:rPr>
                <w:rFonts w:ascii="Calibri" w:hAnsi="Calibri"/>
                <w:bCs/>
                <w:szCs w:val="22"/>
              </w:rPr>
            </w:pPr>
            <w:r w:rsidRPr="00C05F58">
              <w:rPr>
                <w:rFonts w:ascii="Calibri" w:hAnsi="Calibri"/>
                <w:bCs/>
                <w:szCs w:val="22"/>
              </w:rPr>
              <w:t xml:space="preserve">Consent is </w:t>
            </w:r>
            <w:r w:rsidR="005E068B">
              <w:rPr>
                <w:rFonts w:ascii="Calibri" w:hAnsi="Calibri"/>
                <w:bCs/>
                <w:szCs w:val="22"/>
              </w:rPr>
              <w:t xml:space="preserve">sought to raise the roof of the property to form a </w:t>
            </w:r>
            <w:r w:rsidR="00B049B0">
              <w:rPr>
                <w:rFonts w:ascii="Calibri" w:hAnsi="Calibri"/>
                <w:bCs/>
                <w:szCs w:val="22"/>
              </w:rPr>
              <w:t>two-storey</w:t>
            </w:r>
            <w:r w:rsidR="005E068B">
              <w:rPr>
                <w:rFonts w:ascii="Calibri" w:hAnsi="Calibri"/>
                <w:bCs/>
                <w:szCs w:val="22"/>
              </w:rPr>
              <w:t xml:space="preserve"> dwelling. </w:t>
            </w:r>
            <w:r w:rsidR="00B049B0">
              <w:rPr>
                <w:rFonts w:ascii="Calibri" w:hAnsi="Calibri"/>
                <w:bCs/>
                <w:szCs w:val="22"/>
              </w:rPr>
              <w:t xml:space="preserve">The eaves of the property will be raised from 2.7 to 5 m. The ridge will be raised from 5.97 to 8.3m. </w:t>
            </w:r>
            <w:r w:rsidR="00B921B6">
              <w:rPr>
                <w:rFonts w:ascii="Calibri" w:hAnsi="Calibri"/>
                <w:bCs/>
                <w:szCs w:val="22"/>
              </w:rPr>
              <w:t xml:space="preserve">The </w:t>
            </w:r>
            <w:r w:rsidR="00B049B0">
              <w:rPr>
                <w:rFonts w:ascii="Calibri" w:hAnsi="Calibri"/>
                <w:bCs/>
                <w:szCs w:val="22"/>
              </w:rPr>
              <w:t>two</w:t>
            </w:r>
            <w:r w:rsidR="007C5F7A">
              <w:rPr>
                <w:rFonts w:ascii="Calibri" w:hAnsi="Calibri"/>
                <w:bCs/>
                <w:szCs w:val="22"/>
              </w:rPr>
              <w:t>-</w:t>
            </w:r>
            <w:r w:rsidR="00B049B0">
              <w:rPr>
                <w:rFonts w:ascii="Calibri" w:hAnsi="Calibri"/>
                <w:bCs/>
                <w:szCs w:val="22"/>
              </w:rPr>
              <w:t xml:space="preserve">storey </w:t>
            </w:r>
            <w:r w:rsidR="00B921B6">
              <w:rPr>
                <w:rFonts w:ascii="Calibri" w:hAnsi="Calibri"/>
                <w:bCs/>
                <w:szCs w:val="22"/>
              </w:rPr>
              <w:t xml:space="preserve">element of </w:t>
            </w:r>
            <w:r w:rsidR="007C5F7A">
              <w:rPr>
                <w:rFonts w:ascii="Calibri" w:hAnsi="Calibri"/>
                <w:bCs/>
                <w:szCs w:val="22"/>
              </w:rPr>
              <w:t xml:space="preserve">the </w:t>
            </w:r>
            <w:r w:rsidR="00B049B0">
              <w:rPr>
                <w:rFonts w:ascii="Calibri" w:hAnsi="Calibri"/>
                <w:bCs/>
                <w:szCs w:val="22"/>
              </w:rPr>
              <w:t xml:space="preserve">property will </w:t>
            </w:r>
            <w:r w:rsidR="00B921B6">
              <w:rPr>
                <w:rFonts w:ascii="Calibri" w:hAnsi="Calibri"/>
                <w:bCs/>
                <w:szCs w:val="22"/>
              </w:rPr>
              <w:t>remain</w:t>
            </w:r>
            <w:r w:rsidR="00B049B0">
              <w:rPr>
                <w:rFonts w:ascii="Calibri" w:hAnsi="Calibri"/>
                <w:bCs/>
                <w:szCs w:val="22"/>
              </w:rPr>
              <w:t xml:space="preserve"> similar to the footprint of the existing bungalow. A small two storey extension is proposed to the north west corner of the property to square off this side of the property. This extension will measure 5.2m by 4m. </w:t>
            </w:r>
          </w:p>
          <w:p w14:paraId="53C9157E" w14:textId="644A690C" w:rsidR="00B049B0" w:rsidRDefault="00B049B0" w:rsidP="00C05F58">
            <w:pPr>
              <w:pStyle w:val="Header"/>
              <w:tabs>
                <w:tab w:val="clear" w:pos="4153"/>
                <w:tab w:val="clear" w:pos="8306"/>
              </w:tabs>
              <w:jc w:val="both"/>
              <w:rPr>
                <w:rFonts w:ascii="Calibri" w:hAnsi="Calibri"/>
                <w:bCs/>
                <w:szCs w:val="22"/>
              </w:rPr>
            </w:pPr>
          </w:p>
          <w:p w14:paraId="15ACEF3E" w14:textId="0BF66BAC" w:rsidR="00B049B0" w:rsidRDefault="00B049B0" w:rsidP="00C05F58">
            <w:pPr>
              <w:pStyle w:val="Header"/>
              <w:tabs>
                <w:tab w:val="clear" w:pos="4153"/>
                <w:tab w:val="clear" w:pos="8306"/>
              </w:tabs>
              <w:jc w:val="both"/>
              <w:rPr>
                <w:rFonts w:ascii="Calibri" w:hAnsi="Calibri"/>
                <w:bCs/>
                <w:szCs w:val="22"/>
              </w:rPr>
            </w:pPr>
            <w:r>
              <w:rPr>
                <w:rFonts w:ascii="Calibri" w:hAnsi="Calibri"/>
                <w:bCs/>
                <w:szCs w:val="22"/>
              </w:rPr>
              <w:lastRenderedPageBreak/>
              <w:t xml:space="preserve">Consent is also sought for the erection of a single storey rear extension. This extension will have a rearward projection of 4.2m extending the full length of the dwelling measuring at 14.7m in width. The extension will form a lean to roof that will measure </w:t>
            </w:r>
            <w:r w:rsidR="00B76F11">
              <w:rPr>
                <w:rFonts w:ascii="Calibri" w:hAnsi="Calibri"/>
                <w:bCs/>
                <w:szCs w:val="22"/>
              </w:rPr>
              <w:t xml:space="preserve">at 2.3m at the eaves and 3.8m at the highest point. A gable is proposed within the centre of the extension that will have glazing within the apex. This gable will measure at 3.6m in total height. Three sets of bifold doors are proposed on the rear elevation of the single storey extension. </w:t>
            </w:r>
          </w:p>
          <w:p w14:paraId="734263BC" w14:textId="77777777" w:rsidR="000663B7" w:rsidRDefault="000663B7" w:rsidP="00C05F58">
            <w:pPr>
              <w:pStyle w:val="Header"/>
              <w:tabs>
                <w:tab w:val="clear" w:pos="4153"/>
                <w:tab w:val="clear" w:pos="8306"/>
              </w:tabs>
              <w:jc w:val="both"/>
              <w:rPr>
                <w:rFonts w:ascii="Calibri" w:hAnsi="Calibri"/>
                <w:bCs/>
                <w:szCs w:val="22"/>
              </w:rPr>
            </w:pPr>
          </w:p>
          <w:p w14:paraId="3BA9AA6F" w14:textId="463C5979" w:rsidR="00C05F58" w:rsidRPr="00C05F58" w:rsidRDefault="00B921B6" w:rsidP="00C05F58">
            <w:pPr>
              <w:pStyle w:val="Header"/>
              <w:tabs>
                <w:tab w:val="clear" w:pos="4153"/>
                <w:tab w:val="clear" w:pos="8306"/>
              </w:tabs>
              <w:jc w:val="both"/>
              <w:rPr>
                <w:rFonts w:ascii="Calibri" w:hAnsi="Calibri"/>
                <w:bCs/>
                <w:szCs w:val="22"/>
              </w:rPr>
            </w:pPr>
            <w:r>
              <w:rPr>
                <w:rFonts w:ascii="Calibri" w:hAnsi="Calibri"/>
                <w:bCs/>
                <w:szCs w:val="22"/>
              </w:rPr>
              <w:t xml:space="preserve">Lastly, consent is </w:t>
            </w:r>
            <w:r w:rsidR="00B76F11">
              <w:rPr>
                <w:rFonts w:ascii="Calibri" w:hAnsi="Calibri"/>
                <w:bCs/>
                <w:szCs w:val="22"/>
              </w:rPr>
              <w:t xml:space="preserve">sought for the erection of a flat roof oak framed porch to the front elevation. The porch will </w:t>
            </w:r>
            <w:r>
              <w:rPr>
                <w:rFonts w:ascii="Calibri" w:hAnsi="Calibri"/>
                <w:bCs/>
                <w:szCs w:val="22"/>
              </w:rPr>
              <w:t>project</w:t>
            </w:r>
            <w:r w:rsidR="00B76F11">
              <w:rPr>
                <w:rFonts w:ascii="Calibri" w:hAnsi="Calibri"/>
                <w:bCs/>
                <w:szCs w:val="22"/>
              </w:rPr>
              <w:t xml:space="preserve"> forwards of the princip</w:t>
            </w:r>
            <w:r w:rsidR="007C5F7A">
              <w:rPr>
                <w:rFonts w:ascii="Calibri" w:hAnsi="Calibri"/>
                <w:bCs/>
                <w:szCs w:val="22"/>
              </w:rPr>
              <w:t>al</w:t>
            </w:r>
            <w:r w:rsidR="00B76F11">
              <w:rPr>
                <w:rFonts w:ascii="Calibri" w:hAnsi="Calibri"/>
                <w:bCs/>
                <w:szCs w:val="22"/>
              </w:rPr>
              <w:t xml:space="preserve"> elevation by 1.1m and will measure 2.6m in total height. </w:t>
            </w:r>
          </w:p>
        </w:tc>
      </w:tr>
      <w:tr w:rsidR="008C75E4" w:rsidRPr="008C75E4" w14:paraId="4D45444A" w14:textId="77777777" w:rsidTr="00504440">
        <w:trPr>
          <w:trHeight w:val="864"/>
          <w:jc w:val="center"/>
        </w:trPr>
        <w:tc>
          <w:tcPr>
            <w:tcW w:w="9555" w:type="dxa"/>
            <w:gridSpan w:val="14"/>
            <w:tcMar>
              <w:top w:w="57" w:type="dxa"/>
              <w:bottom w:w="57" w:type="dxa"/>
            </w:tcMar>
          </w:tcPr>
          <w:p w14:paraId="461A97B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490619C4" w14:textId="14415D2A" w:rsidR="005E068B" w:rsidRPr="005E068B" w:rsidRDefault="005E068B" w:rsidP="005E068B">
            <w:pPr>
              <w:contextualSpacing/>
              <w:jc w:val="both"/>
              <w:rPr>
                <w:rFonts w:ascii="Calibri" w:hAnsi="Calibri"/>
                <w:szCs w:val="22"/>
              </w:rPr>
            </w:pPr>
            <w:r w:rsidRPr="005E068B">
              <w:rPr>
                <w:rFonts w:ascii="Calibri" w:hAnsi="Calibri"/>
                <w:szCs w:val="22"/>
              </w:rPr>
              <w:t xml:space="preserve">The nearest neighbouring property is </w:t>
            </w:r>
            <w:r w:rsidR="00B76F11">
              <w:rPr>
                <w:rFonts w:ascii="Calibri" w:hAnsi="Calibri"/>
                <w:szCs w:val="22"/>
              </w:rPr>
              <w:t xml:space="preserve">Glendene and its rear garden boundary is </w:t>
            </w:r>
            <w:r w:rsidRPr="005E068B">
              <w:rPr>
                <w:rFonts w:ascii="Calibri" w:hAnsi="Calibri"/>
                <w:szCs w:val="22"/>
              </w:rPr>
              <w:t>approximately 1</w:t>
            </w:r>
            <w:r w:rsidR="00B76F11">
              <w:rPr>
                <w:rFonts w:ascii="Calibri" w:hAnsi="Calibri"/>
                <w:szCs w:val="22"/>
              </w:rPr>
              <w:t>7</w:t>
            </w:r>
            <w:r w:rsidRPr="005E068B">
              <w:rPr>
                <w:rFonts w:ascii="Calibri" w:hAnsi="Calibri"/>
                <w:szCs w:val="22"/>
              </w:rPr>
              <w:t xml:space="preserve"> metres from the site.</w:t>
            </w:r>
            <w:r w:rsidR="00B76F11">
              <w:rPr>
                <w:rFonts w:ascii="Calibri" w:hAnsi="Calibri"/>
                <w:szCs w:val="22"/>
              </w:rPr>
              <w:t xml:space="preserve"> The rear elevation of the property is approximately 37m from the front elevation of the application dwelling. </w:t>
            </w:r>
            <w:r w:rsidRPr="005E068B">
              <w:rPr>
                <w:rFonts w:ascii="Calibri" w:hAnsi="Calibri"/>
                <w:szCs w:val="22"/>
              </w:rPr>
              <w:t xml:space="preserve"> It is therefore considered that due to this distance that there will be minimal harm to the residential amenity of neighbouring dwellings.</w:t>
            </w:r>
          </w:p>
          <w:p w14:paraId="64D1520A" w14:textId="0A1753BE" w:rsidR="00904E68" w:rsidRPr="00D23470" w:rsidRDefault="00904E68" w:rsidP="00454754">
            <w:pPr>
              <w:contextualSpacing/>
              <w:jc w:val="both"/>
              <w:rPr>
                <w:rFonts w:ascii="Calibri" w:hAnsi="Calibri"/>
                <w:szCs w:val="22"/>
              </w:rPr>
            </w:pPr>
          </w:p>
        </w:tc>
      </w:tr>
      <w:tr w:rsidR="008C75E4" w:rsidRPr="008C75E4" w14:paraId="4EE58AEF" w14:textId="77777777" w:rsidTr="00504440">
        <w:trPr>
          <w:trHeight w:val="864"/>
          <w:jc w:val="center"/>
        </w:trPr>
        <w:tc>
          <w:tcPr>
            <w:tcW w:w="9555" w:type="dxa"/>
            <w:gridSpan w:val="14"/>
            <w:tcMar>
              <w:top w:w="57" w:type="dxa"/>
              <w:bottom w:w="57" w:type="dxa"/>
            </w:tcMar>
          </w:tcPr>
          <w:p w14:paraId="7559B1FB" w14:textId="76FBC3D2" w:rsidR="00C0704D" w:rsidRDefault="00DF42DA" w:rsidP="006126D1">
            <w:pPr>
              <w:contextualSpacing/>
              <w:jc w:val="both"/>
              <w:rPr>
                <w:rFonts w:ascii="Calibri" w:hAnsi="Calibri"/>
                <w:b/>
                <w:szCs w:val="22"/>
              </w:rPr>
            </w:pPr>
            <w:r w:rsidRPr="00DF42DA">
              <w:rPr>
                <w:rFonts w:ascii="Calibri" w:hAnsi="Calibri"/>
                <w:b/>
                <w:szCs w:val="22"/>
              </w:rPr>
              <w:t>Visual Amenity:</w:t>
            </w:r>
          </w:p>
          <w:p w14:paraId="69C32327" w14:textId="0D7670D1" w:rsidR="00F72BF9" w:rsidRDefault="00F72BF9" w:rsidP="006126D1">
            <w:pPr>
              <w:contextualSpacing/>
              <w:jc w:val="both"/>
              <w:rPr>
                <w:rFonts w:ascii="Calibri" w:hAnsi="Calibri"/>
                <w:bCs/>
                <w:szCs w:val="22"/>
              </w:rPr>
            </w:pPr>
          </w:p>
          <w:p w14:paraId="6B9133CA" w14:textId="56542921" w:rsidR="007C5F7A" w:rsidRDefault="005E068B" w:rsidP="005E068B">
            <w:pPr>
              <w:rPr>
                <w:rFonts w:ascii="Calibri" w:hAnsi="Calibri"/>
                <w:szCs w:val="22"/>
              </w:rPr>
            </w:pPr>
            <w:r w:rsidRPr="005E068B">
              <w:rPr>
                <w:rFonts w:ascii="Calibri" w:hAnsi="Calibri"/>
                <w:szCs w:val="22"/>
              </w:rPr>
              <w:t xml:space="preserve">The </w:t>
            </w:r>
            <w:r w:rsidR="007C5F7A" w:rsidRPr="005E068B">
              <w:rPr>
                <w:rFonts w:ascii="Calibri" w:hAnsi="Calibri"/>
                <w:szCs w:val="22"/>
              </w:rPr>
              <w:t>first-floor</w:t>
            </w:r>
            <w:r w:rsidRPr="005E068B">
              <w:rPr>
                <w:rFonts w:ascii="Calibri" w:hAnsi="Calibri"/>
                <w:szCs w:val="22"/>
              </w:rPr>
              <w:t xml:space="preserve"> extension has been designed so that the materials proposed match the existing dwelling. Due to </w:t>
            </w:r>
            <w:r w:rsidR="00B76F11">
              <w:rPr>
                <w:rFonts w:ascii="Calibri" w:hAnsi="Calibri"/>
                <w:szCs w:val="22"/>
              </w:rPr>
              <w:t>the dwelling being set back from the main highway, Longsight Road</w:t>
            </w:r>
            <w:r w:rsidR="007C5F7A">
              <w:rPr>
                <w:rFonts w:ascii="Calibri" w:hAnsi="Calibri"/>
                <w:szCs w:val="22"/>
              </w:rPr>
              <w:t>,</w:t>
            </w:r>
            <w:r w:rsidR="009D0681">
              <w:rPr>
                <w:rFonts w:ascii="Calibri" w:hAnsi="Calibri"/>
                <w:szCs w:val="22"/>
              </w:rPr>
              <w:t xml:space="preserve"> and the fact that the site is </w:t>
            </w:r>
            <w:r w:rsidR="007C5F7A">
              <w:rPr>
                <w:rFonts w:ascii="Calibri" w:hAnsi="Calibri"/>
                <w:szCs w:val="22"/>
              </w:rPr>
              <w:t>bound by</w:t>
            </w:r>
            <w:r w:rsidR="009D0681">
              <w:rPr>
                <w:rFonts w:ascii="Calibri" w:hAnsi="Calibri"/>
                <w:szCs w:val="22"/>
              </w:rPr>
              <w:t xml:space="preserve"> trees</w:t>
            </w:r>
            <w:r w:rsidR="007C5F7A">
              <w:rPr>
                <w:rFonts w:ascii="Calibri" w:hAnsi="Calibri"/>
                <w:szCs w:val="22"/>
              </w:rPr>
              <w:t>,</w:t>
            </w:r>
            <w:r w:rsidR="00B76F11">
              <w:rPr>
                <w:rFonts w:ascii="Calibri" w:hAnsi="Calibri"/>
                <w:szCs w:val="22"/>
              </w:rPr>
              <w:t xml:space="preserve"> </w:t>
            </w:r>
            <w:r w:rsidRPr="005E068B">
              <w:rPr>
                <w:rFonts w:ascii="Calibri" w:hAnsi="Calibri"/>
                <w:szCs w:val="22"/>
              </w:rPr>
              <w:t>the dwelling is not highly visible</w:t>
            </w:r>
            <w:r w:rsidR="00B76F11">
              <w:rPr>
                <w:rFonts w:ascii="Calibri" w:hAnsi="Calibri"/>
                <w:szCs w:val="22"/>
              </w:rPr>
              <w:t>.</w:t>
            </w:r>
            <w:r w:rsidR="009D0681">
              <w:rPr>
                <w:rFonts w:ascii="Calibri" w:hAnsi="Calibri"/>
                <w:szCs w:val="22"/>
              </w:rPr>
              <w:t xml:space="preserve"> A raised ridge and eaves height would increase the visibility of the property but due to this set back it would not be visually prominent despite the increased height. </w:t>
            </w:r>
            <w:r w:rsidR="00B921B6">
              <w:rPr>
                <w:rFonts w:ascii="Calibri" w:hAnsi="Calibri"/>
                <w:szCs w:val="22"/>
              </w:rPr>
              <w:t xml:space="preserve"> </w:t>
            </w:r>
          </w:p>
          <w:p w14:paraId="17858D7D" w14:textId="77777777" w:rsidR="007C5F7A" w:rsidRDefault="007C5F7A" w:rsidP="005E068B">
            <w:pPr>
              <w:rPr>
                <w:rFonts w:ascii="Calibri" w:hAnsi="Calibri"/>
                <w:szCs w:val="22"/>
              </w:rPr>
            </w:pPr>
          </w:p>
          <w:p w14:paraId="47FCA8B7" w14:textId="461C911B" w:rsidR="005E068B" w:rsidRPr="005E068B" w:rsidRDefault="007C5F7A" w:rsidP="005E068B">
            <w:pPr>
              <w:rPr>
                <w:rFonts w:ascii="Calibri" w:hAnsi="Calibri"/>
                <w:szCs w:val="22"/>
              </w:rPr>
            </w:pPr>
            <w:r>
              <w:rPr>
                <w:rFonts w:ascii="Calibri" w:hAnsi="Calibri"/>
                <w:szCs w:val="22"/>
              </w:rPr>
              <w:t xml:space="preserve">As submitted the plans </w:t>
            </w:r>
            <w:r w:rsidR="00B921B6">
              <w:rPr>
                <w:rFonts w:ascii="Calibri" w:hAnsi="Calibri"/>
                <w:szCs w:val="22"/>
              </w:rPr>
              <w:t>proposed a first</w:t>
            </w:r>
            <w:r>
              <w:rPr>
                <w:rFonts w:ascii="Calibri" w:hAnsi="Calibri"/>
                <w:szCs w:val="22"/>
              </w:rPr>
              <w:t>-</w:t>
            </w:r>
            <w:r w:rsidR="00B921B6">
              <w:rPr>
                <w:rFonts w:ascii="Calibri" w:hAnsi="Calibri"/>
                <w:szCs w:val="22"/>
              </w:rPr>
              <w:t>floor gable to the front and rear elevations. It was considered that these additions were inappropriate, and it was requested that they be removed from the scheme. The applicant’s agent subsequently submitted amended plans. These amended plans are considered acceptable.</w:t>
            </w:r>
          </w:p>
          <w:p w14:paraId="42E15729" w14:textId="3F1D22FD" w:rsidR="005E068B" w:rsidRDefault="005E068B" w:rsidP="005E068B">
            <w:pPr>
              <w:rPr>
                <w:rFonts w:ascii="Calibri" w:hAnsi="Calibri"/>
                <w:szCs w:val="22"/>
              </w:rPr>
            </w:pPr>
          </w:p>
          <w:p w14:paraId="191C8D6C" w14:textId="7FC45595" w:rsidR="00B8666E" w:rsidRDefault="007C5F7A" w:rsidP="007C5F7A">
            <w:pPr>
              <w:rPr>
                <w:rFonts w:ascii="Calibri" w:hAnsi="Calibri"/>
                <w:szCs w:val="22"/>
              </w:rPr>
            </w:pPr>
            <w:r>
              <w:rPr>
                <w:rFonts w:ascii="Calibri" w:hAnsi="Calibri"/>
                <w:szCs w:val="22"/>
              </w:rPr>
              <w:t xml:space="preserve">It is acknowledged that the proposals would result in a considerable increase in volume when compared with the existing property. The site is located close to, but outside of, the defined settlement of </w:t>
            </w:r>
            <w:proofErr w:type="spellStart"/>
            <w:r>
              <w:rPr>
                <w:rFonts w:ascii="Calibri" w:hAnsi="Calibri"/>
                <w:szCs w:val="22"/>
              </w:rPr>
              <w:t>Copster</w:t>
            </w:r>
            <w:proofErr w:type="spellEnd"/>
            <w:r>
              <w:rPr>
                <w:rFonts w:ascii="Calibri" w:hAnsi="Calibri"/>
                <w:szCs w:val="22"/>
              </w:rPr>
              <w:t xml:space="preserve"> Green in the open countryside. However, the area is well settled </w:t>
            </w:r>
            <w:proofErr w:type="gramStart"/>
            <w:r>
              <w:rPr>
                <w:rFonts w:ascii="Calibri" w:hAnsi="Calibri"/>
                <w:szCs w:val="22"/>
              </w:rPr>
              <w:t xml:space="preserve">and  </w:t>
            </w:r>
            <w:r w:rsidR="005E068B" w:rsidRPr="005E068B">
              <w:rPr>
                <w:rFonts w:ascii="Calibri" w:hAnsi="Calibri"/>
                <w:szCs w:val="22"/>
              </w:rPr>
              <w:t>the</w:t>
            </w:r>
            <w:proofErr w:type="gramEnd"/>
            <w:r w:rsidR="005E068B" w:rsidRPr="005E068B">
              <w:rPr>
                <w:rFonts w:ascii="Calibri" w:hAnsi="Calibri"/>
                <w:szCs w:val="22"/>
              </w:rPr>
              <w:t xml:space="preserve"> vas</w:t>
            </w:r>
            <w:r>
              <w:rPr>
                <w:rFonts w:ascii="Calibri" w:hAnsi="Calibri"/>
                <w:szCs w:val="22"/>
              </w:rPr>
              <w:t>t</w:t>
            </w:r>
            <w:r w:rsidR="00E26AD5">
              <w:rPr>
                <w:rFonts w:ascii="Calibri" w:hAnsi="Calibri"/>
                <w:szCs w:val="22"/>
              </w:rPr>
              <w:t xml:space="preserve"> </w:t>
            </w:r>
            <w:r w:rsidR="005E068B" w:rsidRPr="005E068B">
              <w:rPr>
                <w:rFonts w:ascii="Calibri" w:hAnsi="Calibri"/>
                <w:szCs w:val="22"/>
              </w:rPr>
              <w:t>majority of houses in the wider area are two storey</w:t>
            </w:r>
            <w:r w:rsidR="00896B8C">
              <w:rPr>
                <w:rFonts w:ascii="Calibri" w:hAnsi="Calibri"/>
                <w:szCs w:val="22"/>
              </w:rPr>
              <w:t xml:space="preserve">. </w:t>
            </w:r>
            <w:r w:rsidR="00B76F11">
              <w:rPr>
                <w:rFonts w:ascii="Calibri" w:hAnsi="Calibri"/>
                <w:szCs w:val="22"/>
              </w:rPr>
              <w:t>A</w:t>
            </w:r>
            <w:r w:rsidR="005E068B" w:rsidRPr="005E068B">
              <w:rPr>
                <w:rFonts w:ascii="Calibri" w:hAnsi="Calibri"/>
                <w:szCs w:val="22"/>
              </w:rPr>
              <w:t xml:space="preserve">s such the principle of the </w:t>
            </w:r>
            <w:r w:rsidR="00B921B6" w:rsidRPr="005E068B">
              <w:rPr>
                <w:rFonts w:ascii="Calibri" w:hAnsi="Calibri"/>
                <w:szCs w:val="22"/>
              </w:rPr>
              <w:t>two-storey</w:t>
            </w:r>
            <w:r w:rsidR="005E068B" w:rsidRPr="005E068B">
              <w:rPr>
                <w:rFonts w:ascii="Calibri" w:hAnsi="Calibri"/>
                <w:szCs w:val="22"/>
              </w:rPr>
              <w:t xml:space="preserve"> dwelling in this location</w:t>
            </w:r>
            <w:r w:rsidR="00896B8C">
              <w:rPr>
                <w:rFonts w:ascii="Calibri" w:hAnsi="Calibri"/>
                <w:szCs w:val="22"/>
              </w:rPr>
              <w:t xml:space="preserve">, </w:t>
            </w:r>
            <w:proofErr w:type="gramStart"/>
            <w:r w:rsidR="00896B8C">
              <w:rPr>
                <w:rFonts w:ascii="Calibri" w:hAnsi="Calibri"/>
                <w:szCs w:val="22"/>
              </w:rPr>
              <w:t>taking into account</w:t>
            </w:r>
            <w:proofErr w:type="gramEnd"/>
            <w:r w:rsidR="00896B8C">
              <w:rPr>
                <w:rFonts w:ascii="Calibri" w:hAnsi="Calibri"/>
                <w:szCs w:val="22"/>
              </w:rPr>
              <w:t xml:space="preserve"> the location and characteristics of the site</w:t>
            </w:r>
            <w:r w:rsidR="00E26AD5">
              <w:rPr>
                <w:rFonts w:ascii="Calibri" w:hAnsi="Calibri"/>
                <w:szCs w:val="22"/>
              </w:rPr>
              <w:t xml:space="preserve"> </w:t>
            </w:r>
            <w:r w:rsidR="005E068B" w:rsidRPr="005E068B">
              <w:rPr>
                <w:rFonts w:ascii="Calibri" w:hAnsi="Calibri"/>
                <w:szCs w:val="22"/>
              </w:rPr>
              <w:t>is in keeping with the wider area. It is therefore considered that the raising of the roof is acceptable and will have limited harm to the visual amenity of the area</w:t>
            </w:r>
            <w:r w:rsidR="009D0681">
              <w:rPr>
                <w:rFonts w:ascii="Calibri" w:hAnsi="Calibri"/>
                <w:szCs w:val="22"/>
              </w:rPr>
              <w:t xml:space="preserve">. </w:t>
            </w:r>
          </w:p>
          <w:p w14:paraId="61DF4EF9" w14:textId="1D13BBE9" w:rsidR="007C5F7A" w:rsidRPr="00545D8C" w:rsidRDefault="007C5F7A" w:rsidP="005E068B">
            <w:pPr>
              <w:rPr>
                <w:rFonts w:ascii="Calibri" w:hAnsi="Calibri"/>
                <w:szCs w:val="22"/>
              </w:rPr>
            </w:pPr>
          </w:p>
        </w:tc>
      </w:tr>
      <w:tr w:rsidR="00B8666E" w:rsidRPr="008C75E4" w14:paraId="5D081724" w14:textId="77777777" w:rsidTr="00504440">
        <w:trPr>
          <w:trHeight w:val="864"/>
          <w:jc w:val="center"/>
        </w:trPr>
        <w:tc>
          <w:tcPr>
            <w:tcW w:w="9555" w:type="dxa"/>
            <w:gridSpan w:val="14"/>
            <w:tcMar>
              <w:top w:w="57" w:type="dxa"/>
              <w:bottom w:w="57" w:type="dxa"/>
            </w:tcMar>
          </w:tcPr>
          <w:p w14:paraId="1A2268A8" w14:textId="77777777" w:rsidR="005E068B" w:rsidRPr="009D0681" w:rsidRDefault="005E068B" w:rsidP="005E068B">
            <w:pPr>
              <w:contextualSpacing/>
              <w:jc w:val="both"/>
              <w:rPr>
                <w:rFonts w:ascii="Calibri" w:hAnsi="Calibri"/>
                <w:b/>
                <w:bCs/>
                <w:szCs w:val="22"/>
              </w:rPr>
            </w:pPr>
            <w:r w:rsidRPr="009D0681">
              <w:rPr>
                <w:rFonts w:ascii="Calibri" w:hAnsi="Calibri"/>
                <w:b/>
                <w:bCs/>
                <w:szCs w:val="22"/>
              </w:rPr>
              <w:t>Ecology:</w:t>
            </w:r>
          </w:p>
          <w:p w14:paraId="1D1A00E7" w14:textId="70178C89" w:rsidR="00B8666E" w:rsidRDefault="009D0681" w:rsidP="005E068B">
            <w:pPr>
              <w:contextualSpacing/>
              <w:jc w:val="both"/>
              <w:rPr>
                <w:rFonts w:ascii="Calibri" w:hAnsi="Calibri"/>
                <w:szCs w:val="22"/>
              </w:rPr>
            </w:pPr>
            <w:r w:rsidRPr="009D0681">
              <w:rPr>
                <w:rFonts w:ascii="Calibri" w:hAnsi="Calibri"/>
                <w:szCs w:val="22"/>
              </w:rPr>
              <w:t>A protected species survey has been submitted (dated 26.03.21) which found no evidence of bats using the property however there are potential roost features suitable so a pre commencement survey is required. The survey also identified that house sparrow</w:t>
            </w:r>
            <w:r>
              <w:rPr>
                <w:rFonts w:ascii="Calibri" w:hAnsi="Calibri"/>
                <w:szCs w:val="22"/>
              </w:rPr>
              <w:t>s and blue</w:t>
            </w:r>
            <w:r w:rsidRPr="009D0681">
              <w:rPr>
                <w:rFonts w:ascii="Calibri" w:hAnsi="Calibri"/>
                <w:szCs w:val="22"/>
              </w:rPr>
              <w:t xml:space="preserve"> was seen investigating roof edges during the survey</w:t>
            </w:r>
            <w:r>
              <w:rPr>
                <w:rFonts w:ascii="Calibri" w:hAnsi="Calibri"/>
                <w:szCs w:val="22"/>
              </w:rPr>
              <w:t xml:space="preserve"> and bird boxes during the surveys</w:t>
            </w:r>
            <w:r w:rsidRPr="009D0681">
              <w:rPr>
                <w:rFonts w:ascii="Calibri" w:hAnsi="Calibri"/>
                <w:szCs w:val="22"/>
              </w:rPr>
              <w:t xml:space="preserve">. There is high potential for nesting birds to be present within the roof edges </w:t>
            </w:r>
            <w:r>
              <w:rPr>
                <w:rFonts w:ascii="Calibri" w:hAnsi="Calibri"/>
                <w:szCs w:val="22"/>
              </w:rPr>
              <w:t xml:space="preserve">and bird boxes </w:t>
            </w:r>
            <w:r w:rsidRPr="009D0681">
              <w:rPr>
                <w:rFonts w:ascii="Calibri" w:hAnsi="Calibri"/>
                <w:szCs w:val="22"/>
              </w:rPr>
              <w:t>during nesting season. The mitigation measures are that works should be undertaken outside of nesting season if possible</w:t>
            </w:r>
            <w:r>
              <w:rPr>
                <w:rFonts w:ascii="Calibri" w:hAnsi="Calibri"/>
                <w:szCs w:val="22"/>
              </w:rPr>
              <w:t>, a</w:t>
            </w:r>
            <w:r w:rsidRPr="009D0681">
              <w:rPr>
                <w:rFonts w:ascii="Calibri" w:hAnsi="Calibri"/>
                <w:szCs w:val="22"/>
              </w:rPr>
              <w:t>ll contractors shall get a tool box talk prior to commencement if work cannot be delayed</w:t>
            </w:r>
            <w:r>
              <w:rPr>
                <w:rFonts w:ascii="Calibri" w:hAnsi="Calibri"/>
                <w:szCs w:val="22"/>
              </w:rPr>
              <w:t>, any new lighting associated with the development shall be designed to reduce light spillage upwards and i</w:t>
            </w:r>
            <w:r w:rsidRPr="009D0681">
              <w:rPr>
                <w:rFonts w:ascii="Calibri" w:hAnsi="Calibri"/>
                <w:szCs w:val="22"/>
              </w:rPr>
              <w:t>f bats or birds are found an appropriately experienced ecologist must be contacted for advice.</w:t>
            </w:r>
          </w:p>
          <w:p w14:paraId="4FDC99E0" w14:textId="0A87F6F6" w:rsidR="009D0681" w:rsidRPr="00B8666E" w:rsidRDefault="009D0681" w:rsidP="005E068B">
            <w:pPr>
              <w:contextualSpacing/>
              <w:jc w:val="both"/>
              <w:rPr>
                <w:rFonts w:ascii="Calibri" w:hAnsi="Calibri"/>
                <w:szCs w:val="22"/>
              </w:rPr>
            </w:pPr>
          </w:p>
        </w:tc>
      </w:tr>
      <w:tr w:rsidR="008C75E4" w:rsidRPr="008C75E4" w14:paraId="1A0D12B9" w14:textId="77777777" w:rsidTr="00504440">
        <w:trPr>
          <w:trHeight w:val="864"/>
          <w:jc w:val="center"/>
        </w:trPr>
        <w:tc>
          <w:tcPr>
            <w:tcW w:w="9555" w:type="dxa"/>
            <w:gridSpan w:val="14"/>
            <w:tcMar>
              <w:top w:w="57" w:type="dxa"/>
              <w:bottom w:w="57" w:type="dxa"/>
            </w:tcMar>
          </w:tcPr>
          <w:p w14:paraId="1A6CA81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5578E599" w14:textId="77777777" w:rsidR="00C44E40" w:rsidRPr="00BA2247" w:rsidRDefault="00E270CB" w:rsidP="00454754">
            <w:pPr>
              <w:pStyle w:val="Header"/>
              <w:tabs>
                <w:tab w:val="clear" w:pos="4153"/>
                <w:tab w:val="clear" w:pos="8306"/>
              </w:tabs>
              <w:contextualSpacing/>
              <w:jc w:val="both"/>
              <w:rPr>
                <w:rFonts w:ascii="Calibri" w:hAnsi="Calibri"/>
                <w:szCs w:val="22"/>
              </w:rPr>
            </w:pPr>
            <w:r w:rsidRPr="00E270CB">
              <w:rPr>
                <w:rFonts w:ascii="Calibri" w:hAnsi="Calibri"/>
                <w:szCs w:val="22"/>
              </w:rPr>
              <w:t>The proposal has no significant detrimental impact on nearby residential amenity nor would it have an adverse visual impact. I therefore recommend accordingly.</w:t>
            </w:r>
          </w:p>
        </w:tc>
      </w:tr>
      <w:tr w:rsidR="00C0704D" w:rsidRPr="008C75E4" w14:paraId="51286CE2" w14:textId="77777777" w:rsidTr="00504440">
        <w:trPr>
          <w:jc w:val="center"/>
        </w:trPr>
        <w:tc>
          <w:tcPr>
            <w:tcW w:w="2837" w:type="dxa"/>
            <w:gridSpan w:val="4"/>
            <w:tcMar>
              <w:top w:w="57" w:type="dxa"/>
              <w:bottom w:w="57" w:type="dxa"/>
            </w:tcMar>
          </w:tcPr>
          <w:p w14:paraId="02940B84"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48A854C" w14:textId="77777777" w:rsidR="00C0704D" w:rsidRPr="008C75E4" w:rsidRDefault="00E270CB" w:rsidP="006126D1">
            <w:pPr>
              <w:jc w:val="both"/>
              <w:rPr>
                <w:rFonts w:ascii="Calibri" w:hAnsi="Calibri"/>
                <w:bCs/>
                <w:szCs w:val="22"/>
              </w:rPr>
            </w:pPr>
            <w:r w:rsidRPr="00E270CB">
              <w:rPr>
                <w:rFonts w:ascii="Calibri" w:hAnsi="Calibri"/>
                <w:bCs/>
                <w:szCs w:val="22"/>
              </w:rPr>
              <w:t>That planning consent be granted.</w:t>
            </w:r>
          </w:p>
        </w:tc>
      </w:tr>
    </w:tbl>
    <w:p w14:paraId="16E5F462" w14:textId="77777777" w:rsidR="0031197A" w:rsidRPr="008C75E4" w:rsidRDefault="00F341B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0E510" w14:textId="77777777" w:rsidR="00D05A11" w:rsidRDefault="00D05A11" w:rsidP="006D0B5F">
      <w:r>
        <w:separator/>
      </w:r>
    </w:p>
  </w:endnote>
  <w:endnote w:type="continuationSeparator" w:id="0">
    <w:p w14:paraId="7D5944F9" w14:textId="77777777" w:rsidR="00D05A11" w:rsidRDefault="00D05A1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E12C3" w14:textId="77777777" w:rsidR="00D05A11" w:rsidRDefault="00D05A11" w:rsidP="006D0B5F">
      <w:r>
        <w:separator/>
      </w:r>
    </w:p>
  </w:footnote>
  <w:footnote w:type="continuationSeparator" w:id="0">
    <w:p w14:paraId="54C4F348" w14:textId="77777777" w:rsidR="00D05A11" w:rsidRDefault="00D05A1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376F8"/>
    <w:multiLevelType w:val="hybridMultilevel"/>
    <w:tmpl w:val="463261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C20DE"/>
    <w:multiLevelType w:val="hybridMultilevel"/>
    <w:tmpl w:val="503A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2"/>
  </w:num>
  <w:num w:numId="7">
    <w:abstractNumId w:val="6"/>
  </w:num>
  <w:num w:numId="8">
    <w:abstractNumId w:val="10"/>
  </w:num>
  <w:num w:numId="9">
    <w:abstractNumId w:val="3"/>
  </w:num>
  <w:num w:numId="10">
    <w:abstractNumId w:val="7"/>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15"/>
    <w:rsid w:val="000075DD"/>
    <w:rsid w:val="00016A73"/>
    <w:rsid w:val="00041FBF"/>
    <w:rsid w:val="00055B13"/>
    <w:rsid w:val="000663B7"/>
    <w:rsid w:val="00067C79"/>
    <w:rsid w:val="0008638E"/>
    <w:rsid w:val="000B5CB5"/>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0FF3"/>
    <w:rsid w:val="003137E0"/>
    <w:rsid w:val="00320A6F"/>
    <w:rsid w:val="00321B6E"/>
    <w:rsid w:val="003359D0"/>
    <w:rsid w:val="00341E8D"/>
    <w:rsid w:val="00347F5E"/>
    <w:rsid w:val="003562A3"/>
    <w:rsid w:val="003634D9"/>
    <w:rsid w:val="0036759A"/>
    <w:rsid w:val="003825D5"/>
    <w:rsid w:val="003A260E"/>
    <w:rsid w:val="003A4376"/>
    <w:rsid w:val="003C28E1"/>
    <w:rsid w:val="003E2151"/>
    <w:rsid w:val="003F16AA"/>
    <w:rsid w:val="003F16B4"/>
    <w:rsid w:val="003F3DB5"/>
    <w:rsid w:val="003F481A"/>
    <w:rsid w:val="00404C72"/>
    <w:rsid w:val="00435FC9"/>
    <w:rsid w:val="0044039F"/>
    <w:rsid w:val="00440CB6"/>
    <w:rsid w:val="00454754"/>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73B90"/>
    <w:rsid w:val="005874B7"/>
    <w:rsid w:val="005878FE"/>
    <w:rsid w:val="00593040"/>
    <w:rsid w:val="005B0A0E"/>
    <w:rsid w:val="005D3432"/>
    <w:rsid w:val="005E068B"/>
    <w:rsid w:val="005E1C6C"/>
    <w:rsid w:val="005E65DF"/>
    <w:rsid w:val="006126D1"/>
    <w:rsid w:val="006326A2"/>
    <w:rsid w:val="00665C24"/>
    <w:rsid w:val="00665F0F"/>
    <w:rsid w:val="00690EC3"/>
    <w:rsid w:val="00692B60"/>
    <w:rsid w:val="00695F88"/>
    <w:rsid w:val="006A71AD"/>
    <w:rsid w:val="006C126E"/>
    <w:rsid w:val="006C2BFA"/>
    <w:rsid w:val="006D0B5F"/>
    <w:rsid w:val="006D3857"/>
    <w:rsid w:val="006D4E58"/>
    <w:rsid w:val="006D7624"/>
    <w:rsid w:val="006F137D"/>
    <w:rsid w:val="006F4D38"/>
    <w:rsid w:val="0070054B"/>
    <w:rsid w:val="00706480"/>
    <w:rsid w:val="00710DBB"/>
    <w:rsid w:val="00720A1B"/>
    <w:rsid w:val="00725F1C"/>
    <w:rsid w:val="007430C8"/>
    <w:rsid w:val="00755FCC"/>
    <w:rsid w:val="00776AE2"/>
    <w:rsid w:val="007921CD"/>
    <w:rsid w:val="007C5713"/>
    <w:rsid w:val="007C5F7A"/>
    <w:rsid w:val="007C791C"/>
    <w:rsid w:val="007D6D02"/>
    <w:rsid w:val="007D7DF4"/>
    <w:rsid w:val="007E0D23"/>
    <w:rsid w:val="007F196D"/>
    <w:rsid w:val="00805895"/>
    <w:rsid w:val="008075CB"/>
    <w:rsid w:val="00811771"/>
    <w:rsid w:val="008154DD"/>
    <w:rsid w:val="00827876"/>
    <w:rsid w:val="008542DE"/>
    <w:rsid w:val="008638DE"/>
    <w:rsid w:val="00891182"/>
    <w:rsid w:val="00896B8C"/>
    <w:rsid w:val="008A28C8"/>
    <w:rsid w:val="008C75E4"/>
    <w:rsid w:val="008F6B58"/>
    <w:rsid w:val="0090282C"/>
    <w:rsid w:val="00904E68"/>
    <w:rsid w:val="00906D0C"/>
    <w:rsid w:val="0091010D"/>
    <w:rsid w:val="00934B34"/>
    <w:rsid w:val="009565F5"/>
    <w:rsid w:val="009825FF"/>
    <w:rsid w:val="00985097"/>
    <w:rsid w:val="009926CD"/>
    <w:rsid w:val="00994EF1"/>
    <w:rsid w:val="009C4BCF"/>
    <w:rsid w:val="009C7F61"/>
    <w:rsid w:val="009D0681"/>
    <w:rsid w:val="009E6A8B"/>
    <w:rsid w:val="00A04A96"/>
    <w:rsid w:val="00A40070"/>
    <w:rsid w:val="00A42E82"/>
    <w:rsid w:val="00A46EE9"/>
    <w:rsid w:val="00A55E83"/>
    <w:rsid w:val="00A579BB"/>
    <w:rsid w:val="00A63D55"/>
    <w:rsid w:val="00A8441B"/>
    <w:rsid w:val="00A9088C"/>
    <w:rsid w:val="00A9168C"/>
    <w:rsid w:val="00A95D89"/>
    <w:rsid w:val="00AB3243"/>
    <w:rsid w:val="00AB5232"/>
    <w:rsid w:val="00AE36DA"/>
    <w:rsid w:val="00B049B0"/>
    <w:rsid w:val="00B071AF"/>
    <w:rsid w:val="00B14DDC"/>
    <w:rsid w:val="00B30A5E"/>
    <w:rsid w:val="00B31505"/>
    <w:rsid w:val="00B6269C"/>
    <w:rsid w:val="00B74C73"/>
    <w:rsid w:val="00B76F11"/>
    <w:rsid w:val="00B8666E"/>
    <w:rsid w:val="00B921B6"/>
    <w:rsid w:val="00B93EB5"/>
    <w:rsid w:val="00B96F5A"/>
    <w:rsid w:val="00BA2247"/>
    <w:rsid w:val="00BA5D97"/>
    <w:rsid w:val="00BA6B19"/>
    <w:rsid w:val="00BB1C52"/>
    <w:rsid w:val="00BB2A50"/>
    <w:rsid w:val="00BC1E48"/>
    <w:rsid w:val="00BD3F03"/>
    <w:rsid w:val="00C05F58"/>
    <w:rsid w:val="00C0704D"/>
    <w:rsid w:val="00C214A6"/>
    <w:rsid w:val="00C24A51"/>
    <w:rsid w:val="00C25722"/>
    <w:rsid w:val="00C44E40"/>
    <w:rsid w:val="00C458CA"/>
    <w:rsid w:val="00C50517"/>
    <w:rsid w:val="00C618DB"/>
    <w:rsid w:val="00C6456D"/>
    <w:rsid w:val="00C93384"/>
    <w:rsid w:val="00CA28BA"/>
    <w:rsid w:val="00CD1729"/>
    <w:rsid w:val="00CD2E03"/>
    <w:rsid w:val="00CD38B1"/>
    <w:rsid w:val="00D05A11"/>
    <w:rsid w:val="00D102D9"/>
    <w:rsid w:val="00D1063F"/>
    <w:rsid w:val="00D11007"/>
    <w:rsid w:val="00D1420C"/>
    <w:rsid w:val="00D23470"/>
    <w:rsid w:val="00D2449B"/>
    <w:rsid w:val="00D54384"/>
    <w:rsid w:val="00D54E67"/>
    <w:rsid w:val="00D54F48"/>
    <w:rsid w:val="00D632BB"/>
    <w:rsid w:val="00D75601"/>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4F5E"/>
    <w:rsid w:val="00E26AD5"/>
    <w:rsid w:val="00E270CB"/>
    <w:rsid w:val="00E46243"/>
    <w:rsid w:val="00E66534"/>
    <w:rsid w:val="00E719D1"/>
    <w:rsid w:val="00E71A35"/>
    <w:rsid w:val="00E72F6C"/>
    <w:rsid w:val="00E80113"/>
    <w:rsid w:val="00EA09F9"/>
    <w:rsid w:val="00EA1673"/>
    <w:rsid w:val="00EB7D74"/>
    <w:rsid w:val="00EC23C7"/>
    <w:rsid w:val="00ED00B7"/>
    <w:rsid w:val="00EF1341"/>
    <w:rsid w:val="00EF44E6"/>
    <w:rsid w:val="00F012FA"/>
    <w:rsid w:val="00F055D3"/>
    <w:rsid w:val="00F129DD"/>
    <w:rsid w:val="00F1588F"/>
    <w:rsid w:val="00F16D0F"/>
    <w:rsid w:val="00F32789"/>
    <w:rsid w:val="00F341B3"/>
    <w:rsid w:val="00F71D53"/>
    <w:rsid w:val="00F72BF9"/>
    <w:rsid w:val="00F731F5"/>
    <w:rsid w:val="00F75F59"/>
    <w:rsid w:val="00F8201E"/>
    <w:rsid w:val="00FB0BFB"/>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B94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AEE24-3A06-4A7D-96B0-63739F2A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2020-03-11T10:54:00Z</cp:lastPrinted>
  <dcterms:created xsi:type="dcterms:W3CDTF">2021-06-04T15:10:00Z</dcterms:created>
  <dcterms:modified xsi:type="dcterms:W3CDTF">2021-06-04T15:10:00Z</dcterms:modified>
</cp:coreProperties>
</file>