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BEFE" w14:textId="77777777" w:rsidR="00CA0E5F" w:rsidRDefault="00CA0E5F">
      <w:pPr>
        <w:pStyle w:val="TableText"/>
      </w:pPr>
    </w:p>
    <w:tbl>
      <w:tblPr>
        <w:tblW w:w="0" w:type="auto"/>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5C6A8CC6" w14:textId="77777777">
        <w:trPr>
          <w:gridAfter w:val="1"/>
          <w:wAfter w:w="34" w:type="dxa"/>
          <w:cantSplit/>
        </w:trPr>
        <w:tc>
          <w:tcPr>
            <w:tcW w:w="6848" w:type="dxa"/>
            <w:gridSpan w:val="11"/>
          </w:tcPr>
          <w:p w14:paraId="073ECFD2"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0FB771F3" w14:textId="77777777" w:rsidR="00CA0E5F" w:rsidRPr="005D3CE0" w:rsidRDefault="00CA0E5F">
            <w:pPr>
              <w:rPr>
                <w:rFonts w:ascii="Calibri" w:hAnsi="Calibri" w:cs="Calibri"/>
                <w:szCs w:val="22"/>
              </w:rPr>
            </w:pPr>
          </w:p>
        </w:tc>
        <w:tc>
          <w:tcPr>
            <w:tcW w:w="1713" w:type="dxa"/>
          </w:tcPr>
          <w:p w14:paraId="0B9B35C5" w14:textId="77777777" w:rsidR="00CA0E5F" w:rsidRPr="005D3CE0" w:rsidRDefault="00CA0E5F">
            <w:pPr>
              <w:rPr>
                <w:rFonts w:ascii="Calibri" w:hAnsi="Calibri" w:cs="Calibri"/>
                <w:szCs w:val="22"/>
              </w:rPr>
            </w:pPr>
          </w:p>
        </w:tc>
      </w:tr>
      <w:tr w:rsidR="00CA0E5F" w:rsidRPr="005D3CE0" w14:paraId="04EF4408" w14:textId="77777777">
        <w:trPr>
          <w:gridAfter w:val="1"/>
          <w:wAfter w:w="34" w:type="dxa"/>
          <w:cantSplit/>
        </w:trPr>
        <w:tc>
          <w:tcPr>
            <w:tcW w:w="3982" w:type="dxa"/>
            <w:gridSpan w:val="7"/>
          </w:tcPr>
          <w:p w14:paraId="7EA76955"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7780E72C" w14:textId="77777777" w:rsidR="00CA0E5F" w:rsidRPr="005D3CE0" w:rsidRDefault="00CA0E5F">
            <w:pPr>
              <w:rPr>
                <w:rFonts w:ascii="Calibri" w:hAnsi="Calibri" w:cs="Calibri"/>
                <w:szCs w:val="22"/>
              </w:rPr>
            </w:pPr>
          </w:p>
        </w:tc>
        <w:tc>
          <w:tcPr>
            <w:tcW w:w="1410" w:type="dxa"/>
            <w:gridSpan w:val="2"/>
          </w:tcPr>
          <w:p w14:paraId="27318895" w14:textId="77777777" w:rsidR="00CA0E5F" w:rsidRPr="005D3CE0" w:rsidRDefault="00CA0E5F">
            <w:pPr>
              <w:rPr>
                <w:rFonts w:ascii="Calibri" w:hAnsi="Calibri" w:cs="Calibri"/>
                <w:szCs w:val="22"/>
              </w:rPr>
            </w:pPr>
          </w:p>
        </w:tc>
        <w:tc>
          <w:tcPr>
            <w:tcW w:w="1713" w:type="dxa"/>
          </w:tcPr>
          <w:p w14:paraId="325190E0" w14:textId="77777777" w:rsidR="00CA0E5F" w:rsidRPr="005D3CE0" w:rsidRDefault="00CA0E5F">
            <w:pPr>
              <w:rPr>
                <w:rFonts w:ascii="Calibri" w:hAnsi="Calibri" w:cs="Calibri"/>
                <w:szCs w:val="22"/>
              </w:rPr>
            </w:pPr>
          </w:p>
        </w:tc>
        <w:tc>
          <w:tcPr>
            <w:tcW w:w="1713" w:type="dxa"/>
          </w:tcPr>
          <w:p w14:paraId="7E2FA58E" w14:textId="77777777" w:rsidR="00CA0E5F" w:rsidRPr="005D3CE0" w:rsidRDefault="00CA0E5F">
            <w:pPr>
              <w:rPr>
                <w:rFonts w:ascii="Calibri" w:hAnsi="Calibri" w:cs="Calibri"/>
                <w:szCs w:val="22"/>
              </w:rPr>
            </w:pPr>
          </w:p>
        </w:tc>
      </w:tr>
      <w:tr w:rsidR="00F50D48" w:rsidRPr="005D3CE0" w14:paraId="3B45732A" w14:textId="77777777" w:rsidTr="005D3CE0">
        <w:trPr>
          <w:gridAfter w:val="1"/>
          <w:wAfter w:w="34" w:type="dxa"/>
          <w:cantSplit/>
        </w:trPr>
        <w:tc>
          <w:tcPr>
            <w:tcW w:w="6848" w:type="dxa"/>
            <w:gridSpan w:val="11"/>
          </w:tcPr>
          <w:p w14:paraId="6A119BBA"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409030F2" w14:textId="77777777" w:rsidR="00F50D48" w:rsidRPr="005D3CE0" w:rsidRDefault="00F50D48">
            <w:pPr>
              <w:rPr>
                <w:rFonts w:ascii="Calibri" w:hAnsi="Calibri" w:cs="Calibri"/>
                <w:szCs w:val="22"/>
              </w:rPr>
            </w:pPr>
          </w:p>
        </w:tc>
        <w:tc>
          <w:tcPr>
            <w:tcW w:w="1713" w:type="dxa"/>
          </w:tcPr>
          <w:p w14:paraId="76B28FD9" w14:textId="77777777" w:rsidR="00F50D48" w:rsidRPr="005D3CE0" w:rsidRDefault="00F50D48">
            <w:pPr>
              <w:rPr>
                <w:rFonts w:ascii="Calibri" w:hAnsi="Calibri" w:cs="Calibri"/>
                <w:szCs w:val="22"/>
              </w:rPr>
            </w:pPr>
          </w:p>
        </w:tc>
      </w:tr>
      <w:tr w:rsidR="00F50D48" w:rsidRPr="005D3CE0" w14:paraId="64DA4DC9" w14:textId="77777777" w:rsidTr="005D3CE0">
        <w:trPr>
          <w:gridAfter w:val="1"/>
          <w:wAfter w:w="34" w:type="dxa"/>
          <w:cantSplit/>
        </w:trPr>
        <w:tc>
          <w:tcPr>
            <w:tcW w:w="10274" w:type="dxa"/>
            <w:gridSpan w:val="13"/>
            <w:tcBorders>
              <w:bottom w:val="single" w:sz="6" w:space="0" w:color="auto"/>
            </w:tcBorders>
          </w:tcPr>
          <w:p w14:paraId="725FEB7F"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27C836F0" w14:textId="77777777" w:rsidTr="005D3CE0">
        <w:trPr>
          <w:gridAfter w:val="1"/>
          <w:wAfter w:w="34" w:type="dxa"/>
          <w:cantSplit/>
        </w:trPr>
        <w:tc>
          <w:tcPr>
            <w:tcW w:w="10274" w:type="dxa"/>
            <w:gridSpan w:val="13"/>
          </w:tcPr>
          <w:p w14:paraId="25E71287"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2CBE9E36"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109E1431" w14:textId="77777777">
        <w:trPr>
          <w:gridAfter w:val="1"/>
          <w:wAfter w:w="34" w:type="dxa"/>
          <w:cantSplit/>
        </w:trPr>
        <w:tc>
          <w:tcPr>
            <w:tcW w:w="10274" w:type="dxa"/>
            <w:gridSpan w:val="13"/>
          </w:tcPr>
          <w:p w14:paraId="46F06D4E"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4203E8C0" w14:textId="77777777">
        <w:trPr>
          <w:gridAfter w:val="1"/>
          <w:wAfter w:w="34" w:type="dxa"/>
          <w:cantSplit/>
        </w:trPr>
        <w:tc>
          <w:tcPr>
            <w:tcW w:w="2269" w:type="dxa"/>
            <w:gridSpan w:val="5"/>
          </w:tcPr>
          <w:p w14:paraId="1B7960E3"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1A86AA13" w14:textId="6669D12A" w:rsidR="00CA0E5F" w:rsidRPr="005D3CE0" w:rsidRDefault="00F4726F">
            <w:pPr>
              <w:rPr>
                <w:rFonts w:ascii="Calibri" w:hAnsi="Calibri" w:cs="Calibri"/>
                <w:szCs w:val="22"/>
              </w:rPr>
            </w:pPr>
            <w:r>
              <w:rPr>
                <w:rFonts w:ascii="Calibri" w:hAnsi="Calibri" w:cs="Calibri"/>
                <w:szCs w:val="22"/>
              </w:rPr>
              <w:t>3/2021/0295</w:t>
            </w:r>
          </w:p>
        </w:tc>
        <w:tc>
          <w:tcPr>
            <w:tcW w:w="1410" w:type="dxa"/>
            <w:gridSpan w:val="2"/>
          </w:tcPr>
          <w:p w14:paraId="3B376AED" w14:textId="77777777" w:rsidR="00CA0E5F" w:rsidRPr="005D3CE0" w:rsidRDefault="00CA0E5F">
            <w:pPr>
              <w:rPr>
                <w:rFonts w:ascii="Calibri" w:hAnsi="Calibri" w:cs="Calibri"/>
                <w:szCs w:val="22"/>
              </w:rPr>
            </w:pPr>
          </w:p>
        </w:tc>
        <w:tc>
          <w:tcPr>
            <w:tcW w:w="1713" w:type="dxa"/>
          </w:tcPr>
          <w:p w14:paraId="580DDFA3" w14:textId="77777777" w:rsidR="00CA0E5F" w:rsidRPr="005D3CE0" w:rsidRDefault="00CA0E5F">
            <w:pPr>
              <w:rPr>
                <w:rFonts w:ascii="Calibri" w:hAnsi="Calibri" w:cs="Calibri"/>
                <w:szCs w:val="22"/>
              </w:rPr>
            </w:pPr>
          </w:p>
        </w:tc>
        <w:tc>
          <w:tcPr>
            <w:tcW w:w="1713" w:type="dxa"/>
          </w:tcPr>
          <w:p w14:paraId="27494C61" w14:textId="77777777" w:rsidR="00CA0E5F" w:rsidRPr="005D3CE0" w:rsidRDefault="00CA0E5F">
            <w:pPr>
              <w:rPr>
                <w:rFonts w:ascii="Calibri" w:hAnsi="Calibri" w:cs="Calibri"/>
                <w:szCs w:val="22"/>
              </w:rPr>
            </w:pPr>
          </w:p>
        </w:tc>
      </w:tr>
      <w:tr w:rsidR="00CA0E5F" w:rsidRPr="005D3CE0" w14:paraId="694056F3" w14:textId="77777777">
        <w:trPr>
          <w:gridAfter w:val="1"/>
          <w:wAfter w:w="34" w:type="dxa"/>
          <w:cantSplit/>
        </w:trPr>
        <w:tc>
          <w:tcPr>
            <w:tcW w:w="2269" w:type="dxa"/>
            <w:gridSpan w:val="5"/>
          </w:tcPr>
          <w:p w14:paraId="2B04DA7A"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743E5428" w14:textId="6A2FD69D" w:rsidR="00CA0E5F" w:rsidRPr="005D3CE0" w:rsidRDefault="00F4726F">
            <w:pPr>
              <w:rPr>
                <w:rFonts w:ascii="Calibri" w:hAnsi="Calibri" w:cs="Calibri"/>
                <w:szCs w:val="22"/>
              </w:rPr>
            </w:pPr>
            <w:r>
              <w:rPr>
                <w:rFonts w:ascii="Calibri" w:hAnsi="Calibri" w:cs="Calibri"/>
                <w:szCs w:val="22"/>
              </w:rPr>
              <w:t>06 May 2021</w:t>
            </w:r>
          </w:p>
        </w:tc>
        <w:tc>
          <w:tcPr>
            <w:tcW w:w="1410" w:type="dxa"/>
            <w:gridSpan w:val="2"/>
          </w:tcPr>
          <w:p w14:paraId="162F7A92" w14:textId="77777777" w:rsidR="00CA0E5F" w:rsidRPr="005D3CE0" w:rsidRDefault="00CA0E5F">
            <w:pPr>
              <w:rPr>
                <w:rFonts w:ascii="Calibri" w:hAnsi="Calibri" w:cs="Calibri"/>
                <w:szCs w:val="22"/>
              </w:rPr>
            </w:pPr>
          </w:p>
        </w:tc>
        <w:tc>
          <w:tcPr>
            <w:tcW w:w="1713" w:type="dxa"/>
          </w:tcPr>
          <w:p w14:paraId="367DE637" w14:textId="77777777" w:rsidR="00CA0E5F" w:rsidRPr="005D3CE0" w:rsidRDefault="00CA0E5F">
            <w:pPr>
              <w:rPr>
                <w:rFonts w:ascii="Calibri" w:hAnsi="Calibri" w:cs="Calibri"/>
                <w:szCs w:val="22"/>
              </w:rPr>
            </w:pPr>
          </w:p>
        </w:tc>
        <w:tc>
          <w:tcPr>
            <w:tcW w:w="1713" w:type="dxa"/>
          </w:tcPr>
          <w:p w14:paraId="16F5A825" w14:textId="77777777" w:rsidR="00CA0E5F" w:rsidRPr="005D3CE0" w:rsidRDefault="00CA0E5F">
            <w:pPr>
              <w:rPr>
                <w:rFonts w:ascii="Calibri" w:hAnsi="Calibri" w:cs="Calibri"/>
                <w:szCs w:val="22"/>
              </w:rPr>
            </w:pPr>
          </w:p>
        </w:tc>
      </w:tr>
      <w:tr w:rsidR="00CA0E5F" w:rsidRPr="005D3CE0" w14:paraId="2C288640" w14:textId="77777777">
        <w:trPr>
          <w:gridAfter w:val="1"/>
          <w:wAfter w:w="34" w:type="dxa"/>
          <w:cantSplit/>
        </w:trPr>
        <w:tc>
          <w:tcPr>
            <w:tcW w:w="2269" w:type="dxa"/>
            <w:gridSpan w:val="5"/>
          </w:tcPr>
          <w:p w14:paraId="64549B5E"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1CD93EFD" w14:textId="34BCDBA5" w:rsidR="00CA0E5F" w:rsidRPr="005D3CE0" w:rsidRDefault="00F4726F">
            <w:pPr>
              <w:rPr>
                <w:rFonts w:ascii="Calibri" w:hAnsi="Calibri" w:cs="Calibri"/>
                <w:szCs w:val="22"/>
              </w:rPr>
            </w:pPr>
            <w:r>
              <w:rPr>
                <w:rFonts w:ascii="Calibri" w:hAnsi="Calibri" w:cs="Calibri"/>
                <w:szCs w:val="22"/>
              </w:rPr>
              <w:t>18/03/2021</w:t>
            </w:r>
          </w:p>
        </w:tc>
        <w:tc>
          <w:tcPr>
            <w:tcW w:w="1410" w:type="dxa"/>
            <w:gridSpan w:val="2"/>
          </w:tcPr>
          <w:p w14:paraId="55524195" w14:textId="77777777" w:rsidR="00CA0E5F" w:rsidRPr="005D3CE0" w:rsidRDefault="00CA0E5F">
            <w:pPr>
              <w:rPr>
                <w:rFonts w:ascii="Calibri" w:hAnsi="Calibri" w:cs="Calibri"/>
                <w:szCs w:val="22"/>
              </w:rPr>
            </w:pPr>
          </w:p>
        </w:tc>
        <w:tc>
          <w:tcPr>
            <w:tcW w:w="1713" w:type="dxa"/>
          </w:tcPr>
          <w:p w14:paraId="4FAACA85" w14:textId="77777777" w:rsidR="00CA0E5F" w:rsidRPr="005D3CE0" w:rsidRDefault="00CA0E5F">
            <w:pPr>
              <w:rPr>
                <w:rFonts w:ascii="Calibri" w:hAnsi="Calibri" w:cs="Calibri"/>
                <w:szCs w:val="22"/>
              </w:rPr>
            </w:pPr>
          </w:p>
        </w:tc>
        <w:tc>
          <w:tcPr>
            <w:tcW w:w="1713" w:type="dxa"/>
          </w:tcPr>
          <w:p w14:paraId="66281E8A" w14:textId="77777777" w:rsidR="00CA0E5F" w:rsidRPr="005D3CE0" w:rsidRDefault="00CA0E5F">
            <w:pPr>
              <w:rPr>
                <w:rFonts w:ascii="Calibri" w:hAnsi="Calibri" w:cs="Calibri"/>
                <w:szCs w:val="22"/>
              </w:rPr>
            </w:pPr>
          </w:p>
        </w:tc>
      </w:tr>
      <w:tr w:rsidR="00CA0E5F" w:rsidRPr="005D3CE0" w14:paraId="55A8BEF4" w14:textId="77777777">
        <w:trPr>
          <w:gridAfter w:val="1"/>
          <w:wAfter w:w="34" w:type="dxa"/>
          <w:cantSplit/>
        </w:trPr>
        <w:tc>
          <w:tcPr>
            <w:tcW w:w="10274" w:type="dxa"/>
            <w:gridSpan w:val="13"/>
          </w:tcPr>
          <w:p w14:paraId="29B3113B" w14:textId="77777777" w:rsidR="00CA0E5F" w:rsidRPr="005D3CE0" w:rsidRDefault="00CA0E5F">
            <w:pPr>
              <w:rPr>
                <w:rFonts w:ascii="Calibri" w:hAnsi="Calibri" w:cs="Calibri"/>
                <w:szCs w:val="22"/>
              </w:rPr>
            </w:pPr>
          </w:p>
        </w:tc>
      </w:tr>
      <w:tr w:rsidR="00CA0E5F" w:rsidRPr="005D3CE0" w14:paraId="46C9A94A" w14:textId="77777777">
        <w:trPr>
          <w:gridAfter w:val="1"/>
          <w:wAfter w:w="34" w:type="dxa"/>
          <w:cantSplit/>
        </w:trPr>
        <w:tc>
          <w:tcPr>
            <w:tcW w:w="2269" w:type="dxa"/>
            <w:gridSpan w:val="5"/>
          </w:tcPr>
          <w:p w14:paraId="45B26B29"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68C5D989" w14:textId="77777777" w:rsidR="00CA0E5F" w:rsidRPr="005D3CE0" w:rsidRDefault="00CA0E5F">
            <w:pPr>
              <w:rPr>
                <w:rFonts w:ascii="Calibri" w:hAnsi="Calibri" w:cs="Calibri"/>
                <w:szCs w:val="22"/>
              </w:rPr>
            </w:pPr>
          </w:p>
        </w:tc>
        <w:tc>
          <w:tcPr>
            <w:tcW w:w="1456" w:type="dxa"/>
            <w:gridSpan w:val="2"/>
          </w:tcPr>
          <w:p w14:paraId="09374E37" w14:textId="77777777" w:rsidR="00CA0E5F" w:rsidRPr="005D3CE0" w:rsidRDefault="00CA0E5F">
            <w:pPr>
              <w:rPr>
                <w:rFonts w:ascii="Calibri" w:hAnsi="Calibri" w:cs="Calibri"/>
                <w:szCs w:val="22"/>
              </w:rPr>
            </w:pPr>
          </w:p>
        </w:tc>
        <w:tc>
          <w:tcPr>
            <w:tcW w:w="1410" w:type="dxa"/>
            <w:gridSpan w:val="2"/>
          </w:tcPr>
          <w:p w14:paraId="29C0479C"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5087E4EB" w14:textId="77777777" w:rsidR="00CA0E5F" w:rsidRPr="005D3CE0" w:rsidRDefault="00CA0E5F">
            <w:pPr>
              <w:rPr>
                <w:rFonts w:ascii="Calibri" w:hAnsi="Calibri" w:cs="Calibri"/>
                <w:szCs w:val="22"/>
              </w:rPr>
            </w:pPr>
          </w:p>
        </w:tc>
        <w:tc>
          <w:tcPr>
            <w:tcW w:w="1713" w:type="dxa"/>
          </w:tcPr>
          <w:p w14:paraId="0865DC86" w14:textId="77777777" w:rsidR="00CA0E5F" w:rsidRPr="005D3CE0" w:rsidRDefault="00CA0E5F">
            <w:pPr>
              <w:rPr>
                <w:rFonts w:ascii="Calibri" w:hAnsi="Calibri" w:cs="Calibri"/>
                <w:szCs w:val="22"/>
              </w:rPr>
            </w:pPr>
          </w:p>
        </w:tc>
      </w:tr>
      <w:tr w:rsidR="00CA0E5F" w:rsidRPr="005D3CE0" w14:paraId="72AEBAD1" w14:textId="77777777">
        <w:trPr>
          <w:gridAfter w:val="1"/>
          <w:wAfter w:w="34" w:type="dxa"/>
          <w:cantSplit/>
        </w:trPr>
        <w:tc>
          <w:tcPr>
            <w:tcW w:w="3982" w:type="dxa"/>
            <w:gridSpan w:val="7"/>
            <w:vMerge w:val="restart"/>
            <w:tcBorders>
              <w:bottom w:val="single" w:sz="4" w:space="0" w:color="auto"/>
            </w:tcBorders>
          </w:tcPr>
          <w:p w14:paraId="417066F5" w14:textId="7D8DE4C8" w:rsidR="00CA0E5F" w:rsidRPr="005D3CE0" w:rsidRDefault="00F4726F">
            <w:pPr>
              <w:rPr>
                <w:rFonts w:ascii="Calibri" w:hAnsi="Calibri" w:cs="Calibri"/>
                <w:szCs w:val="22"/>
              </w:rPr>
            </w:pPr>
            <w:r>
              <w:rPr>
                <w:rFonts w:ascii="Calibri" w:hAnsi="Calibri" w:cs="Calibri"/>
                <w:szCs w:val="22"/>
              </w:rPr>
              <w:t>Miss Hayley Pearse</w:t>
            </w:r>
          </w:p>
          <w:p w14:paraId="3FFCFE51" w14:textId="77777777" w:rsidR="00F4726F" w:rsidRDefault="00F4726F">
            <w:pPr>
              <w:rPr>
                <w:rFonts w:ascii="Calibri" w:hAnsi="Calibri" w:cs="Calibri"/>
                <w:szCs w:val="22"/>
              </w:rPr>
            </w:pPr>
            <w:r>
              <w:rPr>
                <w:rFonts w:ascii="Calibri" w:hAnsi="Calibri" w:cs="Calibri"/>
                <w:szCs w:val="22"/>
              </w:rPr>
              <w:t>Create Home</w:t>
            </w:r>
          </w:p>
          <w:p w14:paraId="3060D3B0" w14:textId="77777777" w:rsidR="00F4726F" w:rsidRDefault="00F4726F">
            <w:pPr>
              <w:rPr>
                <w:rFonts w:ascii="Calibri" w:hAnsi="Calibri" w:cs="Calibri"/>
                <w:szCs w:val="22"/>
              </w:rPr>
            </w:pPr>
            <w:r>
              <w:rPr>
                <w:rFonts w:ascii="Calibri" w:hAnsi="Calibri" w:cs="Calibri"/>
                <w:szCs w:val="22"/>
              </w:rPr>
              <w:t>1 Neptune Court</w:t>
            </w:r>
          </w:p>
          <w:p w14:paraId="2B6E74DA" w14:textId="77777777" w:rsidR="00F4726F" w:rsidRDefault="00F4726F">
            <w:pPr>
              <w:rPr>
                <w:rFonts w:ascii="Calibri" w:hAnsi="Calibri" w:cs="Calibri"/>
                <w:szCs w:val="22"/>
              </w:rPr>
            </w:pPr>
            <w:r>
              <w:rPr>
                <w:rFonts w:ascii="Calibri" w:hAnsi="Calibri" w:cs="Calibri"/>
                <w:szCs w:val="22"/>
              </w:rPr>
              <w:t>Whitehills Business Park</w:t>
            </w:r>
          </w:p>
          <w:p w14:paraId="6B5CAAD7" w14:textId="77777777" w:rsidR="00F4726F" w:rsidRDefault="00F4726F">
            <w:pPr>
              <w:rPr>
                <w:rFonts w:ascii="Calibri" w:hAnsi="Calibri" w:cs="Calibri"/>
                <w:szCs w:val="22"/>
              </w:rPr>
            </w:pPr>
            <w:r>
              <w:rPr>
                <w:rFonts w:ascii="Calibri" w:hAnsi="Calibri" w:cs="Calibri"/>
                <w:szCs w:val="22"/>
              </w:rPr>
              <w:t>Blackpool</w:t>
            </w:r>
          </w:p>
          <w:p w14:paraId="102A8E23" w14:textId="5D12E0AE" w:rsidR="00CA0E5F" w:rsidRPr="005D3CE0" w:rsidRDefault="00F4726F">
            <w:pPr>
              <w:rPr>
                <w:rFonts w:ascii="Calibri" w:hAnsi="Calibri" w:cs="Calibri"/>
                <w:szCs w:val="22"/>
              </w:rPr>
            </w:pPr>
            <w:r>
              <w:rPr>
                <w:rFonts w:ascii="Calibri" w:hAnsi="Calibri" w:cs="Calibri"/>
                <w:szCs w:val="22"/>
              </w:rPr>
              <w:t>FY4 5LZ</w:t>
            </w:r>
          </w:p>
          <w:p w14:paraId="4B9B92FB" w14:textId="77777777" w:rsidR="00CA0E5F" w:rsidRPr="005D3CE0" w:rsidRDefault="00CA0E5F">
            <w:pPr>
              <w:rPr>
                <w:rFonts w:ascii="Calibri" w:hAnsi="Calibri" w:cs="Calibri"/>
                <w:szCs w:val="22"/>
              </w:rPr>
            </w:pPr>
          </w:p>
          <w:p w14:paraId="2A627EDA" w14:textId="77777777" w:rsidR="00CA0E5F" w:rsidRPr="005D3CE0" w:rsidRDefault="00CA0E5F">
            <w:pPr>
              <w:rPr>
                <w:rFonts w:ascii="Calibri" w:hAnsi="Calibri" w:cs="Calibri"/>
                <w:szCs w:val="22"/>
              </w:rPr>
            </w:pPr>
          </w:p>
          <w:p w14:paraId="1FA9389B" w14:textId="77777777" w:rsidR="00CA0E5F" w:rsidRPr="005D3CE0" w:rsidRDefault="00CA0E5F">
            <w:pPr>
              <w:rPr>
                <w:rFonts w:ascii="Calibri" w:hAnsi="Calibri" w:cs="Calibri"/>
                <w:szCs w:val="22"/>
              </w:rPr>
            </w:pPr>
          </w:p>
        </w:tc>
        <w:tc>
          <w:tcPr>
            <w:tcW w:w="1456" w:type="dxa"/>
            <w:gridSpan w:val="2"/>
          </w:tcPr>
          <w:p w14:paraId="39ED49C2" w14:textId="77777777" w:rsidR="00CA0E5F" w:rsidRPr="005D3CE0" w:rsidRDefault="00CA0E5F">
            <w:pPr>
              <w:rPr>
                <w:rFonts w:ascii="Calibri" w:hAnsi="Calibri" w:cs="Calibri"/>
                <w:szCs w:val="22"/>
              </w:rPr>
            </w:pPr>
          </w:p>
        </w:tc>
        <w:tc>
          <w:tcPr>
            <w:tcW w:w="4836" w:type="dxa"/>
            <w:gridSpan w:val="4"/>
            <w:vMerge w:val="restart"/>
            <w:tcBorders>
              <w:bottom w:val="single" w:sz="4" w:space="0" w:color="auto"/>
            </w:tcBorders>
          </w:tcPr>
          <w:p w14:paraId="5F335AD6" w14:textId="64ACA860" w:rsidR="00CA0E5F" w:rsidRPr="005D3CE0" w:rsidRDefault="00CA0E5F">
            <w:pPr>
              <w:rPr>
                <w:rFonts w:ascii="Calibri" w:hAnsi="Calibri" w:cs="Calibri"/>
                <w:szCs w:val="22"/>
              </w:rPr>
            </w:pPr>
          </w:p>
          <w:p w14:paraId="5030A8E5" w14:textId="023FCD1E" w:rsidR="00CA0E5F" w:rsidRPr="005D3CE0" w:rsidRDefault="00CA0E5F">
            <w:pPr>
              <w:rPr>
                <w:rFonts w:ascii="Calibri" w:hAnsi="Calibri" w:cs="Calibri"/>
                <w:szCs w:val="22"/>
              </w:rPr>
            </w:pPr>
          </w:p>
          <w:p w14:paraId="75CC3B45" w14:textId="77777777" w:rsidR="00CA0E5F" w:rsidRPr="005D3CE0" w:rsidRDefault="00CA0E5F">
            <w:pPr>
              <w:rPr>
                <w:rFonts w:ascii="Calibri" w:hAnsi="Calibri" w:cs="Calibri"/>
                <w:szCs w:val="22"/>
              </w:rPr>
            </w:pPr>
          </w:p>
          <w:p w14:paraId="370ABD5A" w14:textId="77777777" w:rsidR="00CA0E5F" w:rsidRPr="005D3CE0" w:rsidRDefault="00CA0E5F">
            <w:pPr>
              <w:rPr>
                <w:rFonts w:ascii="Calibri" w:hAnsi="Calibri" w:cs="Calibri"/>
                <w:szCs w:val="22"/>
              </w:rPr>
            </w:pPr>
          </w:p>
          <w:p w14:paraId="320F0621" w14:textId="77777777" w:rsidR="00CA0E5F" w:rsidRPr="005D3CE0" w:rsidRDefault="00CA0E5F">
            <w:pPr>
              <w:rPr>
                <w:rFonts w:ascii="Calibri" w:hAnsi="Calibri" w:cs="Calibri"/>
                <w:szCs w:val="22"/>
              </w:rPr>
            </w:pPr>
          </w:p>
          <w:p w14:paraId="056AF111" w14:textId="77777777" w:rsidR="00CA0E5F" w:rsidRPr="005D3CE0" w:rsidRDefault="00CA0E5F">
            <w:pPr>
              <w:rPr>
                <w:rFonts w:ascii="Calibri" w:hAnsi="Calibri" w:cs="Calibri"/>
                <w:szCs w:val="22"/>
              </w:rPr>
            </w:pPr>
          </w:p>
        </w:tc>
      </w:tr>
      <w:tr w:rsidR="00CA0E5F" w:rsidRPr="005D3CE0" w14:paraId="7C385A37" w14:textId="77777777">
        <w:trPr>
          <w:gridAfter w:val="1"/>
          <w:wAfter w:w="34" w:type="dxa"/>
          <w:cantSplit/>
        </w:trPr>
        <w:tc>
          <w:tcPr>
            <w:tcW w:w="3982" w:type="dxa"/>
            <w:gridSpan w:val="7"/>
            <w:vMerge/>
            <w:tcBorders>
              <w:bottom w:val="single" w:sz="4" w:space="0" w:color="auto"/>
            </w:tcBorders>
          </w:tcPr>
          <w:p w14:paraId="3441D31F" w14:textId="77777777" w:rsidR="00CA0E5F" w:rsidRPr="005D3CE0" w:rsidRDefault="00CA0E5F">
            <w:pPr>
              <w:rPr>
                <w:rFonts w:ascii="Calibri" w:hAnsi="Calibri" w:cs="Calibri"/>
                <w:szCs w:val="22"/>
              </w:rPr>
            </w:pPr>
          </w:p>
        </w:tc>
        <w:tc>
          <w:tcPr>
            <w:tcW w:w="1456" w:type="dxa"/>
            <w:gridSpan w:val="2"/>
          </w:tcPr>
          <w:p w14:paraId="5C4D1504"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142C229B" w14:textId="77777777" w:rsidR="00CA0E5F" w:rsidRPr="005D3CE0" w:rsidRDefault="00CA0E5F">
            <w:pPr>
              <w:rPr>
                <w:rFonts w:ascii="Calibri" w:hAnsi="Calibri" w:cs="Calibri"/>
                <w:szCs w:val="22"/>
              </w:rPr>
            </w:pPr>
          </w:p>
        </w:tc>
      </w:tr>
      <w:tr w:rsidR="00CA0E5F" w:rsidRPr="005D3CE0" w14:paraId="4357BD92" w14:textId="77777777">
        <w:trPr>
          <w:gridAfter w:val="1"/>
          <w:wAfter w:w="34" w:type="dxa"/>
          <w:cantSplit/>
        </w:trPr>
        <w:tc>
          <w:tcPr>
            <w:tcW w:w="3982" w:type="dxa"/>
            <w:gridSpan w:val="7"/>
            <w:vMerge/>
            <w:tcBorders>
              <w:bottom w:val="single" w:sz="4" w:space="0" w:color="auto"/>
            </w:tcBorders>
          </w:tcPr>
          <w:p w14:paraId="18E9DBE1" w14:textId="77777777" w:rsidR="00CA0E5F" w:rsidRPr="005D3CE0" w:rsidRDefault="00CA0E5F">
            <w:pPr>
              <w:rPr>
                <w:rFonts w:ascii="Calibri" w:hAnsi="Calibri" w:cs="Calibri"/>
                <w:szCs w:val="22"/>
              </w:rPr>
            </w:pPr>
          </w:p>
        </w:tc>
        <w:tc>
          <w:tcPr>
            <w:tcW w:w="1456" w:type="dxa"/>
            <w:gridSpan w:val="2"/>
          </w:tcPr>
          <w:p w14:paraId="5EA50FCB"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D5BBC67" w14:textId="77777777" w:rsidR="00CA0E5F" w:rsidRPr="005D3CE0" w:rsidRDefault="00CA0E5F">
            <w:pPr>
              <w:rPr>
                <w:rFonts w:ascii="Calibri" w:hAnsi="Calibri" w:cs="Calibri"/>
                <w:szCs w:val="22"/>
              </w:rPr>
            </w:pPr>
          </w:p>
        </w:tc>
      </w:tr>
      <w:tr w:rsidR="00CA0E5F" w:rsidRPr="005D3CE0" w14:paraId="4273A44E" w14:textId="77777777">
        <w:trPr>
          <w:gridAfter w:val="1"/>
          <w:wAfter w:w="34" w:type="dxa"/>
          <w:cantSplit/>
        </w:trPr>
        <w:tc>
          <w:tcPr>
            <w:tcW w:w="3982" w:type="dxa"/>
            <w:gridSpan w:val="7"/>
            <w:vMerge/>
            <w:tcBorders>
              <w:bottom w:val="single" w:sz="4" w:space="0" w:color="auto"/>
            </w:tcBorders>
          </w:tcPr>
          <w:p w14:paraId="18105126" w14:textId="77777777" w:rsidR="00CA0E5F" w:rsidRPr="005D3CE0" w:rsidRDefault="00CA0E5F">
            <w:pPr>
              <w:rPr>
                <w:rFonts w:ascii="Calibri" w:hAnsi="Calibri" w:cs="Calibri"/>
                <w:szCs w:val="22"/>
              </w:rPr>
            </w:pPr>
          </w:p>
        </w:tc>
        <w:tc>
          <w:tcPr>
            <w:tcW w:w="1456" w:type="dxa"/>
            <w:gridSpan w:val="2"/>
          </w:tcPr>
          <w:p w14:paraId="4505E0BE"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0D8BACDF" w14:textId="77777777" w:rsidR="00CA0E5F" w:rsidRPr="005D3CE0" w:rsidRDefault="00CA0E5F">
            <w:pPr>
              <w:rPr>
                <w:rFonts w:ascii="Calibri" w:hAnsi="Calibri" w:cs="Calibri"/>
                <w:szCs w:val="22"/>
              </w:rPr>
            </w:pPr>
          </w:p>
        </w:tc>
      </w:tr>
      <w:tr w:rsidR="00CA0E5F" w:rsidRPr="005D3CE0" w14:paraId="0E4BEF2A" w14:textId="77777777">
        <w:trPr>
          <w:gridAfter w:val="1"/>
          <w:wAfter w:w="34" w:type="dxa"/>
          <w:cantSplit/>
        </w:trPr>
        <w:tc>
          <w:tcPr>
            <w:tcW w:w="3982" w:type="dxa"/>
            <w:gridSpan w:val="7"/>
            <w:vMerge/>
            <w:tcBorders>
              <w:bottom w:val="single" w:sz="4" w:space="0" w:color="auto"/>
            </w:tcBorders>
          </w:tcPr>
          <w:p w14:paraId="69730E23"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7DF251B1"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5434F29A" w14:textId="77777777" w:rsidR="00CA0E5F" w:rsidRPr="005D3CE0" w:rsidRDefault="00CA0E5F">
            <w:pPr>
              <w:rPr>
                <w:rFonts w:ascii="Calibri" w:hAnsi="Calibri" w:cs="Calibri"/>
                <w:szCs w:val="22"/>
              </w:rPr>
            </w:pPr>
          </w:p>
        </w:tc>
      </w:tr>
      <w:tr w:rsidR="00CA0E5F" w14:paraId="19B7D3ED" w14:textId="77777777">
        <w:trPr>
          <w:cantSplit/>
        </w:trPr>
        <w:tc>
          <w:tcPr>
            <w:tcW w:w="2861" w:type="dxa"/>
            <w:gridSpan w:val="6"/>
          </w:tcPr>
          <w:p w14:paraId="1222E358" w14:textId="32F8F66D" w:rsidR="00CA0E5F" w:rsidRPr="005D3CE0" w:rsidRDefault="00CA0E5F">
            <w:pPr>
              <w:pStyle w:val="TableText"/>
              <w:jc w:val="left"/>
              <w:rPr>
                <w:rFonts w:ascii="Calibri" w:hAnsi="Calibri" w:cs="Calibri"/>
                <w:szCs w:val="22"/>
              </w:rPr>
            </w:pPr>
            <w:r w:rsidRPr="005D3CE0">
              <w:rPr>
                <w:rFonts w:ascii="Calibri" w:hAnsi="Calibri" w:cs="Calibri"/>
                <w:b/>
                <w:szCs w:val="22"/>
              </w:rPr>
              <w:t xml:space="preserve">PARTICULARS </w:t>
            </w:r>
            <w:r w:rsidR="00F4726F" w:rsidRPr="005D3CE0">
              <w:rPr>
                <w:rFonts w:ascii="Calibri" w:hAnsi="Calibri" w:cs="Calibri"/>
                <w:b/>
                <w:szCs w:val="22"/>
              </w:rPr>
              <w:t>OF ADVERTISEMENT</w:t>
            </w:r>
            <w:r w:rsidRPr="005D3CE0">
              <w:rPr>
                <w:rFonts w:ascii="Calibri" w:hAnsi="Calibri" w:cs="Calibri"/>
                <w:b/>
                <w:szCs w:val="22"/>
              </w:rPr>
              <w:t>(S):</w:t>
            </w:r>
            <w:r w:rsidRPr="005D3CE0">
              <w:rPr>
                <w:rFonts w:ascii="Calibri" w:hAnsi="Calibri" w:cs="Calibri"/>
                <w:szCs w:val="22"/>
              </w:rPr>
              <w:t xml:space="preserve"> </w:t>
            </w:r>
          </w:p>
        </w:tc>
        <w:tc>
          <w:tcPr>
            <w:tcW w:w="7447" w:type="dxa"/>
            <w:gridSpan w:val="8"/>
          </w:tcPr>
          <w:p w14:paraId="5F786C93" w14:textId="3461B676" w:rsidR="00CA0E5F" w:rsidRPr="005D3CE0" w:rsidRDefault="00F4726F">
            <w:pPr>
              <w:jc w:val="both"/>
              <w:rPr>
                <w:rFonts w:ascii="Calibri" w:hAnsi="Calibri" w:cs="Calibri"/>
                <w:szCs w:val="22"/>
              </w:rPr>
            </w:pPr>
            <w:r>
              <w:rPr>
                <w:rFonts w:ascii="Calibri" w:hAnsi="Calibri" w:cs="Calibri"/>
                <w:szCs w:val="22"/>
              </w:rPr>
              <w:t>Development Site Sales Stack Sign for The Sandpipers, Longridge. Dimensions of sign = Height 5m x Width 4.8m. Height from ground to base of sign = 1.95m.</w:t>
            </w:r>
          </w:p>
          <w:p w14:paraId="29EA39CA" w14:textId="77777777" w:rsidR="00CA0E5F" w:rsidRPr="005D3CE0" w:rsidRDefault="00CA0E5F">
            <w:pPr>
              <w:rPr>
                <w:rFonts w:ascii="Calibri" w:hAnsi="Calibri" w:cs="Calibri"/>
                <w:szCs w:val="22"/>
              </w:rPr>
            </w:pPr>
          </w:p>
        </w:tc>
      </w:tr>
      <w:tr w:rsidR="00CA0E5F" w14:paraId="7E5AA7E6" w14:textId="77777777">
        <w:trPr>
          <w:cantSplit/>
        </w:trPr>
        <w:tc>
          <w:tcPr>
            <w:tcW w:w="587" w:type="dxa"/>
          </w:tcPr>
          <w:p w14:paraId="3C49E0E6"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79459B10" w14:textId="3FD06493" w:rsidR="00CA0E5F" w:rsidRPr="005D3CE0" w:rsidRDefault="00F4726F">
            <w:pPr>
              <w:rPr>
                <w:rFonts w:ascii="Calibri" w:hAnsi="Calibri" w:cs="Calibri"/>
                <w:szCs w:val="22"/>
              </w:rPr>
            </w:pPr>
            <w:r>
              <w:rPr>
                <w:rFonts w:ascii="Calibri" w:hAnsi="Calibri" w:cs="Calibri"/>
                <w:szCs w:val="22"/>
              </w:rPr>
              <w:t>Spout Farm Preston Road Longridge PR3 3BE</w:t>
            </w:r>
          </w:p>
        </w:tc>
      </w:tr>
      <w:tr w:rsidR="00CA0E5F" w14:paraId="428A3E39" w14:textId="77777777">
        <w:trPr>
          <w:cantSplit/>
        </w:trPr>
        <w:tc>
          <w:tcPr>
            <w:tcW w:w="10308" w:type="dxa"/>
            <w:gridSpan w:val="14"/>
          </w:tcPr>
          <w:p w14:paraId="76E822C1" w14:textId="23C3A1A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r w:rsidR="00F4726F" w:rsidRPr="005D3CE0">
              <w:rPr>
                <w:rFonts w:ascii="Calibri" w:hAnsi="Calibri" w:cs="Calibri"/>
                <w:szCs w:val="22"/>
              </w:rPr>
              <w:t>above-mentioned</w:t>
            </w:r>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74A7772C" w14:textId="77777777">
        <w:trPr>
          <w:cantSplit/>
        </w:trPr>
        <w:tc>
          <w:tcPr>
            <w:tcW w:w="851" w:type="dxa"/>
            <w:gridSpan w:val="3"/>
          </w:tcPr>
          <w:p w14:paraId="4C81F124" w14:textId="7D2BB938" w:rsidR="00CA0E5F" w:rsidRPr="005D3CE0" w:rsidRDefault="00F4726F">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2C8E9927" w14:textId="77777777" w:rsidR="00F4726F" w:rsidRDefault="00F4726F">
            <w:pPr>
              <w:jc w:val="both"/>
              <w:rPr>
                <w:rFonts w:ascii="Calibri" w:hAnsi="Calibri" w:cs="Calibri"/>
                <w:szCs w:val="22"/>
              </w:rPr>
            </w:pPr>
            <w:r>
              <w:rPr>
                <w:rFonts w:ascii="Calibri" w:hAnsi="Calibri" w:cs="Calibri"/>
                <w:szCs w:val="22"/>
              </w:rPr>
              <w:t>The permission shall relate to the development as shown on Plan References:</w:t>
            </w:r>
          </w:p>
          <w:p w14:paraId="1F96BBC4" w14:textId="77777777" w:rsidR="00F4726F" w:rsidRDefault="00F4726F">
            <w:pPr>
              <w:jc w:val="both"/>
              <w:rPr>
                <w:rFonts w:ascii="Calibri" w:hAnsi="Calibri" w:cs="Calibri"/>
                <w:szCs w:val="22"/>
              </w:rPr>
            </w:pPr>
          </w:p>
          <w:p w14:paraId="53E7B1D8" w14:textId="77777777" w:rsidR="00F4726F" w:rsidRDefault="00F4726F">
            <w:pPr>
              <w:jc w:val="both"/>
              <w:rPr>
                <w:rFonts w:ascii="Calibri" w:hAnsi="Calibri" w:cs="Calibri"/>
                <w:szCs w:val="22"/>
              </w:rPr>
            </w:pPr>
            <w:r>
              <w:rPr>
                <w:rFonts w:ascii="Calibri" w:hAnsi="Calibri" w:cs="Calibri"/>
                <w:szCs w:val="22"/>
              </w:rPr>
              <w:t>SS001</w:t>
            </w:r>
          </w:p>
          <w:p w14:paraId="3249CCE2" w14:textId="77777777" w:rsidR="00F4726F" w:rsidRDefault="00F4726F">
            <w:pPr>
              <w:jc w:val="both"/>
              <w:rPr>
                <w:rFonts w:ascii="Calibri" w:hAnsi="Calibri" w:cs="Calibri"/>
                <w:szCs w:val="22"/>
              </w:rPr>
            </w:pPr>
            <w:r>
              <w:rPr>
                <w:rFonts w:ascii="Calibri" w:hAnsi="Calibri" w:cs="Calibri"/>
                <w:szCs w:val="22"/>
              </w:rPr>
              <w:t>19-133 0001 Rev E</w:t>
            </w:r>
          </w:p>
          <w:p w14:paraId="161A13A4" w14:textId="77777777" w:rsidR="00F4726F" w:rsidRDefault="00F4726F">
            <w:pPr>
              <w:jc w:val="both"/>
              <w:rPr>
                <w:rFonts w:ascii="Calibri" w:hAnsi="Calibri" w:cs="Calibri"/>
                <w:szCs w:val="22"/>
              </w:rPr>
            </w:pPr>
          </w:p>
          <w:p w14:paraId="46B7EB5D" w14:textId="77777777" w:rsidR="00F4726F" w:rsidRDefault="00F4726F">
            <w:pPr>
              <w:jc w:val="both"/>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300CC327" w14:textId="017027EA" w:rsidR="00CA0E5F" w:rsidRPr="005D3CE0" w:rsidRDefault="00CA0E5F">
            <w:pPr>
              <w:jc w:val="both"/>
              <w:rPr>
                <w:rFonts w:ascii="Calibri" w:hAnsi="Calibri" w:cs="Calibri"/>
                <w:szCs w:val="22"/>
              </w:rPr>
            </w:pPr>
          </w:p>
        </w:tc>
      </w:tr>
      <w:tr w:rsidR="00CA0E5F" w14:paraId="742FE861" w14:textId="77777777">
        <w:trPr>
          <w:cantSplit/>
        </w:trPr>
        <w:tc>
          <w:tcPr>
            <w:tcW w:w="851" w:type="dxa"/>
            <w:gridSpan w:val="3"/>
          </w:tcPr>
          <w:p w14:paraId="5793C22D" w14:textId="116DA068" w:rsidR="00CA0E5F" w:rsidRPr="005D3CE0" w:rsidRDefault="00F4726F">
            <w:pPr>
              <w:rPr>
                <w:rFonts w:ascii="Calibri" w:hAnsi="Calibri" w:cs="Calibri"/>
                <w:szCs w:val="22"/>
              </w:rPr>
            </w:pPr>
            <w:r>
              <w:rPr>
                <w:rFonts w:ascii="Calibri" w:hAnsi="Calibri" w:cs="Calibri"/>
                <w:szCs w:val="22"/>
              </w:rPr>
              <w:t>2</w:t>
            </w:r>
          </w:p>
        </w:tc>
        <w:tc>
          <w:tcPr>
            <w:tcW w:w="9457" w:type="dxa"/>
            <w:gridSpan w:val="11"/>
          </w:tcPr>
          <w:p w14:paraId="6A645A15" w14:textId="77777777" w:rsidR="00F4726F" w:rsidRDefault="00F4726F">
            <w:pPr>
              <w:jc w:val="both"/>
              <w:rPr>
                <w:rFonts w:ascii="Calibri" w:hAnsi="Calibri" w:cs="Calibri"/>
                <w:szCs w:val="22"/>
              </w:rPr>
            </w:pPr>
            <w:r>
              <w:rPr>
                <w:rFonts w:ascii="Calibri" w:hAnsi="Calibri" w:cs="Calibri"/>
                <w:szCs w:val="22"/>
              </w:rPr>
              <w:t>The advertisements hereby permitted shall be removed from the site on or before 29th July 2022 and the site restored to its former condition to the full satisfaction of the Local Planning Authority unless a further advertisement consent has been granted by the Authority.</w:t>
            </w:r>
          </w:p>
          <w:p w14:paraId="166F49F9" w14:textId="77777777" w:rsidR="00F4726F" w:rsidRDefault="00F4726F">
            <w:pPr>
              <w:jc w:val="both"/>
              <w:rPr>
                <w:rFonts w:ascii="Calibri" w:hAnsi="Calibri" w:cs="Calibri"/>
                <w:szCs w:val="22"/>
              </w:rPr>
            </w:pPr>
          </w:p>
          <w:p w14:paraId="28ADEC7F" w14:textId="77777777" w:rsidR="00F4726F" w:rsidRDefault="00F4726F">
            <w:pPr>
              <w:jc w:val="both"/>
              <w:rPr>
                <w:rFonts w:ascii="Calibri" w:hAnsi="Calibri" w:cs="Calibri"/>
                <w:szCs w:val="22"/>
              </w:rPr>
            </w:pPr>
            <w:r>
              <w:rPr>
                <w:rFonts w:ascii="Calibri" w:hAnsi="Calibri" w:cs="Calibri"/>
                <w:szCs w:val="22"/>
              </w:rPr>
              <w:t xml:space="preserve">Reason:  In the interests of visual amenity. </w:t>
            </w:r>
          </w:p>
          <w:p w14:paraId="5A8D2777" w14:textId="46759A51" w:rsidR="00CA0E5F" w:rsidRPr="005D3CE0" w:rsidRDefault="00CA0E5F">
            <w:pPr>
              <w:jc w:val="both"/>
              <w:rPr>
                <w:rFonts w:ascii="Calibri" w:hAnsi="Calibri" w:cs="Calibri"/>
                <w:szCs w:val="22"/>
              </w:rPr>
            </w:pPr>
          </w:p>
        </w:tc>
      </w:tr>
      <w:tr w:rsidR="00DB7291" w14:paraId="084344A1" w14:textId="77777777">
        <w:trPr>
          <w:cantSplit/>
        </w:trPr>
        <w:tc>
          <w:tcPr>
            <w:tcW w:w="851" w:type="dxa"/>
            <w:gridSpan w:val="3"/>
          </w:tcPr>
          <w:p w14:paraId="6CF2BD82" w14:textId="35AF65D0" w:rsidR="00DB7291" w:rsidRPr="005D3CE0" w:rsidRDefault="00F4726F">
            <w:pPr>
              <w:rPr>
                <w:rFonts w:ascii="Calibri" w:hAnsi="Calibri" w:cs="Calibri"/>
                <w:szCs w:val="22"/>
              </w:rPr>
            </w:pPr>
            <w:r>
              <w:rPr>
                <w:rFonts w:ascii="Calibri" w:hAnsi="Calibri" w:cs="Calibri"/>
                <w:szCs w:val="22"/>
              </w:rPr>
              <w:t>3</w:t>
            </w:r>
          </w:p>
        </w:tc>
        <w:tc>
          <w:tcPr>
            <w:tcW w:w="9457" w:type="dxa"/>
            <w:gridSpan w:val="11"/>
          </w:tcPr>
          <w:p w14:paraId="17994F50" w14:textId="77777777" w:rsidR="00F4726F" w:rsidRDefault="00F4726F">
            <w:pPr>
              <w:jc w:val="both"/>
              <w:rPr>
                <w:rFonts w:ascii="Calibri" w:hAnsi="Calibri" w:cs="Calibri"/>
                <w:szCs w:val="22"/>
              </w:rPr>
            </w:pPr>
            <w:r>
              <w:rPr>
                <w:rFonts w:ascii="Calibri" w:hAnsi="Calibri" w:cs="Calibri"/>
                <w:szCs w:val="22"/>
              </w:rPr>
              <w:t>Any structure or hoarding erected or used principally for the purpose of displaying advertisements shall be maintained in a safe condition.</w:t>
            </w:r>
          </w:p>
          <w:p w14:paraId="46D9E08F" w14:textId="77777777" w:rsidR="00F4726F" w:rsidRDefault="00F4726F">
            <w:pPr>
              <w:jc w:val="both"/>
              <w:rPr>
                <w:rFonts w:ascii="Calibri" w:hAnsi="Calibri" w:cs="Calibri"/>
                <w:szCs w:val="22"/>
              </w:rPr>
            </w:pPr>
          </w:p>
          <w:p w14:paraId="2B909FEA" w14:textId="77777777" w:rsidR="00F4726F" w:rsidRDefault="00F4726F">
            <w:pPr>
              <w:jc w:val="both"/>
              <w:rPr>
                <w:rFonts w:ascii="Calibri" w:hAnsi="Calibri" w:cs="Calibri"/>
                <w:szCs w:val="22"/>
              </w:rPr>
            </w:pPr>
            <w:r>
              <w:rPr>
                <w:rFonts w:ascii="Calibri" w:hAnsi="Calibri" w:cs="Calibri"/>
                <w:szCs w:val="22"/>
              </w:rPr>
              <w:t xml:space="preserve">Reason:  In the interests of visual amenity. </w:t>
            </w:r>
          </w:p>
          <w:p w14:paraId="375D1033" w14:textId="2F88BB92" w:rsidR="00DB7291" w:rsidRPr="005D3CE0" w:rsidRDefault="00DB7291">
            <w:pPr>
              <w:jc w:val="both"/>
              <w:rPr>
                <w:rFonts w:ascii="Calibri" w:hAnsi="Calibri" w:cs="Calibri"/>
                <w:szCs w:val="22"/>
              </w:rPr>
            </w:pPr>
          </w:p>
        </w:tc>
      </w:tr>
      <w:tr w:rsidR="00DB7291" w14:paraId="67707913" w14:textId="77777777">
        <w:trPr>
          <w:cantSplit/>
        </w:trPr>
        <w:tc>
          <w:tcPr>
            <w:tcW w:w="851" w:type="dxa"/>
            <w:gridSpan w:val="3"/>
          </w:tcPr>
          <w:p w14:paraId="17AC8EA3" w14:textId="24E1A099" w:rsidR="00DB7291" w:rsidRPr="005D3CE0" w:rsidRDefault="00F4726F">
            <w:pPr>
              <w:rPr>
                <w:rFonts w:ascii="Calibri" w:hAnsi="Calibri" w:cs="Calibri"/>
                <w:szCs w:val="22"/>
              </w:rPr>
            </w:pPr>
            <w:r>
              <w:rPr>
                <w:rFonts w:ascii="Calibri" w:hAnsi="Calibri" w:cs="Calibri"/>
                <w:szCs w:val="22"/>
              </w:rPr>
              <w:lastRenderedPageBreak/>
              <w:t>4</w:t>
            </w:r>
          </w:p>
        </w:tc>
        <w:tc>
          <w:tcPr>
            <w:tcW w:w="9457" w:type="dxa"/>
            <w:gridSpan w:val="11"/>
          </w:tcPr>
          <w:p w14:paraId="311F0814" w14:textId="77777777" w:rsidR="00F4726F" w:rsidRDefault="00F4726F">
            <w:pPr>
              <w:jc w:val="both"/>
              <w:rPr>
                <w:rFonts w:ascii="Calibri" w:hAnsi="Calibri" w:cs="Calibri"/>
                <w:szCs w:val="22"/>
              </w:rPr>
            </w:pPr>
            <w:r>
              <w:rPr>
                <w:rFonts w:ascii="Calibri" w:hAnsi="Calibri" w:cs="Calibri"/>
                <w:szCs w:val="22"/>
              </w:rPr>
              <w:t xml:space="preserve">Where an advertisement is required under these Regulations to be removed, the removal shall be carried out to the reasonable satisfaction of the Local Planning Authority.  </w:t>
            </w:r>
          </w:p>
          <w:p w14:paraId="38D8A250" w14:textId="77777777" w:rsidR="00F4726F" w:rsidRDefault="00F4726F">
            <w:pPr>
              <w:jc w:val="both"/>
              <w:rPr>
                <w:rFonts w:ascii="Calibri" w:hAnsi="Calibri" w:cs="Calibri"/>
                <w:szCs w:val="22"/>
              </w:rPr>
            </w:pPr>
          </w:p>
          <w:p w14:paraId="13179AAE" w14:textId="77777777" w:rsidR="00F4726F" w:rsidRDefault="00F4726F">
            <w:pPr>
              <w:jc w:val="both"/>
              <w:rPr>
                <w:rFonts w:ascii="Calibri" w:hAnsi="Calibri" w:cs="Calibri"/>
                <w:szCs w:val="22"/>
              </w:rPr>
            </w:pPr>
            <w:r>
              <w:rPr>
                <w:rFonts w:ascii="Calibri" w:hAnsi="Calibri" w:cs="Calibri"/>
                <w:szCs w:val="22"/>
              </w:rPr>
              <w:t xml:space="preserve">Reason:  In the interests of visual amenity.      </w:t>
            </w:r>
          </w:p>
          <w:p w14:paraId="51E8B4E4" w14:textId="69D7B3BF" w:rsidR="00DB7291" w:rsidRPr="005D3CE0" w:rsidRDefault="00DB7291">
            <w:pPr>
              <w:jc w:val="both"/>
              <w:rPr>
                <w:rFonts w:ascii="Calibri" w:hAnsi="Calibri" w:cs="Calibri"/>
                <w:szCs w:val="22"/>
              </w:rPr>
            </w:pPr>
          </w:p>
        </w:tc>
      </w:tr>
      <w:tr w:rsidR="00DB7291" w14:paraId="485E7B58" w14:textId="77777777">
        <w:trPr>
          <w:cantSplit/>
        </w:trPr>
        <w:tc>
          <w:tcPr>
            <w:tcW w:w="851" w:type="dxa"/>
            <w:gridSpan w:val="3"/>
          </w:tcPr>
          <w:p w14:paraId="60E1BD78" w14:textId="7EDAE4B8" w:rsidR="00DB7291" w:rsidRPr="005D3CE0" w:rsidRDefault="00F4726F">
            <w:pPr>
              <w:rPr>
                <w:rFonts w:ascii="Calibri" w:hAnsi="Calibri" w:cs="Calibri"/>
                <w:szCs w:val="22"/>
              </w:rPr>
            </w:pPr>
            <w:r>
              <w:rPr>
                <w:rFonts w:ascii="Calibri" w:hAnsi="Calibri" w:cs="Calibri"/>
                <w:szCs w:val="22"/>
              </w:rPr>
              <w:t>5</w:t>
            </w:r>
          </w:p>
        </w:tc>
        <w:tc>
          <w:tcPr>
            <w:tcW w:w="9457" w:type="dxa"/>
            <w:gridSpan w:val="11"/>
          </w:tcPr>
          <w:p w14:paraId="05D8A450" w14:textId="77777777" w:rsidR="00F4726F" w:rsidRDefault="00F4726F">
            <w:pPr>
              <w:jc w:val="both"/>
              <w:rPr>
                <w:rFonts w:ascii="Calibri" w:hAnsi="Calibri" w:cs="Calibri"/>
                <w:szCs w:val="22"/>
              </w:rPr>
            </w:pPr>
            <w:r>
              <w:rPr>
                <w:rFonts w:ascii="Calibri" w:hAnsi="Calibri" w:cs="Calibri"/>
                <w:szCs w:val="22"/>
              </w:rPr>
              <w:t>No advertisement shall be sited or displayed so as to obscure, or hinder the ready interpretation of, any road traffic sign, railway signal or aids to navigation by water or air, or so as otherwise to render hazardous the use of any highway, railway, waterway or aerodrome (civil or military).</w:t>
            </w:r>
          </w:p>
          <w:p w14:paraId="02B684AD" w14:textId="77777777" w:rsidR="00F4726F" w:rsidRDefault="00F4726F">
            <w:pPr>
              <w:jc w:val="both"/>
              <w:rPr>
                <w:rFonts w:ascii="Calibri" w:hAnsi="Calibri" w:cs="Calibri"/>
                <w:szCs w:val="22"/>
              </w:rPr>
            </w:pPr>
          </w:p>
          <w:p w14:paraId="130D0A06" w14:textId="77777777" w:rsidR="00F4726F" w:rsidRDefault="00F4726F">
            <w:pPr>
              <w:jc w:val="both"/>
              <w:rPr>
                <w:rFonts w:ascii="Calibri" w:hAnsi="Calibri" w:cs="Calibri"/>
                <w:szCs w:val="22"/>
              </w:rPr>
            </w:pPr>
            <w:r>
              <w:rPr>
                <w:rFonts w:ascii="Calibri" w:hAnsi="Calibri" w:cs="Calibri"/>
                <w:szCs w:val="22"/>
              </w:rPr>
              <w:t>Reason:  In the interests of visual amenity.</w:t>
            </w:r>
          </w:p>
          <w:p w14:paraId="4F2E9031" w14:textId="2F0CA46F" w:rsidR="00DB7291" w:rsidRPr="005D3CE0" w:rsidRDefault="00DB7291">
            <w:pPr>
              <w:jc w:val="both"/>
              <w:rPr>
                <w:rFonts w:ascii="Calibri" w:hAnsi="Calibri" w:cs="Calibri"/>
                <w:szCs w:val="22"/>
              </w:rPr>
            </w:pPr>
          </w:p>
        </w:tc>
      </w:tr>
      <w:bookmarkEnd w:id="0"/>
      <w:tr w:rsidR="00CA0E5F" w14:paraId="71619BBD" w14:textId="77777777">
        <w:trPr>
          <w:cantSplit/>
        </w:trPr>
        <w:tc>
          <w:tcPr>
            <w:tcW w:w="709" w:type="dxa"/>
            <w:gridSpan w:val="2"/>
          </w:tcPr>
          <w:p w14:paraId="48B948CA"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072A4E45" w14:textId="77777777" w:rsidR="00CA0E5F" w:rsidRPr="005D3CE0" w:rsidRDefault="00CA0E5F">
            <w:pPr>
              <w:rPr>
                <w:rFonts w:ascii="Calibri" w:hAnsi="Calibri" w:cs="Calibri"/>
                <w:szCs w:val="22"/>
              </w:rPr>
            </w:pPr>
          </w:p>
        </w:tc>
        <w:tc>
          <w:tcPr>
            <w:tcW w:w="808" w:type="dxa"/>
            <w:gridSpan w:val="2"/>
          </w:tcPr>
          <w:p w14:paraId="7D095B38" w14:textId="77777777" w:rsidR="00CA0E5F" w:rsidRPr="005D3CE0" w:rsidRDefault="00CA0E5F">
            <w:pPr>
              <w:rPr>
                <w:rFonts w:ascii="Calibri" w:hAnsi="Calibri" w:cs="Calibri"/>
                <w:szCs w:val="22"/>
              </w:rPr>
            </w:pPr>
          </w:p>
        </w:tc>
        <w:tc>
          <w:tcPr>
            <w:tcW w:w="1466" w:type="dxa"/>
            <w:gridSpan w:val="2"/>
          </w:tcPr>
          <w:p w14:paraId="6AFD6F59" w14:textId="77777777" w:rsidR="00CA0E5F" w:rsidRPr="005D3CE0" w:rsidRDefault="00CA0E5F">
            <w:pPr>
              <w:rPr>
                <w:rFonts w:ascii="Calibri" w:hAnsi="Calibri" w:cs="Calibri"/>
                <w:szCs w:val="22"/>
              </w:rPr>
            </w:pPr>
          </w:p>
        </w:tc>
        <w:tc>
          <w:tcPr>
            <w:tcW w:w="1466" w:type="dxa"/>
            <w:gridSpan w:val="2"/>
          </w:tcPr>
          <w:p w14:paraId="17A59ADA" w14:textId="77777777" w:rsidR="00CA0E5F" w:rsidRPr="005D3CE0" w:rsidRDefault="00CA0E5F">
            <w:pPr>
              <w:rPr>
                <w:rFonts w:ascii="Calibri" w:hAnsi="Calibri" w:cs="Calibri"/>
                <w:szCs w:val="22"/>
              </w:rPr>
            </w:pPr>
          </w:p>
        </w:tc>
        <w:tc>
          <w:tcPr>
            <w:tcW w:w="4515" w:type="dxa"/>
            <w:gridSpan w:val="4"/>
          </w:tcPr>
          <w:p w14:paraId="473257DD" w14:textId="77777777" w:rsidR="00CA0E5F" w:rsidRPr="005D3CE0" w:rsidRDefault="00CA0E5F">
            <w:pPr>
              <w:rPr>
                <w:rFonts w:ascii="Calibri" w:hAnsi="Calibri" w:cs="Calibri"/>
                <w:szCs w:val="22"/>
              </w:rPr>
            </w:pPr>
          </w:p>
        </w:tc>
      </w:tr>
      <w:tr w:rsidR="00CA0E5F" w14:paraId="2B4AB2F9" w14:textId="77777777">
        <w:trPr>
          <w:cantSplit/>
        </w:trPr>
        <w:tc>
          <w:tcPr>
            <w:tcW w:w="709" w:type="dxa"/>
            <w:gridSpan w:val="2"/>
          </w:tcPr>
          <w:p w14:paraId="48A0956D" w14:textId="77777777" w:rsidR="00CA0E5F" w:rsidRPr="005D3CE0" w:rsidRDefault="00CA0E5F">
            <w:pPr>
              <w:rPr>
                <w:rFonts w:ascii="Calibri" w:hAnsi="Calibri" w:cs="Calibri"/>
                <w:szCs w:val="22"/>
              </w:rPr>
            </w:pPr>
            <w:r w:rsidRPr="005D3CE0">
              <w:rPr>
                <w:rFonts w:ascii="Calibri" w:hAnsi="Calibri" w:cs="Calibri"/>
                <w:szCs w:val="22"/>
              </w:rPr>
              <w:t>1</w:t>
            </w:r>
          </w:p>
          <w:p w14:paraId="53914280" w14:textId="77777777" w:rsidR="00CA0E5F" w:rsidRPr="005D3CE0" w:rsidRDefault="00CA0E5F">
            <w:pPr>
              <w:rPr>
                <w:rFonts w:ascii="Calibri" w:hAnsi="Calibri" w:cs="Calibri"/>
                <w:szCs w:val="22"/>
              </w:rPr>
            </w:pPr>
          </w:p>
          <w:p w14:paraId="06B1026B" w14:textId="77777777" w:rsidR="00CA0E5F" w:rsidRPr="005D3CE0" w:rsidRDefault="00CA0E5F">
            <w:pPr>
              <w:rPr>
                <w:rFonts w:ascii="Calibri" w:hAnsi="Calibri" w:cs="Calibri"/>
                <w:szCs w:val="22"/>
              </w:rPr>
            </w:pPr>
          </w:p>
          <w:p w14:paraId="4FB67526" w14:textId="77777777" w:rsidR="00CA0E5F" w:rsidRPr="005D3CE0" w:rsidRDefault="00CA0E5F">
            <w:pPr>
              <w:rPr>
                <w:rFonts w:ascii="Calibri" w:hAnsi="Calibri" w:cs="Calibri"/>
                <w:szCs w:val="22"/>
              </w:rPr>
            </w:pPr>
          </w:p>
          <w:p w14:paraId="25B90813" w14:textId="77777777" w:rsidR="00CA0E5F" w:rsidRPr="005D3CE0" w:rsidRDefault="00CA0E5F">
            <w:pPr>
              <w:rPr>
                <w:rFonts w:ascii="Calibri" w:hAnsi="Calibri" w:cs="Calibri"/>
                <w:szCs w:val="22"/>
              </w:rPr>
            </w:pPr>
          </w:p>
          <w:p w14:paraId="46778F81" w14:textId="77777777" w:rsidR="00CA0E5F" w:rsidRPr="005D3CE0" w:rsidRDefault="00CA0E5F">
            <w:pPr>
              <w:rPr>
                <w:rFonts w:ascii="Calibri" w:hAnsi="Calibri" w:cs="Calibri"/>
                <w:szCs w:val="22"/>
              </w:rPr>
            </w:pPr>
          </w:p>
          <w:p w14:paraId="73C91017" w14:textId="77777777" w:rsidR="00CA0E5F" w:rsidRPr="005D3CE0" w:rsidRDefault="00CA0E5F">
            <w:pPr>
              <w:pStyle w:val="Heading2"/>
              <w:rPr>
                <w:rFonts w:ascii="Calibri" w:hAnsi="Calibri" w:cs="Calibri"/>
                <w:b/>
                <w:bCs/>
                <w:i w:val="0"/>
                <w:iCs w:val="0"/>
                <w:szCs w:val="22"/>
              </w:rPr>
            </w:pPr>
          </w:p>
        </w:tc>
        <w:tc>
          <w:tcPr>
            <w:tcW w:w="9599" w:type="dxa"/>
            <w:gridSpan w:val="12"/>
          </w:tcPr>
          <w:p w14:paraId="037B4675"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6D153DE8" w14:textId="77777777">
        <w:trPr>
          <w:cantSplit/>
        </w:trPr>
        <w:tc>
          <w:tcPr>
            <w:tcW w:w="709" w:type="dxa"/>
            <w:gridSpan w:val="2"/>
          </w:tcPr>
          <w:p w14:paraId="6BC0C455"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5D38F4D4"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58A06DED" w14:textId="77777777">
        <w:trPr>
          <w:cantSplit/>
        </w:trPr>
        <w:tc>
          <w:tcPr>
            <w:tcW w:w="709" w:type="dxa"/>
            <w:gridSpan w:val="2"/>
          </w:tcPr>
          <w:p w14:paraId="62F4E5C4" w14:textId="77777777" w:rsidR="00CA0E5F" w:rsidRPr="005D3CE0" w:rsidRDefault="00CA0E5F">
            <w:pPr>
              <w:rPr>
                <w:rFonts w:ascii="Calibri" w:hAnsi="Calibri" w:cs="Calibri"/>
                <w:szCs w:val="22"/>
              </w:rPr>
            </w:pPr>
            <w:r w:rsidRPr="005D3CE0">
              <w:rPr>
                <w:rFonts w:ascii="Calibri" w:hAnsi="Calibri" w:cs="Calibri"/>
                <w:szCs w:val="22"/>
              </w:rPr>
              <w:t>3</w:t>
            </w:r>
          </w:p>
          <w:p w14:paraId="681F6D0A" w14:textId="77777777" w:rsidR="00CA0E5F" w:rsidRPr="005D3CE0" w:rsidRDefault="00CA0E5F">
            <w:pPr>
              <w:rPr>
                <w:rFonts w:ascii="Calibri" w:hAnsi="Calibri" w:cs="Calibri"/>
                <w:szCs w:val="22"/>
              </w:rPr>
            </w:pPr>
          </w:p>
          <w:p w14:paraId="18A6F47F" w14:textId="77777777" w:rsidR="00CA0E5F" w:rsidRPr="005D3CE0" w:rsidRDefault="00CA0E5F">
            <w:pPr>
              <w:rPr>
                <w:rFonts w:ascii="Calibri" w:hAnsi="Calibri" w:cs="Calibri"/>
                <w:szCs w:val="22"/>
              </w:rPr>
            </w:pPr>
          </w:p>
        </w:tc>
        <w:tc>
          <w:tcPr>
            <w:tcW w:w="9599" w:type="dxa"/>
            <w:gridSpan w:val="12"/>
          </w:tcPr>
          <w:p w14:paraId="57FE7A23"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7402597F" w14:textId="77777777">
        <w:trPr>
          <w:cantSplit/>
        </w:trPr>
        <w:tc>
          <w:tcPr>
            <w:tcW w:w="709" w:type="dxa"/>
            <w:gridSpan w:val="2"/>
          </w:tcPr>
          <w:p w14:paraId="1DA5F571"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02C5A973"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53F1EF3B" w14:textId="77777777">
        <w:trPr>
          <w:cantSplit/>
        </w:trPr>
        <w:tc>
          <w:tcPr>
            <w:tcW w:w="709" w:type="dxa"/>
            <w:gridSpan w:val="2"/>
          </w:tcPr>
          <w:p w14:paraId="19304A3D"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6C9CBC55"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74038ED6" w14:textId="77777777">
        <w:trPr>
          <w:cantSplit/>
        </w:trPr>
        <w:tc>
          <w:tcPr>
            <w:tcW w:w="709" w:type="dxa"/>
            <w:gridSpan w:val="2"/>
          </w:tcPr>
          <w:p w14:paraId="03738912" w14:textId="77777777" w:rsidR="000B4499" w:rsidRPr="005D3CE0" w:rsidRDefault="000B4499">
            <w:pPr>
              <w:rPr>
                <w:rFonts w:ascii="Calibri" w:hAnsi="Calibri" w:cs="Calibri"/>
                <w:szCs w:val="22"/>
              </w:rPr>
            </w:pPr>
            <w:r w:rsidRPr="005D3CE0">
              <w:rPr>
                <w:rFonts w:ascii="Calibri" w:hAnsi="Calibri" w:cs="Calibri"/>
                <w:szCs w:val="22"/>
              </w:rPr>
              <w:t>6</w:t>
            </w:r>
          </w:p>
        </w:tc>
        <w:tc>
          <w:tcPr>
            <w:tcW w:w="9599" w:type="dxa"/>
            <w:gridSpan w:val="12"/>
          </w:tcPr>
          <w:p w14:paraId="025E3AD4" w14:textId="77777777" w:rsidR="000B4499" w:rsidRPr="005D3CE0"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3A20C7" w14:paraId="069B4A97" w14:textId="77777777" w:rsidTr="00076F31">
        <w:trPr>
          <w:cantSplit/>
        </w:trPr>
        <w:tc>
          <w:tcPr>
            <w:tcW w:w="10308" w:type="dxa"/>
            <w:gridSpan w:val="14"/>
          </w:tcPr>
          <w:p w14:paraId="7AD3EA23" w14:textId="77777777" w:rsidR="003A20C7" w:rsidRDefault="003A20C7"/>
          <w:p w14:paraId="2ECA4903" w14:textId="77777777" w:rsidR="003A20C7" w:rsidRDefault="003A20C7"/>
          <w:p w14:paraId="215FBB27" w14:textId="77777777" w:rsidR="00E00BA9" w:rsidRDefault="00E00BA9" w:rsidP="00E00BA9">
            <w:pPr>
              <w:pStyle w:val="BodySingle"/>
              <w:rPr>
                <w:rFonts w:ascii="Brush Script MT" w:hAnsi="Brush Script MT"/>
                <w:sz w:val="44"/>
                <w:szCs w:val="44"/>
              </w:rPr>
            </w:pPr>
            <w:r>
              <w:rPr>
                <w:rFonts w:ascii="Brush Script MT" w:hAnsi="Brush Script MT"/>
                <w:sz w:val="44"/>
                <w:szCs w:val="44"/>
              </w:rPr>
              <w:t xml:space="preserve">John Macholc  </w:t>
            </w:r>
          </w:p>
          <w:p w14:paraId="709B9072" w14:textId="77777777" w:rsidR="00E00BA9" w:rsidRDefault="00E00BA9" w:rsidP="00E00BA9">
            <w:pPr>
              <w:rPr>
                <w:rFonts w:ascii="Calibri" w:hAnsi="Calibri"/>
                <w:b/>
                <w:sz w:val="24"/>
                <w:szCs w:val="24"/>
              </w:rPr>
            </w:pPr>
          </w:p>
          <w:p w14:paraId="1B0157FB" w14:textId="77777777" w:rsidR="00E00BA9" w:rsidRDefault="00E00BA9" w:rsidP="00E00BA9">
            <w:pPr>
              <w:rPr>
                <w:rFonts w:ascii="Calibri" w:hAnsi="Calibri"/>
                <w:b/>
                <w:sz w:val="24"/>
                <w:szCs w:val="24"/>
              </w:rPr>
            </w:pPr>
            <w:r>
              <w:rPr>
                <w:rFonts w:ascii="Calibri" w:hAnsi="Calibri"/>
                <w:b/>
                <w:sz w:val="24"/>
                <w:szCs w:val="24"/>
              </w:rPr>
              <w:t>pp NICOLA HOPKINS</w:t>
            </w:r>
          </w:p>
          <w:p w14:paraId="1D9907AF" w14:textId="77777777" w:rsidR="00E00BA9" w:rsidRDefault="00E00BA9" w:rsidP="00E00BA9">
            <w:pPr>
              <w:rPr>
                <w:rFonts w:ascii="Calibri" w:hAnsi="Calibri"/>
                <w:b/>
                <w:sz w:val="24"/>
                <w:szCs w:val="24"/>
              </w:rPr>
            </w:pPr>
            <w:r>
              <w:rPr>
                <w:rFonts w:ascii="Calibri" w:hAnsi="Calibri"/>
                <w:b/>
                <w:sz w:val="24"/>
                <w:szCs w:val="24"/>
              </w:rPr>
              <w:t>DIRECTOR OF ECONOMIC DEVELOPMENT AND PLANNING</w:t>
            </w:r>
          </w:p>
          <w:p w14:paraId="12C893B4" w14:textId="77777777" w:rsidR="003A20C7" w:rsidRDefault="003A20C7"/>
          <w:p w14:paraId="33D70CAD" w14:textId="77777777" w:rsidR="003A20C7" w:rsidRDefault="003A20C7"/>
          <w:p w14:paraId="5C0E09BC" w14:textId="77777777" w:rsidR="003A20C7" w:rsidRDefault="003A20C7"/>
          <w:p w14:paraId="219856AD" w14:textId="77777777" w:rsidR="003A20C7" w:rsidRDefault="003A20C7"/>
          <w:p w14:paraId="6C41FB78" w14:textId="77777777" w:rsidR="003A20C7" w:rsidRDefault="003A20C7"/>
          <w:p w14:paraId="3A591584" w14:textId="77777777" w:rsidR="003A20C7" w:rsidRDefault="003A20C7"/>
        </w:tc>
      </w:tr>
      <w:tr w:rsidR="00F4726F" w14:paraId="4C14D0BE" w14:textId="77777777" w:rsidTr="00076F31">
        <w:trPr>
          <w:cantSplit/>
        </w:trPr>
        <w:tc>
          <w:tcPr>
            <w:tcW w:w="10308" w:type="dxa"/>
            <w:gridSpan w:val="14"/>
          </w:tcPr>
          <w:p w14:paraId="44DF783F" w14:textId="77777777" w:rsidR="00F4726F" w:rsidRDefault="00F4726F"/>
        </w:tc>
      </w:tr>
      <w:tr w:rsidR="00F4726F" w14:paraId="505DC766" w14:textId="77777777" w:rsidTr="00076F31">
        <w:trPr>
          <w:cantSplit/>
        </w:trPr>
        <w:tc>
          <w:tcPr>
            <w:tcW w:w="10308" w:type="dxa"/>
            <w:gridSpan w:val="14"/>
          </w:tcPr>
          <w:p w14:paraId="680CDBEB" w14:textId="77777777" w:rsidR="00F4726F" w:rsidRDefault="00F4726F"/>
        </w:tc>
      </w:tr>
    </w:tbl>
    <w:p w14:paraId="0E8929F9"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8E48" w14:textId="77777777" w:rsidR="00F4726F" w:rsidRDefault="00F4726F">
      <w:r>
        <w:separator/>
      </w:r>
    </w:p>
  </w:endnote>
  <w:endnote w:type="continuationSeparator" w:id="0">
    <w:p w14:paraId="25E83D00" w14:textId="77777777" w:rsidR="00F4726F" w:rsidRDefault="00F4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FB5A"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E1E4" w14:textId="77777777" w:rsidR="00F4726F" w:rsidRDefault="00F4726F">
      <w:r>
        <w:separator/>
      </w:r>
    </w:p>
  </w:footnote>
  <w:footnote w:type="continuationSeparator" w:id="0">
    <w:p w14:paraId="752D01CD" w14:textId="77777777" w:rsidR="00F4726F" w:rsidRDefault="00F4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0C42" w14:textId="77777777" w:rsidR="00CA0E5F" w:rsidRDefault="00CA0E5F">
    <w:pPr>
      <w:rPr>
        <w:b/>
        <w:bCs/>
      </w:rPr>
    </w:pPr>
    <w:r>
      <w:rPr>
        <w:b/>
        <w:bCs/>
      </w:rPr>
      <w:t>RIBBLE VALLEY BOROUGH COUNCIL</w:t>
    </w:r>
  </w:p>
  <w:p w14:paraId="6A420AE7" w14:textId="77777777" w:rsidR="00CA0E5F" w:rsidRDefault="00CA0E5F">
    <w:pPr>
      <w:rPr>
        <w:b/>
        <w:bCs/>
      </w:rPr>
    </w:pPr>
    <w:r>
      <w:rPr>
        <w:b/>
        <w:bCs/>
      </w:rPr>
      <w:t>CONSENT TO DISPLAY ADVERTISEMENTS CONTINUED</w:t>
    </w:r>
  </w:p>
  <w:p w14:paraId="02A93256" w14:textId="77777777" w:rsidR="00CA0E5F" w:rsidRDefault="00CA0E5F">
    <w:pPr>
      <w:rPr>
        <w:b/>
        <w:bCs/>
      </w:rPr>
    </w:pPr>
  </w:p>
  <w:p w14:paraId="2FFCCEBB" w14:textId="6B56F00E" w:rsidR="00CA0E5F" w:rsidRDefault="00CA0E5F">
    <w:pPr>
      <w:rPr>
        <w:b/>
        <w:bCs/>
      </w:rPr>
    </w:pPr>
    <w:r>
      <w:rPr>
        <w:b/>
        <w:bCs/>
      </w:rPr>
      <w:t xml:space="preserve">APPLICATION NO: </w:t>
    </w:r>
    <w:r w:rsidR="00F4726F">
      <w:rPr>
        <w:b/>
        <w:bCs/>
      </w:rPr>
      <w:t>3/2021/0295</w:t>
    </w:r>
    <w:r>
      <w:rPr>
        <w:b/>
        <w:bCs/>
      </w:rPr>
      <w:t xml:space="preserve">                                                        DECISION DATE:   </w:t>
    </w:r>
    <w:r w:rsidR="00F4726F">
      <w:rPr>
        <w:b/>
        <w:bCs/>
      </w:rPr>
      <w:t>06/05/2021</w:t>
    </w:r>
  </w:p>
  <w:p w14:paraId="1093AC56" w14:textId="77777777" w:rsidR="00CA0E5F" w:rsidRDefault="00CA0E5F">
    <w:pPr>
      <w:pBdr>
        <w:bottom w:val="single" w:sz="4" w:space="1" w:color="auto"/>
      </w:pBdr>
      <w:rPr>
        <w:b/>
      </w:rPr>
    </w:pPr>
  </w:p>
  <w:p w14:paraId="0C4725E7"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26F"/>
    <w:rsid w:val="00076F31"/>
    <w:rsid w:val="000B4499"/>
    <w:rsid w:val="00146068"/>
    <w:rsid w:val="00236264"/>
    <w:rsid w:val="002A06FB"/>
    <w:rsid w:val="00362AD0"/>
    <w:rsid w:val="003A20C7"/>
    <w:rsid w:val="003D758E"/>
    <w:rsid w:val="004A43A5"/>
    <w:rsid w:val="005D3CE0"/>
    <w:rsid w:val="006F0D3A"/>
    <w:rsid w:val="009257B1"/>
    <w:rsid w:val="009E63FC"/>
    <w:rsid w:val="00CA0E5F"/>
    <w:rsid w:val="00DB7291"/>
    <w:rsid w:val="00E00BA9"/>
    <w:rsid w:val="00E642C1"/>
    <w:rsid w:val="00F06A5F"/>
    <w:rsid w:val="00F4726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463A1"/>
  <w15:chartTrackingRefBased/>
  <w15:docId w15:val="{70F34E43-75DC-4A3C-9557-9A3C47DB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725</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4712</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2004-02-02T14:33:00Z</cp:lastPrinted>
  <dcterms:created xsi:type="dcterms:W3CDTF">2021-05-07T12:17:00Z</dcterms:created>
  <dcterms:modified xsi:type="dcterms:W3CDTF">2021-05-07T12:17:00Z</dcterms:modified>
</cp:coreProperties>
</file>