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08FD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27141A2" w14:textId="77777777">
        <w:trPr>
          <w:cantSplit/>
        </w:trPr>
        <w:tc>
          <w:tcPr>
            <w:tcW w:w="6983" w:type="dxa"/>
            <w:gridSpan w:val="4"/>
          </w:tcPr>
          <w:p w14:paraId="3B8A2F1A"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F3DBAAF" w14:textId="77777777" w:rsidR="002F3ADA" w:rsidRPr="00DD62CA" w:rsidRDefault="002F3ADA">
            <w:pPr>
              <w:rPr>
                <w:rFonts w:ascii="Calibri" w:hAnsi="Calibri"/>
                <w:sz w:val="24"/>
                <w:szCs w:val="24"/>
              </w:rPr>
            </w:pPr>
          </w:p>
        </w:tc>
        <w:tc>
          <w:tcPr>
            <w:tcW w:w="1713" w:type="dxa"/>
          </w:tcPr>
          <w:p w14:paraId="3E2F94EE" w14:textId="77777777" w:rsidR="002F3ADA" w:rsidRPr="00DD62CA" w:rsidRDefault="002F3ADA">
            <w:pPr>
              <w:rPr>
                <w:rFonts w:ascii="Calibri" w:hAnsi="Calibri"/>
                <w:sz w:val="24"/>
                <w:szCs w:val="24"/>
              </w:rPr>
            </w:pPr>
          </w:p>
        </w:tc>
      </w:tr>
      <w:tr w:rsidR="002F3ADA" w:rsidRPr="00DD62CA" w14:paraId="556BDA04" w14:textId="77777777">
        <w:trPr>
          <w:cantSplit/>
        </w:trPr>
        <w:tc>
          <w:tcPr>
            <w:tcW w:w="4123" w:type="dxa"/>
            <w:gridSpan w:val="2"/>
          </w:tcPr>
          <w:p w14:paraId="0DEFAF28"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F1F5A10" w14:textId="77777777" w:rsidR="002F3ADA" w:rsidRPr="00DD62CA" w:rsidRDefault="002F3ADA">
            <w:pPr>
              <w:rPr>
                <w:rFonts w:ascii="Calibri" w:hAnsi="Calibri"/>
                <w:sz w:val="24"/>
                <w:szCs w:val="24"/>
              </w:rPr>
            </w:pPr>
          </w:p>
        </w:tc>
        <w:tc>
          <w:tcPr>
            <w:tcW w:w="1404" w:type="dxa"/>
          </w:tcPr>
          <w:p w14:paraId="30CEEB0F" w14:textId="77777777" w:rsidR="002F3ADA" w:rsidRPr="00DD62CA" w:rsidRDefault="002F3ADA">
            <w:pPr>
              <w:rPr>
                <w:rFonts w:ascii="Calibri" w:hAnsi="Calibri"/>
                <w:sz w:val="24"/>
                <w:szCs w:val="24"/>
              </w:rPr>
            </w:pPr>
          </w:p>
        </w:tc>
        <w:tc>
          <w:tcPr>
            <w:tcW w:w="1713" w:type="dxa"/>
          </w:tcPr>
          <w:p w14:paraId="0D1C70B9" w14:textId="77777777" w:rsidR="002F3ADA" w:rsidRPr="00DD62CA" w:rsidRDefault="002F3ADA">
            <w:pPr>
              <w:rPr>
                <w:rFonts w:ascii="Calibri" w:hAnsi="Calibri"/>
                <w:sz w:val="24"/>
                <w:szCs w:val="24"/>
              </w:rPr>
            </w:pPr>
          </w:p>
        </w:tc>
        <w:tc>
          <w:tcPr>
            <w:tcW w:w="1713" w:type="dxa"/>
          </w:tcPr>
          <w:p w14:paraId="171D2D9F" w14:textId="77777777" w:rsidR="002F3ADA" w:rsidRPr="00DD62CA" w:rsidRDefault="002F3ADA">
            <w:pPr>
              <w:rPr>
                <w:rFonts w:ascii="Calibri" w:hAnsi="Calibri"/>
                <w:sz w:val="24"/>
                <w:szCs w:val="24"/>
              </w:rPr>
            </w:pPr>
          </w:p>
        </w:tc>
      </w:tr>
      <w:tr w:rsidR="00C00AD7" w:rsidRPr="00DD62CA" w14:paraId="7C9917DE" w14:textId="77777777" w:rsidTr="00111C12">
        <w:trPr>
          <w:cantSplit/>
        </w:trPr>
        <w:tc>
          <w:tcPr>
            <w:tcW w:w="6983" w:type="dxa"/>
            <w:gridSpan w:val="4"/>
          </w:tcPr>
          <w:p w14:paraId="2597C09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9C350D8" w14:textId="77777777" w:rsidR="00C00AD7" w:rsidRPr="00DD62CA" w:rsidRDefault="00C00AD7">
            <w:pPr>
              <w:rPr>
                <w:rFonts w:ascii="Calibri" w:hAnsi="Calibri"/>
                <w:sz w:val="24"/>
                <w:szCs w:val="24"/>
              </w:rPr>
            </w:pPr>
          </w:p>
        </w:tc>
        <w:tc>
          <w:tcPr>
            <w:tcW w:w="1713" w:type="dxa"/>
          </w:tcPr>
          <w:p w14:paraId="650143F6" w14:textId="77777777" w:rsidR="00C00AD7" w:rsidRPr="00DD62CA" w:rsidRDefault="00C00AD7">
            <w:pPr>
              <w:rPr>
                <w:rFonts w:ascii="Calibri" w:hAnsi="Calibri"/>
                <w:sz w:val="24"/>
                <w:szCs w:val="24"/>
              </w:rPr>
            </w:pPr>
          </w:p>
        </w:tc>
      </w:tr>
      <w:tr w:rsidR="00C00AD7" w:rsidRPr="00DD62CA" w14:paraId="336A34AA" w14:textId="77777777" w:rsidTr="00111C12">
        <w:trPr>
          <w:cantSplit/>
        </w:trPr>
        <w:tc>
          <w:tcPr>
            <w:tcW w:w="8696" w:type="dxa"/>
            <w:gridSpan w:val="5"/>
            <w:tcBorders>
              <w:bottom w:val="single" w:sz="6" w:space="0" w:color="auto"/>
            </w:tcBorders>
          </w:tcPr>
          <w:p w14:paraId="1835A83F"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5D843175" w14:textId="77777777" w:rsidR="00C00AD7" w:rsidRPr="00DD62CA" w:rsidRDefault="00C00AD7">
            <w:pPr>
              <w:rPr>
                <w:rFonts w:ascii="Calibri" w:hAnsi="Calibri"/>
                <w:sz w:val="24"/>
                <w:szCs w:val="24"/>
              </w:rPr>
            </w:pPr>
          </w:p>
        </w:tc>
      </w:tr>
      <w:tr w:rsidR="00C00AD7" w:rsidRPr="00DD62CA" w14:paraId="00AD18BF" w14:textId="77777777" w:rsidTr="00111C12">
        <w:trPr>
          <w:cantSplit/>
        </w:trPr>
        <w:tc>
          <w:tcPr>
            <w:tcW w:w="5579" w:type="dxa"/>
            <w:gridSpan w:val="3"/>
          </w:tcPr>
          <w:p w14:paraId="0C732B7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9570F35" w14:textId="77777777" w:rsidR="00C00AD7" w:rsidRPr="00DD62CA" w:rsidRDefault="00C00AD7">
            <w:pPr>
              <w:rPr>
                <w:rFonts w:ascii="Calibri" w:hAnsi="Calibri"/>
                <w:sz w:val="24"/>
                <w:szCs w:val="24"/>
              </w:rPr>
            </w:pPr>
          </w:p>
        </w:tc>
        <w:tc>
          <w:tcPr>
            <w:tcW w:w="1713" w:type="dxa"/>
          </w:tcPr>
          <w:p w14:paraId="5BEF26B7" w14:textId="77777777" w:rsidR="00C00AD7" w:rsidRPr="00DD62CA" w:rsidRDefault="00C00AD7">
            <w:pPr>
              <w:rPr>
                <w:rFonts w:ascii="Calibri" w:hAnsi="Calibri"/>
                <w:sz w:val="24"/>
                <w:szCs w:val="24"/>
              </w:rPr>
            </w:pPr>
          </w:p>
        </w:tc>
      </w:tr>
      <w:tr w:rsidR="002F3ADA" w:rsidRPr="00DD62CA" w14:paraId="532272CE" w14:textId="77777777">
        <w:trPr>
          <w:cantSplit/>
        </w:trPr>
        <w:tc>
          <w:tcPr>
            <w:tcW w:w="10409" w:type="dxa"/>
            <w:gridSpan w:val="6"/>
          </w:tcPr>
          <w:p w14:paraId="0B9AF7D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32EDC4B" w14:textId="77777777">
        <w:trPr>
          <w:cantSplit/>
        </w:trPr>
        <w:tc>
          <w:tcPr>
            <w:tcW w:w="2410" w:type="dxa"/>
          </w:tcPr>
          <w:p w14:paraId="6B9B38AA"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CD9C29A" w14:textId="77777777" w:rsidR="002F3ADA" w:rsidRPr="00DD62CA" w:rsidRDefault="008B1A63">
            <w:pPr>
              <w:pStyle w:val="addresses"/>
              <w:rPr>
                <w:rFonts w:ascii="Calibri" w:hAnsi="Calibri"/>
                <w:sz w:val="24"/>
                <w:szCs w:val="24"/>
              </w:rPr>
            </w:pPr>
            <w:r>
              <w:rPr>
                <w:rFonts w:ascii="Calibri" w:hAnsi="Calibri"/>
                <w:sz w:val="24"/>
                <w:szCs w:val="24"/>
              </w:rPr>
              <w:t>3/2021/0325</w:t>
            </w:r>
          </w:p>
        </w:tc>
        <w:tc>
          <w:tcPr>
            <w:tcW w:w="1404" w:type="dxa"/>
          </w:tcPr>
          <w:p w14:paraId="090B56B4" w14:textId="77777777" w:rsidR="002F3ADA" w:rsidRPr="00DD62CA" w:rsidRDefault="002F3ADA">
            <w:pPr>
              <w:rPr>
                <w:rFonts w:ascii="Calibri" w:hAnsi="Calibri"/>
                <w:sz w:val="24"/>
                <w:szCs w:val="24"/>
              </w:rPr>
            </w:pPr>
          </w:p>
        </w:tc>
        <w:tc>
          <w:tcPr>
            <w:tcW w:w="1713" w:type="dxa"/>
          </w:tcPr>
          <w:p w14:paraId="1309F92E" w14:textId="77777777" w:rsidR="002F3ADA" w:rsidRPr="00DD62CA" w:rsidRDefault="002F3ADA">
            <w:pPr>
              <w:rPr>
                <w:rFonts w:ascii="Calibri" w:hAnsi="Calibri"/>
                <w:sz w:val="24"/>
                <w:szCs w:val="24"/>
              </w:rPr>
            </w:pPr>
          </w:p>
        </w:tc>
        <w:tc>
          <w:tcPr>
            <w:tcW w:w="1713" w:type="dxa"/>
          </w:tcPr>
          <w:p w14:paraId="00A91FA0" w14:textId="77777777" w:rsidR="002F3ADA" w:rsidRPr="00DD62CA" w:rsidRDefault="002F3ADA">
            <w:pPr>
              <w:rPr>
                <w:rFonts w:ascii="Calibri" w:hAnsi="Calibri"/>
                <w:sz w:val="24"/>
                <w:szCs w:val="24"/>
              </w:rPr>
            </w:pPr>
          </w:p>
        </w:tc>
      </w:tr>
      <w:tr w:rsidR="002F3ADA" w:rsidRPr="00DD62CA" w14:paraId="7F52A39E" w14:textId="77777777">
        <w:trPr>
          <w:cantSplit/>
        </w:trPr>
        <w:tc>
          <w:tcPr>
            <w:tcW w:w="2410" w:type="dxa"/>
          </w:tcPr>
          <w:p w14:paraId="67C618AA"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5AD1B08" w14:textId="77777777" w:rsidR="002F3ADA" w:rsidRPr="00DD62CA" w:rsidRDefault="008B1A63">
            <w:pPr>
              <w:rPr>
                <w:rFonts w:ascii="Calibri" w:hAnsi="Calibri"/>
                <w:sz w:val="24"/>
                <w:szCs w:val="24"/>
              </w:rPr>
            </w:pPr>
            <w:r>
              <w:rPr>
                <w:rFonts w:ascii="Calibri" w:hAnsi="Calibri"/>
                <w:sz w:val="24"/>
                <w:szCs w:val="24"/>
              </w:rPr>
              <w:t>20 July 2021</w:t>
            </w:r>
          </w:p>
        </w:tc>
        <w:tc>
          <w:tcPr>
            <w:tcW w:w="1404" w:type="dxa"/>
          </w:tcPr>
          <w:p w14:paraId="4CF2E39D" w14:textId="77777777" w:rsidR="002F3ADA" w:rsidRPr="00DD62CA" w:rsidRDefault="002F3ADA">
            <w:pPr>
              <w:rPr>
                <w:rFonts w:ascii="Calibri" w:hAnsi="Calibri"/>
                <w:sz w:val="24"/>
                <w:szCs w:val="24"/>
              </w:rPr>
            </w:pPr>
          </w:p>
        </w:tc>
        <w:tc>
          <w:tcPr>
            <w:tcW w:w="1713" w:type="dxa"/>
          </w:tcPr>
          <w:p w14:paraId="1D12D27B" w14:textId="77777777" w:rsidR="002F3ADA" w:rsidRPr="00DD62CA" w:rsidRDefault="002F3ADA">
            <w:pPr>
              <w:rPr>
                <w:rFonts w:ascii="Calibri" w:hAnsi="Calibri"/>
                <w:sz w:val="24"/>
                <w:szCs w:val="24"/>
              </w:rPr>
            </w:pPr>
          </w:p>
        </w:tc>
        <w:tc>
          <w:tcPr>
            <w:tcW w:w="1713" w:type="dxa"/>
          </w:tcPr>
          <w:p w14:paraId="7621875B" w14:textId="77777777" w:rsidR="002F3ADA" w:rsidRPr="00DD62CA" w:rsidRDefault="002F3ADA">
            <w:pPr>
              <w:rPr>
                <w:rFonts w:ascii="Calibri" w:hAnsi="Calibri"/>
                <w:sz w:val="24"/>
                <w:szCs w:val="24"/>
              </w:rPr>
            </w:pPr>
          </w:p>
        </w:tc>
      </w:tr>
      <w:tr w:rsidR="002F3ADA" w:rsidRPr="00DD62CA" w14:paraId="40F7E84D" w14:textId="77777777">
        <w:trPr>
          <w:cantSplit/>
        </w:trPr>
        <w:tc>
          <w:tcPr>
            <w:tcW w:w="2410" w:type="dxa"/>
          </w:tcPr>
          <w:p w14:paraId="205BE474"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057F9F4" w14:textId="77777777" w:rsidR="002F3ADA" w:rsidRPr="00DD62CA" w:rsidRDefault="008B1A63">
            <w:pPr>
              <w:rPr>
                <w:rFonts w:ascii="Calibri" w:hAnsi="Calibri"/>
                <w:sz w:val="24"/>
                <w:szCs w:val="24"/>
              </w:rPr>
            </w:pPr>
            <w:r>
              <w:rPr>
                <w:rFonts w:ascii="Calibri" w:hAnsi="Calibri"/>
                <w:sz w:val="24"/>
                <w:szCs w:val="24"/>
              </w:rPr>
              <w:t>27/04/2021</w:t>
            </w:r>
          </w:p>
        </w:tc>
        <w:tc>
          <w:tcPr>
            <w:tcW w:w="1404" w:type="dxa"/>
          </w:tcPr>
          <w:p w14:paraId="4A1CC7E0" w14:textId="77777777" w:rsidR="002F3ADA" w:rsidRPr="00DD62CA" w:rsidRDefault="002F3ADA">
            <w:pPr>
              <w:rPr>
                <w:rFonts w:ascii="Calibri" w:hAnsi="Calibri"/>
                <w:sz w:val="24"/>
                <w:szCs w:val="24"/>
              </w:rPr>
            </w:pPr>
          </w:p>
        </w:tc>
        <w:tc>
          <w:tcPr>
            <w:tcW w:w="1713" w:type="dxa"/>
          </w:tcPr>
          <w:p w14:paraId="4D2CCC18" w14:textId="77777777" w:rsidR="002F3ADA" w:rsidRPr="00DD62CA" w:rsidRDefault="002F3ADA">
            <w:pPr>
              <w:rPr>
                <w:rFonts w:ascii="Calibri" w:hAnsi="Calibri"/>
                <w:sz w:val="24"/>
                <w:szCs w:val="24"/>
              </w:rPr>
            </w:pPr>
          </w:p>
        </w:tc>
        <w:tc>
          <w:tcPr>
            <w:tcW w:w="1713" w:type="dxa"/>
          </w:tcPr>
          <w:p w14:paraId="4A9E9646" w14:textId="77777777" w:rsidR="002F3ADA" w:rsidRPr="00DD62CA" w:rsidRDefault="002F3ADA">
            <w:pPr>
              <w:rPr>
                <w:rFonts w:ascii="Calibri" w:hAnsi="Calibri"/>
                <w:sz w:val="24"/>
                <w:szCs w:val="24"/>
              </w:rPr>
            </w:pPr>
          </w:p>
        </w:tc>
      </w:tr>
      <w:tr w:rsidR="002F3ADA" w:rsidRPr="00DD62CA" w14:paraId="32370147" w14:textId="77777777">
        <w:trPr>
          <w:cantSplit/>
        </w:trPr>
        <w:tc>
          <w:tcPr>
            <w:tcW w:w="10409" w:type="dxa"/>
            <w:gridSpan w:val="6"/>
          </w:tcPr>
          <w:p w14:paraId="0197A8E5" w14:textId="77777777" w:rsidR="002F3ADA" w:rsidRPr="00DD62CA" w:rsidRDefault="002F3ADA">
            <w:pPr>
              <w:rPr>
                <w:rFonts w:ascii="Calibri" w:hAnsi="Calibri"/>
                <w:sz w:val="24"/>
                <w:szCs w:val="24"/>
              </w:rPr>
            </w:pPr>
          </w:p>
        </w:tc>
      </w:tr>
      <w:tr w:rsidR="002F3ADA" w:rsidRPr="00DD62CA" w14:paraId="38BD7469" w14:textId="77777777">
        <w:trPr>
          <w:cantSplit/>
        </w:trPr>
        <w:tc>
          <w:tcPr>
            <w:tcW w:w="2410" w:type="dxa"/>
          </w:tcPr>
          <w:p w14:paraId="0338E175"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82DEA42" w14:textId="77777777" w:rsidR="002F3ADA" w:rsidRPr="00DD62CA" w:rsidRDefault="002F3ADA">
            <w:pPr>
              <w:rPr>
                <w:rFonts w:ascii="Calibri" w:hAnsi="Calibri"/>
                <w:sz w:val="24"/>
                <w:szCs w:val="24"/>
              </w:rPr>
            </w:pPr>
          </w:p>
        </w:tc>
        <w:tc>
          <w:tcPr>
            <w:tcW w:w="1456" w:type="dxa"/>
          </w:tcPr>
          <w:p w14:paraId="5480B045" w14:textId="77777777" w:rsidR="002F3ADA" w:rsidRPr="00DD62CA" w:rsidRDefault="002F3ADA">
            <w:pPr>
              <w:rPr>
                <w:rFonts w:ascii="Calibri" w:hAnsi="Calibri"/>
                <w:sz w:val="24"/>
                <w:szCs w:val="24"/>
              </w:rPr>
            </w:pPr>
          </w:p>
        </w:tc>
        <w:tc>
          <w:tcPr>
            <w:tcW w:w="1404" w:type="dxa"/>
          </w:tcPr>
          <w:p w14:paraId="67F72865"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FD5A906" w14:textId="77777777" w:rsidR="002F3ADA" w:rsidRPr="00DD62CA" w:rsidRDefault="002F3ADA">
            <w:pPr>
              <w:rPr>
                <w:rFonts w:ascii="Calibri" w:hAnsi="Calibri"/>
                <w:sz w:val="24"/>
                <w:szCs w:val="24"/>
              </w:rPr>
            </w:pPr>
          </w:p>
        </w:tc>
        <w:tc>
          <w:tcPr>
            <w:tcW w:w="1713" w:type="dxa"/>
          </w:tcPr>
          <w:p w14:paraId="12C20819" w14:textId="77777777" w:rsidR="002F3ADA" w:rsidRPr="00DD62CA" w:rsidRDefault="002F3ADA">
            <w:pPr>
              <w:rPr>
                <w:rFonts w:ascii="Calibri" w:hAnsi="Calibri"/>
                <w:sz w:val="24"/>
                <w:szCs w:val="24"/>
              </w:rPr>
            </w:pPr>
          </w:p>
        </w:tc>
      </w:tr>
      <w:tr w:rsidR="002F3ADA" w:rsidRPr="00DD62CA" w14:paraId="063BBDAF" w14:textId="77777777">
        <w:trPr>
          <w:cantSplit/>
        </w:trPr>
        <w:tc>
          <w:tcPr>
            <w:tcW w:w="4123" w:type="dxa"/>
            <w:gridSpan w:val="2"/>
            <w:vMerge w:val="restart"/>
            <w:tcBorders>
              <w:bottom w:val="single" w:sz="4" w:space="0" w:color="auto"/>
            </w:tcBorders>
          </w:tcPr>
          <w:p w14:paraId="5727A501" w14:textId="77777777" w:rsidR="002F3ADA" w:rsidRPr="00DD62CA" w:rsidRDefault="008B1A63">
            <w:pPr>
              <w:rPr>
                <w:rFonts w:ascii="Calibri" w:hAnsi="Calibri"/>
                <w:sz w:val="24"/>
                <w:szCs w:val="24"/>
              </w:rPr>
            </w:pPr>
            <w:r>
              <w:rPr>
                <w:rFonts w:ascii="Calibri" w:hAnsi="Calibri"/>
                <w:sz w:val="24"/>
                <w:szCs w:val="24"/>
              </w:rPr>
              <w:t>Abbi Johnson</w:t>
            </w:r>
          </w:p>
          <w:p w14:paraId="26F1EE6F" w14:textId="77777777" w:rsidR="008B1A63" w:rsidRDefault="008B1A63">
            <w:pPr>
              <w:rPr>
                <w:rFonts w:ascii="Calibri" w:hAnsi="Calibri"/>
                <w:sz w:val="24"/>
                <w:szCs w:val="24"/>
              </w:rPr>
            </w:pPr>
            <w:r>
              <w:rPr>
                <w:rFonts w:ascii="Calibri" w:hAnsi="Calibri"/>
                <w:sz w:val="24"/>
                <w:szCs w:val="24"/>
              </w:rPr>
              <w:t>22 Ribchester Road</w:t>
            </w:r>
          </w:p>
          <w:p w14:paraId="2A54CE59" w14:textId="77777777" w:rsidR="008B1A63" w:rsidRDefault="008B1A63">
            <w:pPr>
              <w:rPr>
                <w:rFonts w:ascii="Calibri" w:hAnsi="Calibri"/>
                <w:sz w:val="24"/>
                <w:szCs w:val="24"/>
              </w:rPr>
            </w:pPr>
            <w:r>
              <w:rPr>
                <w:rFonts w:ascii="Calibri" w:hAnsi="Calibri"/>
                <w:sz w:val="24"/>
                <w:szCs w:val="24"/>
              </w:rPr>
              <w:t>Wilpshire</w:t>
            </w:r>
          </w:p>
          <w:p w14:paraId="127D04C0" w14:textId="77777777" w:rsidR="002F3ADA" w:rsidRPr="00DD62CA" w:rsidRDefault="008B1A63">
            <w:pPr>
              <w:rPr>
                <w:rFonts w:ascii="Calibri" w:hAnsi="Calibri"/>
                <w:sz w:val="24"/>
                <w:szCs w:val="24"/>
              </w:rPr>
            </w:pPr>
            <w:r>
              <w:rPr>
                <w:rFonts w:ascii="Calibri" w:hAnsi="Calibri"/>
                <w:sz w:val="24"/>
                <w:szCs w:val="24"/>
              </w:rPr>
              <w:t>BB1 9JH</w:t>
            </w:r>
          </w:p>
        </w:tc>
        <w:tc>
          <w:tcPr>
            <w:tcW w:w="1456" w:type="dxa"/>
          </w:tcPr>
          <w:p w14:paraId="612BFA1D"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6F27057F" w14:textId="77777777" w:rsidR="002F3ADA" w:rsidRPr="00DD62CA" w:rsidRDefault="008B1A63">
            <w:pPr>
              <w:pStyle w:val="addresses"/>
              <w:rPr>
                <w:rFonts w:ascii="Calibri" w:hAnsi="Calibri"/>
                <w:sz w:val="24"/>
                <w:szCs w:val="24"/>
              </w:rPr>
            </w:pPr>
            <w:r>
              <w:rPr>
                <w:rFonts w:ascii="Calibri" w:hAnsi="Calibri"/>
                <w:sz w:val="24"/>
                <w:szCs w:val="24"/>
              </w:rPr>
              <w:t>Mr Alex Karanikolas</w:t>
            </w:r>
          </w:p>
          <w:p w14:paraId="470AC69B" w14:textId="77777777" w:rsidR="008B1A63" w:rsidRDefault="008B1A63">
            <w:pPr>
              <w:pStyle w:val="addresses"/>
              <w:rPr>
                <w:rFonts w:ascii="Calibri" w:hAnsi="Calibri"/>
                <w:sz w:val="24"/>
                <w:szCs w:val="24"/>
              </w:rPr>
            </w:pPr>
            <w:r>
              <w:rPr>
                <w:rFonts w:ascii="Calibri" w:hAnsi="Calibri"/>
                <w:sz w:val="24"/>
                <w:szCs w:val="24"/>
              </w:rPr>
              <w:t>35 The Studio Limited</w:t>
            </w:r>
          </w:p>
          <w:p w14:paraId="037210B0" w14:textId="77777777" w:rsidR="008B1A63" w:rsidRDefault="008B1A63">
            <w:pPr>
              <w:pStyle w:val="addresses"/>
              <w:rPr>
                <w:rFonts w:ascii="Calibri" w:hAnsi="Calibri"/>
                <w:sz w:val="24"/>
                <w:szCs w:val="24"/>
              </w:rPr>
            </w:pPr>
            <w:r>
              <w:rPr>
                <w:rFonts w:ascii="Calibri" w:hAnsi="Calibri"/>
                <w:sz w:val="24"/>
                <w:szCs w:val="24"/>
              </w:rPr>
              <w:t>35 Mayfield Avenue</w:t>
            </w:r>
          </w:p>
          <w:p w14:paraId="49F6E463" w14:textId="77777777" w:rsidR="008B1A63" w:rsidRDefault="008B1A63">
            <w:pPr>
              <w:pStyle w:val="addresses"/>
              <w:rPr>
                <w:rFonts w:ascii="Calibri" w:hAnsi="Calibri"/>
                <w:sz w:val="24"/>
                <w:szCs w:val="24"/>
              </w:rPr>
            </w:pPr>
            <w:r>
              <w:rPr>
                <w:rFonts w:ascii="Calibri" w:hAnsi="Calibri"/>
                <w:sz w:val="24"/>
                <w:szCs w:val="24"/>
              </w:rPr>
              <w:t>Adlington</w:t>
            </w:r>
          </w:p>
          <w:p w14:paraId="1FA48980" w14:textId="77777777" w:rsidR="002F3ADA" w:rsidRPr="00DD62CA" w:rsidRDefault="008B1A63">
            <w:pPr>
              <w:pStyle w:val="addresses"/>
              <w:rPr>
                <w:rFonts w:ascii="Calibri" w:hAnsi="Calibri"/>
                <w:sz w:val="24"/>
                <w:szCs w:val="24"/>
              </w:rPr>
            </w:pPr>
            <w:r>
              <w:rPr>
                <w:rFonts w:ascii="Calibri" w:hAnsi="Calibri"/>
                <w:sz w:val="24"/>
                <w:szCs w:val="24"/>
              </w:rPr>
              <w:t>PR6 9QE</w:t>
            </w:r>
          </w:p>
        </w:tc>
      </w:tr>
      <w:tr w:rsidR="002F3ADA" w:rsidRPr="00DD62CA" w14:paraId="5BD51F9B" w14:textId="77777777">
        <w:trPr>
          <w:cantSplit/>
        </w:trPr>
        <w:tc>
          <w:tcPr>
            <w:tcW w:w="4123" w:type="dxa"/>
            <w:gridSpan w:val="2"/>
            <w:vMerge/>
            <w:tcBorders>
              <w:bottom w:val="single" w:sz="4" w:space="0" w:color="auto"/>
            </w:tcBorders>
          </w:tcPr>
          <w:p w14:paraId="3CE88F4F" w14:textId="77777777" w:rsidR="002F3ADA" w:rsidRPr="00DD62CA" w:rsidRDefault="002F3ADA">
            <w:pPr>
              <w:rPr>
                <w:rFonts w:ascii="Calibri" w:hAnsi="Calibri"/>
                <w:sz w:val="24"/>
                <w:szCs w:val="24"/>
              </w:rPr>
            </w:pPr>
          </w:p>
        </w:tc>
        <w:tc>
          <w:tcPr>
            <w:tcW w:w="1456" w:type="dxa"/>
          </w:tcPr>
          <w:p w14:paraId="40CE8E09"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F2BBBEC" w14:textId="77777777" w:rsidR="002F3ADA" w:rsidRPr="00DD62CA" w:rsidRDefault="002F3ADA">
            <w:pPr>
              <w:rPr>
                <w:rFonts w:ascii="Calibri" w:hAnsi="Calibri"/>
                <w:sz w:val="24"/>
                <w:szCs w:val="24"/>
              </w:rPr>
            </w:pPr>
          </w:p>
        </w:tc>
      </w:tr>
      <w:tr w:rsidR="002F3ADA" w:rsidRPr="00DD62CA" w14:paraId="574FB464" w14:textId="77777777">
        <w:trPr>
          <w:cantSplit/>
        </w:trPr>
        <w:tc>
          <w:tcPr>
            <w:tcW w:w="4123" w:type="dxa"/>
            <w:gridSpan w:val="2"/>
            <w:vMerge/>
            <w:tcBorders>
              <w:bottom w:val="single" w:sz="4" w:space="0" w:color="auto"/>
            </w:tcBorders>
          </w:tcPr>
          <w:p w14:paraId="1A2A531B" w14:textId="77777777" w:rsidR="002F3ADA" w:rsidRPr="00DD62CA" w:rsidRDefault="002F3ADA">
            <w:pPr>
              <w:rPr>
                <w:rFonts w:ascii="Calibri" w:hAnsi="Calibri"/>
                <w:sz w:val="24"/>
                <w:szCs w:val="24"/>
              </w:rPr>
            </w:pPr>
          </w:p>
        </w:tc>
        <w:tc>
          <w:tcPr>
            <w:tcW w:w="1456" w:type="dxa"/>
          </w:tcPr>
          <w:p w14:paraId="64C2E575"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3E9B19E" w14:textId="77777777" w:rsidR="002F3ADA" w:rsidRPr="00DD62CA" w:rsidRDefault="002F3ADA">
            <w:pPr>
              <w:rPr>
                <w:rFonts w:ascii="Calibri" w:hAnsi="Calibri"/>
                <w:sz w:val="24"/>
                <w:szCs w:val="24"/>
              </w:rPr>
            </w:pPr>
          </w:p>
        </w:tc>
      </w:tr>
      <w:tr w:rsidR="002F3ADA" w:rsidRPr="00DD62CA" w14:paraId="63FF93AC" w14:textId="77777777">
        <w:trPr>
          <w:cantSplit/>
        </w:trPr>
        <w:tc>
          <w:tcPr>
            <w:tcW w:w="4123" w:type="dxa"/>
            <w:gridSpan w:val="2"/>
            <w:vMerge/>
            <w:tcBorders>
              <w:bottom w:val="single" w:sz="4" w:space="0" w:color="auto"/>
            </w:tcBorders>
          </w:tcPr>
          <w:p w14:paraId="27C850CC" w14:textId="77777777" w:rsidR="002F3ADA" w:rsidRPr="00DD62CA" w:rsidRDefault="002F3ADA">
            <w:pPr>
              <w:rPr>
                <w:rFonts w:ascii="Calibri" w:hAnsi="Calibri"/>
                <w:sz w:val="24"/>
                <w:szCs w:val="24"/>
              </w:rPr>
            </w:pPr>
          </w:p>
        </w:tc>
        <w:tc>
          <w:tcPr>
            <w:tcW w:w="1456" w:type="dxa"/>
          </w:tcPr>
          <w:p w14:paraId="4AD06E3C"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921E29E" w14:textId="77777777" w:rsidR="002F3ADA" w:rsidRPr="00DD62CA" w:rsidRDefault="002F3ADA">
            <w:pPr>
              <w:rPr>
                <w:rFonts w:ascii="Calibri" w:hAnsi="Calibri"/>
                <w:sz w:val="24"/>
                <w:szCs w:val="24"/>
              </w:rPr>
            </w:pPr>
          </w:p>
        </w:tc>
      </w:tr>
      <w:tr w:rsidR="002F3ADA" w:rsidRPr="00DD62CA" w14:paraId="6C4E36B5" w14:textId="77777777">
        <w:trPr>
          <w:cantSplit/>
        </w:trPr>
        <w:tc>
          <w:tcPr>
            <w:tcW w:w="4123" w:type="dxa"/>
            <w:gridSpan w:val="2"/>
            <w:vMerge/>
            <w:tcBorders>
              <w:bottom w:val="single" w:sz="4" w:space="0" w:color="auto"/>
            </w:tcBorders>
          </w:tcPr>
          <w:p w14:paraId="5ED12A3D" w14:textId="77777777" w:rsidR="002F3ADA" w:rsidRPr="00DD62CA" w:rsidRDefault="002F3ADA">
            <w:pPr>
              <w:rPr>
                <w:rFonts w:ascii="Calibri" w:hAnsi="Calibri"/>
                <w:sz w:val="24"/>
                <w:szCs w:val="24"/>
              </w:rPr>
            </w:pPr>
          </w:p>
        </w:tc>
        <w:tc>
          <w:tcPr>
            <w:tcW w:w="1456" w:type="dxa"/>
            <w:tcBorders>
              <w:bottom w:val="single" w:sz="6" w:space="0" w:color="auto"/>
            </w:tcBorders>
          </w:tcPr>
          <w:p w14:paraId="194E5090"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C755517" w14:textId="77777777" w:rsidR="002F3ADA" w:rsidRPr="00DD62CA" w:rsidRDefault="002F3ADA">
            <w:pPr>
              <w:rPr>
                <w:rFonts w:ascii="Calibri" w:hAnsi="Calibri"/>
                <w:sz w:val="24"/>
                <w:szCs w:val="24"/>
              </w:rPr>
            </w:pPr>
          </w:p>
        </w:tc>
      </w:tr>
    </w:tbl>
    <w:p w14:paraId="0F95B891"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E4034D4" w14:textId="77777777">
        <w:trPr>
          <w:cantSplit/>
          <w:trHeight w:val="512"/>
        </w:trPr>
        <w:tc>
          <w:tcPr>
            <w:tcW w:w="1970" w:type="dxa"/>
            <w:gridSpan w:val="2"/>
          </w:tcPr>
          <w:p w14:paraId="7DD63B0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1EA4AAFB" w14:textId="77777777" w:rsidR="002F3ADA" w:rsidRPr="00DD62CA" w:rsidRDefault="008B1A63">
            <w:pPr>
              <w:pStyle w:val="TableText"/>
              <w:rPr>
                <w:rFonts w:ascii="Calibri" w:hAnsi="Calibri"/>
                <w:sz w:val="24"/>
                <w:szCs w:val="24"/>
              </w:rPr>
            </w:pPr>
            <w:r>
              <w:rPr>
                <w:rFonts w:ascii="Calibri" w:hAnsi="Calibri"/>
                <w:sz w:val="24"/>
                <w:szCs w:val="24"/>
              </w:rPr>
              <w:t>Proposed single storey rear extension, widening of existing drive entrance and loft conversion including flat roof dormer.</w:t>
            </w:r>
          </w:p>
        </w:tc>
      </w:tr>
      <w:tr w:rsidR="002F3ADA" w:rsidRPr="00DD62CA" w14:paraId="793B7D6F" w14:textId="77777777">
        <w:trPr>
          <w:cantSplit/>
          <w:trHeight w:val="264"/>
        </w:trPr>
        <w:tc>
          <w:tcPr>
            <w:tcW w:w="988" w:type="dxa"/>
          </w:tcPr>
          <w:p w14:paraId="7037741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1A6D96B6" w14:textId="77777777" w:rsidR="002F3ADA" w:rsidRPr="00DD62CA" w:rsidRDefault="008B1A63">
            <w:pPr>
              <w:pStyle w:val="TableText"/>
              <w:rPr>
                <w:rFonts w:ascii="Calibri" w:hAnsi="Calibri"/>
                <w:sz w:val="24"/>
                <w:szCs w:val="24"/>
              </w:rPr>
            </w:pPr>
            <w:r>
              <w:rPr>
                <w:rFonts w:ascii="Calibri" w:hAnsi="Calibri"/>
                <w:sz w:val="24"/>
                <w:szCs w:val="24"/>
              </w:rPr>
              <w:t>22 Ribchester Road Wilpshire BB1 9JH</w:t>
            </w:r>
          </w:p>
        </w:tc>
      </w:tr>
      <w:tr w:rsidR="002F3ADA" w:rsidRPr="00DD62CA" w14:paraId="5D4DC175" w14:textId="77777777">
        <w:trPr>
          <w:cantSplit/>
          <w:trHeight w:val="868"/>
        </w:trPr>
        <w:tc>
          <w:tcPr>
            <w:tcW w:w="10353" w:type="dxa"/>
            <w:gridSpan w:val="3"/>
          </w:tcPr>
          <w:p w14:paraId="7A4809CD"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8ACEEB1" w14:textId="77777777" w:rsidR="002F3ADA" w:rsidRPr="00DD62CA" w:rsidRDefault="002F3ADA">
            <w:pPr>
              <w:jc w:val="both"/>
              <w:rPr>
                <w:rFonts w:ascii="Calibri" w:hAnsi="Calibri"/>
                <w:sz w:val="24"/>
                <w:szCs w:val="24"/>
              </w:rPr>
            </w:pPr>
          </w:p>
        </w:tc>
      </w:tr>
      <w:tr w:rsidR="002F3ADA" w:rsidRPr="00DD62CA" w14:paraId="6F816B94" w14:textId="77777777">
        <w:trPr>
          <w:cantSplit/>
          <w:trHeight w:val="527"/>
        </w:trPr>
        <w:tc>
          <w:tcPr>
            <w:tcW w:w="988" w:type="dxa"/>
          </w:tcPr>
          <w:p w14:paraId="0B039873"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23FC1952" w14:textId="77777777" w:rsidR="008B1A63" w:rsidRDefault="008B1A63">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19641258" w14:textId="77777777" w:rsidR="008B1A63" w:rsidRDefault="008B1A63">
            <w:pPr>
              <w:pStyle w:val="TableText"/>
              <w:rPr>
                <w:rFonts w:ascii="Calibri" w:hAnsi="Calibri"/>
                <w:sz w:val="24"/>
                <w:szCs w:val="24"/>
              </w:rPr>
            </w:pPr>
          </w:p>
          <w:p w14:paraId="44BF0722" w14:textId="3C2472EB" w:rsidR="002F3ADA" w:rsidRPr="00DD62CA" w:rsidRDefault="008B1A63">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tc>
      </w:tr>
      <w:tr w:rsidR="008B1A63" w:rsidRPr="00DD62CA" w14:paraId="4849FDCA" w14:textId="77777777">
        <w:trPr>
          <w:cantSplit/>
          <w:trHeight w:val="527"/>
        </w:trPr>
        <w:tc>
          <w:tcPr>
            <w:tcW w:w="988" w:type="dxa"/>
          </w:tcPr>
          <w:p w14:paraId="530910DD" w14:textId="77777777" w:rsidR="008B1A63" w:rsidRPr="00DD62CA" w:rsidRDefault="008B1A63">
            <w:pPr>
              <w:pStyle w:val="TableText"/>
              <w:numPr>
                <w:ilvl w:val="0"/>
                <w:numId w:val="3"/>
              </w:numPr>
              <w:rPr>
                <w:rFonts w:ascii="Calibri" w:hAnsi="Calibri"/>
                <w:sz w:val="24"/>
                <w:szCs w:val="24"/>
              </w:rPr>
            </w:pPr>
          </w:p>
        </w:tc>
        <w:tc>
          <w:tcPr>
            <w:tcW w:w="9365" w:type="dxa"/>
            <w:gridSpan w:val="2"/>
          </w:tcPr>
          <w:p w14:paraId="1DD8D11E" w14:textId="77777777" w:rsidR="008B1A63" w:rsidRDefault="008B1A63">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1DB35C8" w14:textId="77777777" w:rsidR="008B1A63" w:rsidRDefault="008B1A63">
            <w:pPr>
              <w:pStyle w:val="TableText"/>
              <w:rPr>
                <w:rFonts w:ascii="Calibri" w:hAnsi="Calibri"/>
                <w:sz w:val="24"/>
                <w:szCs w:val="24"/>
              </w:rPr>
            </w:pPr>
          </w:p>
          <w:p w14:paraId="71AAF0E0" w14:textId="77777777" w:rsidR="008B1A63" w:rsidRDefault="008B1A63">
            <w:pPr>
              <w:pStyle w:val="TableText"/>
              <w:rPr>
                <w:rFonts w:ascii="Calibri" w:hAnsi="Calibri"/>
                <w:sz w:val="24"/>
                <w:szCs w:val="24"/>
              </w:rPr>
            </w:pPr>
            <w:r>
              <w:rPr>
                <w:rFonts w:ascii="Calibri" w:hAnsi="Calibri"/>
                <w:sz w:val="24"/>
                <w:szCs w:val="24"/>
              </w:rPr>
              <w:t>Site Location PLan:Dwg no 1 RLB</w:t>
            </w:r>
          </w:p>
          <w:p w14:paraId="45E7BC8F" w14:textId="77777777" w:rsidR="008B1A63" w:rsidRDefault="008B1A63">
            <w:pPr>
              <w:pStyle w:val="TableText"/>
              <w:rPr>
                <w:rFonts w:ascii="Calibri" w:hAnsi="Calibri"/>
                <w:sz w:val="24"/>
                <w:szCs w:val="24"/>
              </w:rPr>
            </w:pPr>
            <w:r>
              <w:rPr>
                <w:rFonts w:ascii="Calibri" w:hAnsi="Calibri"/>
                <w:sz w:val="24"/>
                <w:szCs w:val="24"/>
              </w:rPr>
              <w:t>Proposed Site Plan:Dwg no 2</w:t>
            </w:r>
          </w:p>
          <w:p w14:paraId="6639851A" w14:textId="77777777" w:rsidR="008B1A63" w:rsidRDefault="008B1A63">
            <w:pPr>
              <w:pStyle w:val="TableText"/>
              <w:rPr>
                <w:rFonts w:ascii="Calibri" w:hAnsi="Calibri"/>
                <w:sz w:val="24"/>
                <w:szCs w:val="24"/>
              </w:rPr>
            </w:pPr>
            <w:r>
              <w:rPr>
                <w:rFonts w:ascii="Calibri" w:hAnsi="Calibri"/>
                <w:sz w:val="24"/>
                <w:szCs w:val="24"/>
              </w:rPr>
              <w:t>Proposed Floor Plans:Dwg no 5</w:t>
            </w:r>
          </w:p>
          <w:p w14:paraId="47B41767" w14:textId="77777777" w:rsidR="008B1A63" w:rsidRDefault="008B1A63">
            <w:pPr>
              <w:pStyle w:val="TableText"/>
              <w:rPr>
                <w:rFonts w:ascii="Calibri" w:hAnsi="Calibri"/>
                <w:sz w:val="24"/>
                <w:szCs w:val="24"/>
              </w:rPr>
            </w:pPr>
            <w:r>
              <w:rPr>
                <w:rFonts w:ascii="Calibri" w:hAnsi="Calibri"/>
                <w:sz w:val="24"/>
                <w:szCs w:val="24"/>
              </w:rPr>
              <w:t>Proposed Elevations:Dwg no 6</w:t>
            </w:r>
          </w:p>
          <w:p w14:paraId="62F2A5E7" w14:textId="77777777" w:rsidR="008B1A63" w:rsidRDefault="008B1A63">
            <w:pPr>
              <w:pStyle w:val="TableText"/>
              <w:rPr>
                <w:rFonts w:ascii="Calibri" w:hAnsi="Calibri"/>
                <w:sz w:val="24"/>
                <w:szCs w:val="24"/>
              </w:rPr>
            </w:pPr>
            <w:r>
              <w:rPr>
                <w:rFonts w:ascii="Calibri" w:hAnsi="Calibri"/>
                <w:sz w:val="24"/>
                <w:szCs w:val="24"/>
              </w:rPr>
              <w:t>Visibility Splay: Dwg no 7 RLB received 01.07.21</w:t>
            </w:r>
          </w:p>
          <w:p w14:paraId="11D386CE" w14:textId="77777777" w:rsidR="008B1A63" w:rsidRDefault="008B1A63">
            <w:pPr>
              <w:pStyle w:val="TableText"/>
              <w:rPr>
                <w:rFonts w:ascii="Calibri" w:hAnsi="Calibri"/>
                <w:sz w:val="24"/>
                <w:szCs w:val="24"/>
              </w:rPr>
            </w:pPr>
            <w:r>
              <w:rPr>
                <w:rFonts w:ascii="Calibri" w:hAnsi="Calibri"/>
                <w:sz w:val="24"/>
                <w:szCs w:val="24"/>
              </w:rPr>
              <w:tab/>
            </w:r>
          </w:p>
          <w:p w14:paraId="739578D8" w14:textId="5D597AD6" w:rsidR="008B1A63" w:rsidRPr="00DD62CA" w:rsidRDefault="008B1A63">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8B1A63" w:rsidRPr="00DD62CA" w14:paraId="4853B387" w14:textId="77777777">
        <w:trPr>
          <w:cantSplit/>
          <w:trHeight w:val="527"/>
        </w:trPr>
        <w:tc>
          <w:tcPr>
            <w:tcW w:w="988" w:type="dxa"/>
          </w:tcPr>
          <w:p w14:paraId="599A0A05" w14:textId="77777777" w:rsidR="008B1A63" w:rsidRPr="00DD62CA" w:rsidRDefault="008B1A63">
            <w:pPr>
              <w:pStyle w:val="TableText"/>
              <w:numPr>
                <w:ilvl w:val="0"/>
                <w:numId w:val="3"/>
              </w:numPr>
              <w:rPr>
                <w:rFonts w:ascii="Calibri" w:hAnsi="Calibri"/>
                <w:sz w:val="24"/>
                <w:szCs w:val="24"/>
              </w:rPr>
            </w:pPr>
          </w:p>
        </w:tc>
        <w:tc>
          <w:tcPr>
            <w:tcW w:w="9365" w:type="dxa"/>
            <w:gridSpan w:val="2"/>
          </w:tcPr>
          <w:p w14:paraId="057F4147" w14:textId="77777777" w:rsidR="008B1A63" w:rsidRDefault="008B1A63">
            <w:pPr>
              <w:pStyle w:val="TableText"/>
              <w:rPr>
                <w:rFonts w:ascii="Calibri" w:hAnsi="Calibri"/>
                <w:sz w:val="24"/>
                <w:szCs w:val="24"/>
              </w:rPr>
            </w:pPr>
            <w:r>
              <w:rPr>
                <w:rFonts w:ascii="Calibri" w:hAnsi="Calibri"/>
                <w:sz w:val="24"/>
                <w:szCs w:val="24"/>
              </w:rPr>
              <w:t>The external facing materials, detailed on the approved plans, shall be used and no others substituted.</w:t>
            </w:r>
          </w:p>
          <w:p w14:paraId="7DF80400" w14:textId="77777777" w:rsidR="008B1A63" w:rsidRDefault="008B1A63">
            <w:pPr>
              <w:pStyle w:val="TableText"/>
              <w:rPr>
                <w:rFonts w:ascii="Calibri" w:hAnsi="Calibri"/>
                <w:sz w:val="24"/>
                <w:szCs w:val="24"/>
              </w:rPr>
            </w:pPr>
          </w:p>
          <w:p w14:paraId="5B182516" w14:textId="4CCA38EF" w:rsidR="008B1A63" w:rsidRPr="00DD62CA" w:rsidRDefault="008B1A63">
            <w:pPr>
              <w:pStyle w:val="TableText"/>
              <w:rPr>
                <w:rFonts w:ascii="Calibri" w:hAnsi="Calibri"/>
                <w:sz w:val="24"/>
                <w:szCs w:val="24"/>
              </w:rPr>
            </w:pPr>
            <w:r>
              <w:rPr>
                <w:rFonts w:ascii="Calibri" w:hAnsi="Calibri"/>
                <w:sz w:val="24"/>
                <w:szCs w:val="24"/>
              </w:rPr>
              <w:t>Reason: To ensure that the materials to be used are appropriate to the locality.</w:t>
            </w:r>
          </w:p>
        </w:tc>
      </w:tr>
      <w:tr w:rsidR="008B1A63" w:rsidRPr="00DD62CA" w14:paraId="2047345E" w14:textId="77777777">
        <w:trPr>
          <w:cantSplit/>
          <w:trHeight w:val="527"/>
        </w:trPr>
        <w:tc>
          <w:tcPr>
            <w:tcW w:w="988" w:type="dxa"/>
          </w:tcPr>
          <w:p w14:paraId="4E1B2985" w14:textId="77777777" w:rsidR="008B1A63" w:rsidRPr="00DD62CA" w:rsidRDefault="008B1A63">
            <w:pPr>
              <w:pStyle w:val="TableText"/>
              <w:numPr>
                <w:ilvl w:val="0"/>
                <w:numId w:val="3"/>
              </w:numPr>
              <w:rPr>
                <w:rFonts w:ascii="Calibri" w:hAnsi="Calibri"/>
                <w:sz w:val="24"/>
                <w:szCs w:val="24"/>
              </w:rPr>
            </w:pPr>
          </w:p>
        </w:tc>
        <w:tc>
          <w:tcPr>
            <w:tcW w:w="9365" w:type="dxa"/>
            <w:gridSpan w:val="2"/>
          </w:tcPr>
          <w:p w14:paraId="0314A73D" w14:textId="77777777" w:rsidR="008B1A63" w:rsidRDefault="008B1A63">
            <w:pPr>
              <w:pStyle w:val="TableText"/>
              <w:rPr>
                <w:rFonts w:ascii="Calibri" w:hAnsi="Calibri"/>
                <w:sz w:val="24"/>
                <w:szCs w:val="24"/>
              </w:rPr>
            </w:pPr>
            <w:r>
              <w:rPr>
                <w:rFonts w:ascii="Calibri" w:hAnsi="Calibri"/>
                <w:sz w:val="24"/>
                <w:szCs w:val="24"/>
              </w:rPr>
              <w:t>The development shall be carried out in strict accordance with the recommendations of the Ecology Survey dated 26th April 2021 that was submitted with the application.</w:t>
            </w:r>
          </w:p>
          <w:p w14:paraId="4A60936B" w14:textId="77777777" w:rsidR="008B1A63" w:rsidRDefault="008B1A63">
            <w:pPr>
              <w:pStyle w:val="TableText"/>
              <w:rPr>
                <w:rFonts w:ascii="Calibri" w:hAnsi="Calibri"/>
                <w:sz w:val="24"/>
                <w:szCs w:val="24"/>
              </w:rPr>
            </w:pPr>
          </w:p>
          <w:p w14:paraId="76045BEB" w14:textId="77777777" w:rsidR="008B1A63" w:rsidRPr="00DD62CA" w:rsidRDefault="008B1A63">
            <w:pPr>
              <w:pStyle w:val="TableText"/>
              <w:rPr>
                <w:rFonts w:ascii="Calibri" w:hAnsi="Calibri"/>
                <w:sz w:val="24"/>
                <w:szCs w:val="24"/>
              </w:rPr>
            </w:pPr>
            <w:r>
              <w:rPr>
                <w:rFonts w:ascii="Calibri" w:hAnsi="Calibri"/>
                <w:sz w:val="24"/>
                <w:szCs w:val="24"/>
              </w:rPr>
              <w:t>Reason: In the interests of biodiversity.</w:t>
            </w:r>
          </w:p>
        </w:tc>
      </w:tr>
      <w:tr w:rsidR="008B1A63" w:rsidRPr="00DD62CA" w14:paraId="2904BCD5" w14:textId="77777777">
        <w:trPr>
          <w:cantSplit/>
          <w:trHeight w:val="527"/>
        </w:trPr>
        <w:tc>
          <w:tcPr>
            <w:tcW w:w="988" w:type="dxa"/>
          </w:tcPr>
          <w:p w14:paraId="66B0C680" w14:textId="77777777" w:rsidR="008B1A63" w:rsidRPr="00DD62CA" w:rsidRDefault="008B1A63">
            <w:pPr>
              <w:pStyle w:val="TableText"/>
              <w:numPr>
                <w:ilvl w:val="0"/>
                <w:numId w:val="3"/>
              </w:numPr>
              <w:rPr>
                <w:rFonts w:ascii="Calibri" w:hAnsi="Calibri"/>
                <w:sz w:val="24"/>
                <w:szCs w:val="24"/>
              </w:rPr>
            </w:pPr>
          </w:p>
        </w:tc>
        <w:tc>
          <w:tcPr>
            <w:tcW w:w="9365" w:type="dxa"/>
            <w:gridSpan w:val="2"/>
          </w:tcPr>
          <w:p w14:paraId="26BBF9DD" w14:textId="77777777" w:rsidR="008B1A63" w:rsidRDefault="008B1A63">
            <w:pPr>
              <w:pStyle w:val="TableText"/>
              <w:rPr>
                <w:rFonts w:ascii="Calibri" w:hAnsi="Calibri"/>
                <w:sz w:val="24"/>
                <w:szCs w:val="24"/>
              </w:rPr>
            </w:pPr>
            <w:r>
              <w:rPr>
                <w:rFonts w:ascii="Calibri" w:hAnsi="Calibri"/>
                <w:sz w:val="24"/>
                <w:szCs w:val="24"/>
              </w:rPr>
              <w:t>Nothing shall be erected, retained, planted and / or allowed to grow at or above a height of 1 metres above the nearside carriageway level which would obstruct the visibility splay. The visibility splays shall be maintained free of obstruction at all times thereafter for the lifetime of the development.</w:t>
            </w:r>
          </w:p>
          <w:p w14:paraId="146D5334" w14:textId="77777777" w:rsidR="008B1A63" w:rsidRDefault="008B1A63">
            <w:pPr>
              <w:pStyle w:val="TableText"/>
              <w:rPr>
                <w:rFonts w:ascii="Calibri" w:hAnsi="Calibri"/>
                <w:sz w:val="24"/>
                <w:szCs w:val="24"/>
              </w:rPr>
            </w:pPr>
          </w:p>
          <w:p w14:paraId="411DA30B" w14:textId="77777777" w:rsidR="008B1A63" w:rsidRPr="00DD62CA" w:rsidRDefault="008B1A63">
            <w:pPr>
              <w:pStyle w:val="TableText"/>
              <w:rPr>
                <w:rFonts w:ascii="Calibri" w:hAnsi="Calibri"/>
                <w:sz w:val="24"/>
                <w:szCs w:val="24"/>
              </w:rPr>
            </w:pPr>
            <w:r>
              <w:rPr>
                <w:rFonts w:ascii="Calibri" w:hAnsi="Calibri"/>
                <w:sz w:val="24"/>
                <w:szCs w:val="24"/>
              </w:rPr>
              <w:t>Reason: To ensure adequate inter-visibility between highway users at the street junction or site access, in the interests of highway safety.</w:t>
            </w:r>
          </w:p>
        </w:tc>
      </w:tr>
      <w:tr w:rsidR="008B1A63" w:rsidRPr="00DD62CA" w14:paraId="086749A4" w14:textId="77777777">
        <w:trPr>
          <w:cantSplit/>
          <w:trHeight w:val="527"/>
        </w:trPr>
        <w:tc>
          <w:tcPr>
            <w:tcW w:w="988" w:type="dxa"/>
          </w:tcPr>
          <w:p w14:paraId="35CCF712" w14:textId="77777777" w:rsidR="008B1A63" w:rsidRPr="00DD62CA" w:rsidRDefault="008B1A63">
            <w:pPr>
              <w:pStyle w:val="TableText"/>
              <w:numPr>
                <w:ilvl w:val="0"/>
                <w:numId w:val="3"/>
              </w:numPr>
              <w:rPr>
                <w:rFonts w:ascii="Calibri" w:hAnsi="Calibri"/>
                <w:sz w:val="24"/>
                <w:szCs w:val="24"/>
              </w:rPr>
            </w:pPr>
          </w:p>
        </w:tc>
        <w:tc>
          <w:tcPr>
            <w:tcW w:w="9365" w:type="dxa"/>
            <w:gridSpan w:val="2"/>
          </w:tcPr>
          <w:p w14:paraId="132F3027" w14:textId="77777777" w:rsidR="008B1A63" w:rsidRDefault="008B1A63">
            <w:pPr>
              <w:pStyle w:val="TableText"/>
              <w:rPr>
                <w:rFonts w:ascii="Calibri" w:hAnsi="Calibri"/>
                <w:sz w:val="24"/>
                <w:szCs w:val="24"/>
              </w:rPr>
            </w:pPr>
            <w:r>
              <w:rPr>
                <w:rFonts w:ascii="Calibri" w:hAnsi="Calibri"/>
                <w:sz w:val="24"/>
                <w:szCs w:val="24"/>
              </w:rPr>
              <w:t>No part of the development hereby permitted shall be occupied until such time as the access arrangements shown on 35 The Studio drawing number Johnson/02 have been implemented in full.</w:t>
            </w:r>
          </w:p>
          <w:p w14:paraId="14570E01" w14:textId="77777777" w:rsidR="008B1A63" w:rsidRDefault="008B1A63">
            <w:pPr>
              <w:pStyle w:val="TableText"/>
              <w:rPr>
                <w:rFonts w:ascii="Calibri" w:hAnsi="Calibri"/>
                <w:sz w:val="24"/>
                <w:szCs w:val="24"/>
              </w:rPr>
            </w:pPr>
          </w:p>
          <w:p w14:paraId="6AC0FAED" w14:textId="77777777" w:rsidR="008B1A63" w:rsidRPr="00DD62CA" w:rsidRDefault="008B1A63">
            <w:pPr>
              <w:pStyle w:val="TableText"/>
              <w:rPr>
                <w:rFonts w:ascii="Calibri" w:hAnsi="Calibri"/>
                <w:sz w:val="24"/>
                <w:szCs w:val="24"/>
              </w:rPr>
            </w:pPr>
            <w:r>
              <w:rPr>
                <w:rFonts w:ascii="Calibri" w:hAnsi="Calibri"/>
                <w:sz w:val="24"/>
                <w:szCs w:val="24"/>
              </w:rPr>
              <w:t>Reason: To ensure that vehicles entering and leaving the site may pass each other clear of the highway, in a slow and controlled manner, in the interests of general highway safety and in accordance with the National Planning Policy Framework (2019)</w:t>
            </w:r>
          </w:p>
        </w:tc>
      </w:tr>
      <w:bookmarkEnd w:id="0"/>
    </w:tbl>
    <w:p w14:paraId="7D80CF7F" w14:textId="77777777" w:rsidR="002F3ADA" w:rsidRPr="00DD62CA" w:rsidRDefault="002F3ADA">
      <w:pPr>
        <w:pStyle w:val="TableText"/>
        <w:rPr>
          <w:rFonts w:ascii="Calibri" w:hAnsi="Calibri"/>
          <w:sz w:val="24"/>
          <w:szCs w:val="24"/>
        </w:rPr>
      </w:pPr>
    </w:p>
    <w:p w14:paraId="51A540CF"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BB420D6"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65572BA9" w14:textId="77777777">
        <w:tc>
          <w:tcPr>
            <w:tcW w:w="993" w:type="dxa"/>
          </w:tcPr>
          <w:p w14:paraId="585C9133" w14:textId="77777777" w:rsidR="002F3ADA" w:rsidRPr="00DD62CA" w:rsidRDefault="002F3ADA">
            <w:pPr>
              <w:pStyle w:val="TableText"/>
              <w:numPr>
                <w:ilvl w:val="0"/>
                <w:numId w:val="1"/>
              </w:numPr>
              <w:rPr>
                <w:rFonts w:ascii="Calibri" w:hAnsi="Calibri"/>
                <w:sz w:val="24"/>
                <w:szCs w:val="24"/>
              </w:rPr>
            </w:pPr>
          </w:p>
        </w:tc>
        <w:tc>
          <w:tcPr>
            <w:tcW w:w="9583" w:type="dxa"/>
          </w:tcPr>
          <w:p w14:paraId="723B3B19"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BC633EF" w14:textId="77777777">
        <w:tc>
          <w:tcPr>
            <w:tcW w:w="993" w:type="dxa"/>
          </w:tcPr>
          <w:p w14:paraId="5C32DCB7" w14:textId="77777777" w:rsidR="002F3ADA" w:rsidRPr="00DD62CA" w:rsidRDefault="002F3ADA">
            <w:pPr>
              <w:pStyle w:val="TableText"/>
              <w:numPr>
                <w:ilvl w:val="0"/>
                <w:numId w:val="1"/>
              </w:numPr>
              <w:rPr>
                <w:rFonts w:ascii="Calibri" w:hAnsi="Calibri"/>
                <w:sz w:val="24"/>
                <w:szCs w:val="24"/>
              </w:rPr>
            </w:pPr>
          </w:p>
        </w:tc>
        <w:tc>
          <w:tcPr>
            <w:tcW w:w="9583" w:type="dxa"/>
          </w:tcPr>
          <w:p w14:paraId="264A4F05"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B0897F8" w14:textId="77777777">
        <w:tc>
          <w:tcPr>
            <w:tcW w:w="993" w:type="dxa"/>
          </w:tcPr>
          <w:p w14:paraId="4DC30561" w14:textId="77777777" w:rsidR="0070149C" w:rsidRPr="00DD62CA" w:rsidRDefault="0070149C">
            <w:pPr>
              <w:pStyle w:val="TableText"/>
              <w:numPr>
                <w:ilvl w:val="0"/>
                <w:numId w:val="1"/>
              </w:numPr>
              <w:rPr>
                <w:rFonts w:ascii="Calibri" w:hAnsi="Calibri"/>
                <w:sz w:val="24"/>
                <w:szCs w:val="24"/>
              </w:rPr>
            </w:pPr>
          </w:p>
        </w:tc>
        <w:tc>
          <w:tcPr>
            <w:tcW w:w="9583" w:type="dxa"/>
          </w:tcPr>
          <w:p w14:paraId="4DB244DC"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23BADC16"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35DADA4" w14:textId="77777777" w:rsidTr="002C337D">
        <w:trPr>
          <w:cantSplit/>
        </w:trPr>
        <w:tc>
          <w:tcPr>
            <w:tcW w:w="10403" w:type="dxa"/>
          </w:tcPr>
          <w:p w14:paraId="529A0D69"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7B0151AD" w14:textId="77777777" w:rsidR="00B6420A" w:rsidRDefault="00B6420A" w:rsidP="00B6420A">
            <w:pPr>
              <w:rPr>
                <w:rFonts w:ascii="Calibri" w:hAnsi="Calibri"/>
                <w:b/>
                <w:sz w:val="24"/>
                <w:szCs w:val="24"/>
              </w:rPr>
            </w:pPr>
            <w:r>
              <w:rPr>
                <w:rFonts w:ascii="Calibri" w:hAnsi="Calibri"/>
                <w:b/>
                <w:sz w:val="24"/>
                <w:szCs w:val="24"/>
              </w:rPr>
              <w:t>pp NICOLA HOPKINS</w:t>
            </w:r>
          </w:p>
          <w:p w14:paraId="7CA7668F"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D1680F3" w14:textId="77777777" w:rsidR="00E83FE1" w:rsidRPr="00641E0F" w:rsidRDefault="00E83FE1" w:rsidP="002C337D">
            <w:pPr>
              <w:rPr>
                <w:rFonts w:ascii="Calibri" w:hAnsi="Calibri"/>
                <w:b/>
                <w:bCs/>
                <w:sz w:val="24"/>
                <w:szCs w:val="24"/>
              </w:rPr>
            </w:pPr>
          </w:p>
        </w:tc>
      </w:tr>
    </w:tbl>
    <w:p w14:paraId="5BDB2B5E" w14:textId="77777777" w:rsidR="0081123F" w:rsidRDefault="0081123F" w:rsidP="0081123F">
      <w:pPr>
        <w:pStyle w:val="TableText"/>
      </w:pPr>
    </w:p>
    <w:p w14:paraId="021B973C" w14:textId="77777777" w:rsidR="00310FDD" w:rsidRDefault="00310FDD" w:rsidP="00310FDD">
      <w:pPr>
        <w:pStyle w:val="TableText"/>
        <w:rPr>
          <w:rFonts w:ascii="Calibri" w:hAnsi="Calibri" w:cs="Calibri"/>
        </w:rPr>
      </w:pPr>
    </w:p>
    <w:p w14:paraId="7785835A" w14:textId="77777777" w:rsidR="006F03C4" w:rsidRDefault="006F03C4" w:rsidP="00310FDD">
      <w:pPr>
        <w:pStyle w:val="TableText"/>
        <w:rPr>
          <w:rFonts w:ascii="Calibri" w:hAnsi="Calibri" w:cs="Calibri"/>
          <w:b/>
        </w:rPr>
      </w:pPr>
    </w:p>
    <w:p w14:paraId="580D1A7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9BE3BDA" w14:textId="77777777" w:rsidR="00310FDD" w:rsidRPr="00310FDD" w:rsidRDefault="00310FDD" w:rsidP="00310FDD">
      <w:pPr>
        <w:pStyle w:val="TableText"/>
        <w:rPr>
          <w:rFonts w:ascii="Calibri" w:hAnsi="Calibri" w:cs="Calibri"/>
        </w:rPr>
      </w:pPr>
    </w:p>
    <w:p w14:paraId="620AD922"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5538DD5E"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1914E32"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3E718EFC"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5872394" w14:textId="77777777" w:rsidR="00310FDD" w:rsidRPr="00310FDD" w:rsidRDefault="00310FDD" w:rsidP="00310FDD">
      <w:pPr>
        <w:rPr>
          <w:rFonts w:ascii="Calibri" w:hAnsi="Calibri" w:cs="Calibri"/>
        </w:rPr>
      </w:pPr>
      <w:r w:rsidRPr="00310FDD">
        <w:rPr>
          <w:rFonts w:ascii="Calibri" w:hAnsi="Calibri" w:cs="Calibri"/>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C6CB563" w14:textId="77777777" w:rsidR="00310FDD" w:rsidRPr="00310FDD" w:rsidRDefault="00310FDD" w:rsidP="00310FDD">
      <w:pPr>
        <w:rPr>
          <w:rFonts w:ascii="Calibri" w:hAnsi="Calibri" w:cs="Calibri"/>
        </w:rPr>
      </w:pPr>
    </w:p>
    <w:p w14:paraId="017781E4"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0BEC305" w14:textId="77777777" w:rsidR="00310FDD" w:rsidRPr="00310FDD" w:rsidRDefault="00310FDD" w:rsidP="00310FDD">
      <w:pPr>
        <w:rPr>
          <w:rFonts w:ascii="Calibri" w:hAnsi="Calibri" w:cs="Calibri"/>
        </w:rPr>
      </w:pPr>
    </w:p>
    <w:p w14:paraId="114C83B1"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3F64D952"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AF1E539" w14:textId="77777777" w:rsidR="00310FDD" w:rsidRPr="00310FDD" w:rsidRDefault="00310FDD" w:rsidP="00310FDD">
      <w:pPr>
        <w:pStyle w:val="TableText"/>
        <w:rPr>
          <w:rFonts w:ascii="Calibri" w:hAnsi="Calibri" w:cs="Calibri"/>
        </w:rPr>
      </w:pPr>
    </w:p>
    <w:p w14:paraId="4CF38BA8" w14:textId="77777777" w:rsidR="00310FDD" w:rsidRPr="00310FDD" w:rsidRDefault="00310FDD" w:rsidP="00310FDD">
      <w:pPr>
        <w:pStyle w:val="TableText"/>
        <w:rPr>
          <w:rFonts w:ascii="Calibri" w:hAnsi="Calibri" w:cs="Calibri"/>
        </w:rPr>
      </w:pPr>
    </w:p>
    <w:p w14:paraId="36417E9A"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33914" w14:textId="77777777" w:rsidR="008B1A63" w:rsidRDefault="008B1A63">
      <w:r>
        <w:separator/>
      </w:r>
    </w:p>
  </w:endnote>
  <w:endnote w:type="continuationSeparator" w:id="0">
    <w:p w14:paraId="63BA97A2" w14:textId="77777777" w:rsidR="008B1A63" w:rsidRDefault="008B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CC22"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83DF"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318C"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2C74A" w14:textId="77777777" w:rsidR="008B1A63" w:rsidRDefault="008B1A63">
      <w:r>
        <w:separator/>
      </w:r>
    </w:p>
  </w:footnote>
  <w:footnote w:type="continuationSeparator" w:id="0">
    <w:p w14:paraId="7143D3D4" w14:textId="77777777" w:rsidR="008B1A63" w:rsidRDefault="008B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FF45"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E9C4E" w14:textId="77777777" w:rsidR="002F3ADA" w:rsidRPr="0089171B" w:rsidRDefault="002F3ADA">
    <w:pPr>
      <w:rPr>
        <w:rFonts w:ascii="Calibri" w:hAnsi="Calibri" w:cs="Calibri"/>
      </w:rPr>
    </w:pPr>
    <w:r w:rsidRPr="0089171B">
      <w:rPr>
        <w:rFonts w:ascii="Calibri" w:hAnsi="Calibri" w:cs="Calibri"/>
      </w:rPr>
      <w:t>RIBBLE VALLEY BOROUGH COUNCIL</w:t>
    </w:r>
  </w:p>
  <w:p w14:paraId="2FEF477C"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996304C" w14:textId="77777777" w:rsidR="002F3ADA" w:rsidRPr="0089171B" w:rsidRDefault="002F3ADA">
    <w:pPr>
      <w:pStyle w:val="addresses"/>
      <w:rPr>
        <w:rFonts w:ascii="Calibri" w:hAnsi="Calibri" w:cs="Calibri"/>
      </w:rPr>
    </w:pPr>
  </w:p>
  <w:p w14:paraId="61C79BB0" w14:textId="69136D91" w:rsidR="002F3ADA" w:rsidRPr="0089171B" w:rsidRDefault="002F3ADA">
    <w:pPr>
      <w:rPr>
        <w:rFonts w:ascii="Calibri" w:hAnsi="Calibri" w:cs="Calibri"/>
        <w:b/>
        <w:bCs/>
      </w:rPr>
    </w:pPr>
    <w:r w:rsidRPr="0089171B">
      <w:rPr>
        <w:rFonts w:ascii="Calibri" w:hAnsi="Calibri" w:cs="Calibri"/>
        <w:b/>
        <w:bCs/>
      </w:rPr>
      <w:t xml:space="preserve">APPLICATION NO.  </w:t>
    </w:r>
    <w:r w:rsidR="008B1A63">
      <w:rPr>
        <w:rFonts w:ascii="Calibri" w:hAnsi="Calibri" w:cs="Calibri"/>
        <w:b/>
        <w:bCs/>
      </w:rPr>
      <w:t>3/2021/0325</w:t>
    </w:r>
    <w:r w:rsidRPr="0089171B">
      <w:rPr>
        <w:rFonts w:ascii="Calibri" w:hAnsi="Calibri" w:cs="Calibri"/>
        <w:b/>
        <w:bCs/>
      </w:rPr>
      <w:t xml:space="preserve">                                  DECISION DATE: </w:t>
    </w:r>
    <w:r w:rsidR="008B1A63">
      <w:rPr>
        <w:rFonts w:ascii="Calibri" w:hAnsi="Calibri" w:cs="Calibri"/>
        <w:b/>
        <w:bCs/>
      </w:rPr>
      <w:t>20/07/2021</w:t>
    </w:r>
  </w:p>
  <w:p w14:paraId="41ACA51A" w14:textId="77777777" w:rsidR="002F3ADA" w:rsidRDefault="002F3ADA">
    <w:pPr>
      <w:pBdr>
        <w:bottom w:val="single" w:sz="4" w:space="1" w:color="auto"/>
      </w:pBdr>
    </w:pPr>
  </w:p>
  <w:p w14:paraId="17469B15"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23AB"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1A63"/>
    <w:rsid w:val="00111C12"/>
    <w:rsid w:val="001602C7"/>
    <w:rsid w:val="001613C3"/>
    <w:rsid w:val="00172E52"/>
    <w:rsid w:val="002C337D"/>
    <w:rsid w:val="002D5D44"/>
    <w:rsid w:val="002F3ADA"/>
    <w:rsid w:val="00310FDD"/>
    <w:rsid w:val="00353EFF"/>
    <w:rsid w:val="004B764D"/>
    <w:rsid w:val="006F03C4"/>
    <w:rsid w:val="0070149C"/>
    <w:rsid w:val="007C793E"/>
    <w:rsid w:val="0081123F"/>
    <w:rsid w:val="0089171B"/>
    <w:rsid w:val="008B1A63"/>
    <w:rsid w:val="00AA358D"/>
    <w:rsid w:val="00B6420A"/>
    <w:rsid w:val="00C00AD7"/>
    <w:rsid w:val="00DD62CA"/>
    <w:rsid w:val="00E01248"/>
    <w:rsid w:val="00E83FE1"/>
    <w:rsid w:val="00F90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FF22D"/>
  <w15:chartTrackingRefBased/>
  <w15:docId w15:val="{D95A11A7-B821-4571-BB3F-750369C1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1124</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7106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2021-07-21T10:00:00Z</dcterms:created>
  <dcterms:modified xsi:type="dcterms:W3CDTF">2021-07-21T10:00:00Z</dcterms:modified>
</cp:coreProperties>
</file>