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49CAC"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FABB938" w14:textId="77777777">
        <w:trPr>
          <w:cantSplit/>
        </w:trPr>
        <w:tc>
          <w:tcPr>
            <w:tcW w:w="6983" w:type="dxa"/>
            <w:gridSpan w:val="4"/>
          </w:tcPr>
          <w:p w14:paraId="79CB553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891EE70" w14:textId="77777777" w:rsidR="002F3ADA" w:rsidRPr="00DD62CA" w:rsidRDefault="002F3ADA">
            <w:pPr>
              <w:rPr>
                <w:rFonts w:ascii="Calibri" w:hAnsi="Calibri"/>
                <w:sz w:val="24"/>
                <w:szCs w:val="24"/>
              </w:rPr>
            </w:pPr>
          </w:p>
        </w:tc>
        <w:tc>
          <w:tcPr>
            <w:tcW w:w="1713" w:type="dxa"/>
          </w:tcPr>
          <w:p w14:paraId="6174FA1B" w14:textId="77777777" w:rsidR="002F3ADA" w:rsidRPr="00DD62CA" w:rsidRDefault="002F3ADA">
            <w:pPr>
              <w:rPr>
                <w:rFonts w:ascii="Calibri" w:hAnsi="Calibri"/>
                <w:sz w:val="24"/>
                <w:szCs w:val="24"/>
              </w:rPr>
            </w:pPr>
          </w:p>
        </w:tc>
      </w:tr>
      <w:tr w:rsidR="002F3ADA" w:rsidRPr="00DD62CA" w14:paraId="52C09AB3" w14:textId="77777777">
        <w:trPr>
          <w:cantSplit/>
        </w:trPr>
        <w:tc>
          <w:tcPr>
            <w:tcW w:w="4123" w:type="dxa"/>
            <w:gridSpan w:val="2"/>
          </w:tcPr>
          <w:p w14:paraId="59ED8A42"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8DDFBEB" w14:textId="77777777" w:rsidR="002F3ADA" w:rsidRPr="00DD62CA" w:rsidRDefault="002F3ADA">
            <w:pPr>
              <w:rPr>
                <w:rFonts w:ascii="Calibri" w:hAnsi="Calibri"/>
                <w:sz w:val="24"/>
                <w:szCs w:val="24"/>
              </w:rPr>
            </w:pPr>
          </w:p>
        </w:tc>
        <w:tc>
          <w:tcPr>
            <w:tcW w:w="1404" w:type="dxa"/>
          </w:tcPr>
          <w:p w14:paraId="4716161A" w14:textId="77777777" w:rsidR="002F3ADA" w:rsidRPr="00DD62CA" w:rsidRDefault="002F3ADA">
            <w:pPr>
              <w:rPr>
                <w:rFonts w:ascii="Calibri" w:hAnsi="Calibri"/>
                <w:sz w:val="24"/>
                <w:szCs w:val="24"/>
              </w:rPr>
            </w:pPr>
          </w:p>
        </w:tc>
        <w:tc>
          <w:tcPr>
            <w:tcW w:w="1713" w:type="dxa"/>
          </w:tcPr>
          <w:p w14:paraId="355AB1F9" w14:textId="77777777" w:rsidR="002F3ADA" w:rsidRPr="00DD62CA" w:rsidRDefault="002F3ADA">
            <w:pPr>
              <w:rPr>
                <w:rFonts w:ascii="Calibri" w:hAnsi="Calibri"/>
                <w:sz w:val="24"/>
                <w:szCs w:val="24"/>
              </w:rPr>
            </w:pPr>
          </w:p>
        </w:tc>
        <w:tc>
          <w:tcPr>
            <w:tcW w:w="1713" w:type="dxa"/>
          </w:tcPr>
          <w:p w14:paraId="736A5EB7" w14:textId="77777777" w:rsidR="002F3ADA" w:rsidRPr="00DD62CA" w:rsidRDefault="002F3ADA">
            <w:pPr>
              <w:rPr>
                <w:rFonts w:ascii="Calibri" w:hAnsi="Calibri"/>
                <w:sz w:val="24"/>
                <w:szCs w:val="24"/>
              </w:rPr>
            </w:pPr>
          </w:p>
        </w:tc>
      </w:tr>
      <w:tr w:rsidR="00C00AD7" w:rsidRPr="00DD62CA" w14:paraId="0BC31D89" w14:textId="77777777" w:rsidTr="00111C12">
        <w:trPr>
          <w:cantSplit/>
        </w:trPr>
        <w:tc>
          <w:tcPr>
            <w:tcW w:w="6983" w:type="dxa"/>
            <w:gridSpan w:val="4"/>
          </w:tcPr>
          <w:p w14:paraId="41FBA78F"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E57ED51" w14:textId="77777777" w:rsidR="00C00AD7" w:rsidRPr="00DD62CA" w:rsidRDefault="00C00AD7">
            <w:pPr>
              <w:rPr>
                <w:rFonts w:ascii="Calibri" w:hAnsi="Calibri"/>
                <w:sz w:val="24"/>
                <w:szCs w:val="24"/>
              </w:rPr>
            </w:pPr>
          </w:p>
        </w:tc>
        <w:tc>
          <w:tcPr>
            <w:tcW w:w="1713" w:type="dxa"/>
          </w:tcPr>
          <w:p w14:paraId="3E382A7F" w14:textId="77777777" w:rsidR="00C00AD7" w:rsidRPr="00DD62CA" w:rsidRDefault="00C00AD7">
            <w:pPr>
              <w:rPr>
                <w:rFonts w:ascii="Calibri" w:hAnsi="Calibri"/>
                <w:sz w:val="24"/>
                <w:szCs w:val="24"/>
              </w:rPr>
            </w:pPr>
          </w:p>
        </w:tc>
      </w:tr>
      <w:tr w:rsidR="00C00AD7" w:rsidRPr="00DD62CA" w14:paraId="48834E0B" w14:textId="77777777" w:rsidTr="00111C12">
        <w:trPr>
          <w:cantSplit/>
        </w:trPr>
        <w:tc>
          <w:tcPr>
            <w:tcW w:w="8696" w:type="dxa"/>
            <w:gridSpan w:val="5"/>
            <w:tcBorders>
              <w:bottom w:val="single" w:sz="6" w:space="0" w:color="auto"/>
            </w:tcBorders>
          </w:tcPr>
          <w:p w14:paraId="5750CA9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179CB91" w14:textId="77777777" w:rsidR="00C00AD7" w:rsidRPr="00DD62CA" w:rsidRDefault="00C00AD7">
            <w:pPr>
              <w:rPr>
                <w:rFonts w:ascii="Calibri" w:hAnsi="Calibri"/>
                <w:sz w:val="24"/>
                <w:szCs w:val="24"/>
              </w:rPr>
            </w:pPr>
          </w:p>
        </w:tc>
      </w:tr>
      <w:tr w:rsidR="00C00AD7" w:rsidRPr="00DD62CA" w14:paraId="58C82F87" w14:textId="77777777" w:rsidTr="00111C12">
        <w:trPr>
          <w:cantSplit/>
        </w:trPr>
        <w:tc>
          <w:tcPr>
            <w:tcW w:w="5579" w:type="dxa"/>
            <w:gridSpan w:val="3"/>
          </w:tcPr>
          <w:p w14:paraId="7055EA1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B01617F" w14:textId="77777777" w:rsidR="00C00AD7" w:rsidRPr="00DD62CA" w:rsidRDefault="00C00AD7">
            <w:pPr>
              <w:rPr>
                <w:rFonts w:ascii="Calibri" w:hAnsi="Calibri"/>
                <w:sz w:val="24"/>
                <w:szCs w:val="24"/>
              </w:rPr>
            </w:pPr>
          </w:p>
        </w:tc>
        <w:tc>
          <w:tcPr>
            <w:tcW w:w="1713" w:type="dxa"/>
          </w:tcPr>
          <w:p w14:paraId="6F061E60" w14:textId="77777777" w:rsidR="00C00AD7" w:rsidRPr="00DD62CA" w:rsidRDefault="00C00AD7">
            <w:pPr>
              <w:rPr>
                <w:rFonts w:ascii="Calibri" w:hAnsi="Calibri"/>
                <w:sz w:val="24"/>
                <w:szCs w:val="24"/>
              </w:rPr>
            </w:pPr>
          </w:p>
        </w:tc>
      </w:tr>
      <w:tr w:rsidR="002F3ADA" w:rsidRPr="00DD62CA" w14:paraId="6F30649A" w14:textId="77777777">
        <w:trPr>
          <w:cantSplit/>
        </w:trPr>
        <w:tc>
          <w:tcPr>
            <w:tcW w:w="10409" w:type="dxa"/>
            <w:gridSpan w:val="6"/>
          </w:tcPr>
          <w:p w14:paraId="12D4223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E9FBDA8" w14:textId="77777777">
        <w:trPr>
          <w:cantSplit/>
        </w:trPr>
        <w:tc>
          <w:tcPr>
            <w:tcW w:w="2410" w:type="dxa"/>
          </w:tcPr>
          <w:p w14:paraId="2E9047A1"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018C3AD" w14:textId="44F39EAB" w:rsidR="002F3ADA" w:rsidRPr="00DD62CA" w:rsidRDefault="003701A5">
            <w:pPr>
              <w:pStyle w:val="addresses"/>
              <w:rPr>
                <w:rFonts w:ascii="Calibri" w:hAnsi="Calibri"/>
                <w:sz w:val="24"/>
                <w:szCs w:val="24"/>
              </w:rPr>
            </w:pPr>
            <w:r>
              <w:rPr>
                <w:rFonts w:ascii="Calibri" w:hAnsi="Calibri"/>
                <w:sz w:val="24"/>
                <w:szCs w:val="24"/>
              </w:rPr>
              <w:t>3/2021/0370</w:t>
            </w:r>
          </w:p>
        </w:tc>
        <w:tc>
          <w:tcPr>
            <w:tcW w:w="1404" w:type="dxa"/>
          </w:tcPr>
          <w:p w14:paraId="0117BC09" w14:textId="77777777" w:rsidR="002F3ADA" w:rsidRPr="00DD62CA" w:rsidRDefault="002F3ADA">
            <w:pPr>
              <w:rPr>
                <w:rFonts w:ascii="Calibri" w:hAnsi="Calibri"/>
                <w:sz w:val="24"/>
                <w:szCs w:val="24"/>
              </w:rPr>
            </w:pPr>
          </w:p>
        </w:tc>
        <w:tc>
          <w:tcPr>
            <w:tcW w:w="1713" w:type="dxa"/>
          </w:tcPr>
          <w:p w14:paraId="0695663C" w14:textId="77777777" w:rsidR="002F3ADA" w:rsidRPr="00DD62CA" w:rsidRDefault="002F3ADA">
            <w:pPr>
              <w:rPr>
                <w:rFonts w:ascii="Calibri" w:hAnsi="Calibri"/>
                <w:sz w:val="24"/>
                <w:szCs w:val="24"/>
              </w:rPr>
            </w:pPr>
          </w:p>
        </w:tc>
        <w:tc>
          <w:tcPr>
            <w:tcW w:w="1713" w:type="dxa"/>
          </w:tcPr>
          <w:p w14:paraId="2C7FD1C8" w14:textId="77777777" w:rsidR="002F3ADA" w:rsidRPr="00DD62CA" w:rsidRDefault="002F3ADA">
            <w:pPr>
              <w:rPr>
                <w:rFonts w:ascii="Calibri" w:hAnsi="Calibri"/>
                <w:sz w:val="24"/>
                <w:szCs w:val="24"/>
              </w:rPr>
            </w:pPr>
          </w:p>
        </w:tc>
      </w:tr>
      <w:tr w:rsidR="002F3ADA" w:rsidRPr="00DD62CA" w14:paraId="55EDA3A0" w14:textId="77777777">
        <w:trPr>
          <w:cantSplit/>
        </w:trPr>
        <w:tc>
          <w:tcPr>
            <w:tcW w:w="2410" w:type="dxa"/>
          </w:tcPr>
          <w:p w14:paraId="113BA1F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7C197A3" w14:textId="2D881922" w:rsidR="002F3ADA" w:rsidRPr="00DD62CA" w:rsidRDefault="003701A5">
            <w:pPr>
              <w:rPr>
                <w:rFonts w:ascii="Calibri" w:hAnsi="Calibri"/>
                <w:sz w:val="24"/>
                <w:szCs w:val="24"/>
              </w:rPr>
            </w:pPr>
            <w:r>
              <w:rPr>
                <w:rFonts w:ascii="Calibri" w:hAnsi="Calibri"/>
                <w:sz w:val="24"/>
                <w:szCs w:val="24"/>
              </w:rPr>
              <w:t>01 June 2021</w:t>
            </w:r>
          </w:p>
        </w:tc>
        <w:tc>
          <w:tcPr>
            <w:tcW w:w="1404" w:type="dxa"/>
          </w:tcPr>
          <w:p w14:paraId="18E31B50" w14:textId="77777777" w:rsidR="002F3ADA" w:rsidRPr="00DD62CA" w:rsidRDefault="002F3ADA">
            <w:pPr>
              <w:rPr>
                <w:rFonts w:ascii="Calibri" w:hAnsi="Calibri"/>
                <w:sz w:val="24"/>
                <w:szCs w:val="24"/>
              </w:rPr>
            </w:pPr>
          </w:p>
        </w:tc>
        <w:tc>
          <w:tcPr>
            <w:tcW w:w="1713" w:type="dxa"/>
          </w:tcPr>
          <w:p w14:paraId="5B9B9065" w14:textId="77777777" w:rsidR="002F3ADA" w:rsidRPr="00DD62CA" w:rsidRDefault="002F3ADA">
            <w:pPr>
              <w:rPr>
                <w:rFonts w:ascii="Calibri" w:hAnsi="Calibri"/>
                <w:sz w:val="24"/>
                <w:szCs w:val="24"/>
              </w:rPr>
            </w:pPr>
          </w:p>
        </w:tc>
        <w:tc>
          <w:tcPr>
            <w:tcW w:w="1713" w:type="dxa"/>
          </w:tcPr>
          <w:p w14:paraId="79FF65B4" w14:textId="77777777" w:rsidR="002F3ADA" w:rsidRPr="00DD62CA" w:rsidRDefault="002F3ADA">
            <w:pPr>
              <w:rPr>
                <w:rFonts w:ascii="Calibri" w:hAnsi="Calibri"/>
                <w:sz w:val="24"/>
                <w:szCs w:val="24"/>
              </w:rPr>
            </w:pPr>
          </w:p>
        </w:tc>
      </w:tr>
      <w:tr w:rsidR="002F3ADA" w:rsidRPr="00DD62CA" w14:paraId="3425526E" w14:textId="77777777">
        <w:trPr>
          <w:cantSplit/>
        </w:trPr>
        <w:tc>
          <w:tcPr>
            <w:tcW w:w="2410" w:type="dxa"/>
          </w:tcPr>
          <w:p w14:paraId="18AB071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43AFE20" w14:textId="14894025" w:rsidR="002F3ADA" w:rsidRPr="00DD62CA" w:rsidRDefault="003701A5">
            <w:pPr>
              <w:rPr>
                <w:rFonts w:ascii="Calibri" w:hAnsi="Calibri"/>
                <w:sz w:val="24"/>
                <w:szCs w:val="24"/>
              </w:rPr>
            </w:pPr>
            <w:r>
              <w:rPr>
                <w:rFonts w:ascii="Calibri" w:hAnsi="Calibri"/>
                <w:sz w:val="24"/>
                <w:szCs w:val="24"/>
              </w:rPr>
              <w:t>07/04/2021</w:t>
            </w:r>
          </w:p>
        </w:tc>
        <w:tc>
          <w:tcPr>
            <w:tcW w:w="1404" w:type="dxa"/>
          </w:tcPr>
          <w:p w14:paraId="1634017F" w14:textId="77777777" w:rsidR="002F3ADA" w:rsidRPr="00DD62CA" w:rsidRDefault="002F3ADA">
            <w:pPr>
              <w:rPr>
                <w:rFonts w:ascii="Calibri" w:hAnsi="Calibri"/>
                <w:sz w:val="24"/>
                <w:szCs w:val="24"/>
              </w:rPr>
            </w:pPr>
          </w:p>
        </w:tc>
        <w:tc>
          <w:tcPr>
            <w:tcW w:w="1713" w:type="dxa"/>
          </w:tcPr>
          <w:p w14:paraId="642A1FF4" w14:textId="77777777" w:rsidR="002F3ADA" w:rsidRPr="00DD62CA" w:rsidRDefault="002F3ADA">
            <w:pPr>
              <w:rPr>
                <w:rFonts w:ascii="Calibri" w:hAnsi="Calibri"/>
                <w:sz w:val="24"/>
                <w:szCs w:val="24"/>
              </w:rPr>
            </w:pPr>
          </w:p>
        </w:tc>
        <w:tc>
          <w:tcPr>
            <w:tcW w:w="1713" w:type="dxa"/>
          </w:tcPr>
          <w:p w14:paraId="3F18C409" w14:textId="77777777" w:rsidR="002F3ADA" w:rsidRPr="00DD62CA" w:rsidRDefault="002F3ADA">
            <w:pPr>
              <w:rPr>
                <w:rFonts w:ascii="Calibri" w:hAnsi="Calibri"/>
                <w:sz w:val="24"/>
                <w:szCs w:val="24"/>
              </w:rPr>
            </w:pPr>
          </w:p>
        </w:tc>
      </w:tr>
      <w:tr w:rsidR="002F3ADA" w:rsidRPr="00DD62CA" w14:paraId="7A4C0408" w14:textId="77777777">
        <w:trPr>
          <w:cantSplit/>
        </w:trPr>
        <w:tc>
          <w:tcPr>
            <w:tcW w:w="10409" w:type="dxa"/>
            <w:gridSpan w:val="6"/>
          </w:tcPr>
          <w:p w14:paraId="16D8128A" w14:textId="77777777" w:rsidR="002F3ADA" w:rsidRPr="00DD62CA" w:rsidRDefault="002F3ADA">
            <w:pPr>
              <w:rPr>
                <w:rFonts w:ascii="Calibri" w:hAnsi="Calibri"/>
                <w:sz w:val="24"/>
                <w:szCs w:val="24"/>
              </w:rPr>
            </w:pPr>
          </w:p>
        </w:tc>
      </w:tr>
      <w:tr w:rsidR="002F3ADA" w:rsidRPr="00DD62CA" w14:paraId="2FD5DA23" w14:textId="77777777">
        <w:trPr>
          <w:cantSplit/>
        </w:trPr>
        <w:tc>
          <w:tcPr>
            <w:tcW w:w="2410" w:type="dxa"/>
          </w:tcPr>
          <w:p w14:paraId="5143A72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B718EB7" w14:textId="77777777" w:rsidR="002F3ADA" w:rsidRPr="00DD62CA" w:rsidRDefault="002F3ADA">
            <w:pPr>
              <w:rPr>
                <w:rFonts w:ascii="Calibri" w:hAnsi="Calibri"/>
                <w:sz w:val="24"/>
                <w:szCs w:val="24"/>
              </w:rPr>
            </w:pPr>
          </w:p>
        </w:tc>
        <w:tc>
          <w:tcPr>
            <w:tcW w:w="1456" w:type="dxa"/>
          </w:tcPr>
          <w:p w14:paraId="3E7CD7C0" w14:textId="77777777" w:rsidR="002F3ADA" w:rsidRPr="00DD62CA" w:rsidRDefault="002F3ADA">
            <w:pPr>
              <w:rPr>
                <w:rFonts w:ascii="Calibri" w:hAnsi="Calibri"/>
                <w:sz w:val="24"/>
                <w:szCs w:val="24"/>
              </w:rPr>
            </w:pPr>
          </w:p>
        </w:tc>
        <w:tc>
          <w:tcPr>
            <w:tcW w:w="1404" w:type="dxa"/>
          </w:tcPr>
          <w:p w14:paraId="566DAF59"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8ECD7ED" w14:textId="77777777" w:rsidR="002F3ADA" w:rsidRPr="00DD62CA" w:rsidRDefault="002F3ADA">
            <w:pPr>
              <w:rPr>
                <w:rFonts w:ascii="Calibri" w:hAnsi="Calibri"/>
                <w:sz w:val="24"/>
                <w:szCs w:val="24"/>
              </w:rPr>
            </w:pPr>
          </w:p>
        </w:tc>
        <w:tc>
          <w:tcPr>
            <w:tcW w:w="1713" w:type="dxa"/>
          </w:tcPr>
          <w:p w14:paraId="41247CD5" w14:textId="77777777" w:rsidR="002F3ADA" w:rsidRPr="00DD62CA" w:rsidRDefault="002F3ADA">
            <w:pPr>
              <w:rPr>
                <w:rFonts w:ascii="Calibri" w:hAnsi="Calibri"/>
                <w:sz w:val="24"/>
                <w:szCs w:val="24"/>
              </w:rPr>
            </w:pPr>
          </w:p>
        </w:tc>
      </w:tr>
      <w:tr w:rsidR="002F3ADA" w:rsidRPr="00DD62CA" w14:paraId="1A6F4919" w14:textId="77777777">
        <w:trPr>
          <w:cantSplit/>
        </w:trPr>
        <w:tc>
          <w:tcPr>
            <w:tcW w:w="4123" w:type="dxa"/>
            <w:gridSpan w:val="2"/>
            <w:vMerge w:val="restart"/>
            <w:tcBorders>
              <w:bottom w:val="single" w:sz="4" w:space="0" w:color="auto"/>
            </w:tcBorders>
          </w:tcPr>
          <w:p w14:paraId="3A1E33A0" w14:textId="0FF94EC3" w:rsidR="002F3ADA" w:rsidRPr="00DD62CA" w:rsidRDefault="003701A5">
            <w:pPr>
              <w:rPr>
                <w:rFonts w:ascii="Calibri" w:hAnsi="Calibri"/>
                <w:sz w:val="24"/>
                <w:szCs w:val="24"/>
              </w:rPr>
            </w:pPr>
            <w:r>
              <w:rPr>
                <w:rFonts w:ascii="Calibri" w:hAnsi="Calibri"/>
                <w:sz w:val="24"/>
                <w:szCs w:val="24"/>
              </w:rPr>
              <w:t xml:space="preserve">Mr Martin </w:t>
            </w:r>
            <w:proofErr w:type="spellStart"/>
            <w:r>
              <w:rPr>
                <w:rFonts w:ascii="Calibri" w:hAnsi="Calibri"/>
                <w:sz w:val="24"/>
                <w:szCs w:val="24"/>
              </w:rPr>
              <w:t>Gaffey</w:t>
            </w:r>
            <w:proofErr w:type="spellEnd"/>
          </w:p>
          <w:p w14:paraId="33AF62D5" w14:textId="7E8A6544" w:rsidR="002F3ADA" w:rsidRPr="00DD62CA" w:rsidRDefault="003701A5">
            <w:pPr>
              <w:rPr>
                <w:rFonts w:ascii="Calibri" w:hAnsi="Calibri"/>
                <w:sz w:val="24"/>
                <w:szCs w:val="24"/>
              </w:rPr>
            </w:pPr>
            <w:r>
              <w:rPr>
                <w:rFonts w:ascii="Calibri" w:hAnsi="Calibri"/>
                <w:sz w:val="24"/>
                <w:szCs w:val="24"/>
              </w:rPr>
              <w:t>C/o Agent</w:t>
            </w:r>
          </w:p>
        </w:tc>
        <w:tc>
          <w:tcPr>
            <w:tcW w:w="1456" w:type="dxa"/>
          </w:tcPr>
          <w:p w14:paraId="6A6F59D2"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4CD5C254" w14:textId="3EE4A182" w:rsidR="002F3ADA" w:rsidRPr="00DD62CA" w:rsidRDefault="003701A5">
            <w:pPr>
              <w:pStyle w:val="addresses"/>
              <w:rPr>
                <w:rFonts w:ascii="Calibri" w:hAnsi="Calibri"/>
                <w:sz w:val="24"/>
                <w:szCs w:val="24"/>
              </w:rPr>
            </w:pPr>
            <w:r>
              <w:rPr>
                <w:rFonts w:ascii="Calibri" w:hAnsi="Calibri"/>
                <w:sz w:val="24"/>
                <w:szCs w:val="24"/>
              </w:rPr>
              <w:t>Mr R Maudsley</w:t>
            </w:r>
          </w:p>
          <w:p w14:paraId="03BC61A4" w14:textId="77777777" w:rsidR="003701A5" w:rsidRDefault="003701A5">
            <w:pPr>
              <w:pStyle w:val="addresses"/>
              <w:rPr>
                <w:rFonts w:ascii="Calibri" w:hAnsi="Calibri"/>
                <w:sz w:val="24"/>
                <w:szCs w:val="24"/>
              </w:rPr>
            </w:pPr>
            <w:r>
              <w:rPr>
                <w:rFonts w:ascii="Calibri" w:hAnsi="Calibri"/>
                <w:sz w:val="24"/>
                <w:szCs w:val="24"/>
              </w:rPr>
              <w:t>Sunderland Peacock Architects</w:t>
            </w:r>
          </w:p>
          <w:p w14:paraId="5FFC9207" w14:textId="77777777" w:rsidR="003701A5" w:rsidRDefault="003701A5">
            <w:pPr>
              <w:pStyle w:val="addresses"/>
              <w:rPr>
                <w:rFonts w:ascii="Calibri" w:hAnsi="Calibri"/>
                <w:sz w:val="24"/>
                <w:szCs w:val="24"/>
              </w:rPr>
            </w:pPr>
            <w:r>
              <w:rPr>
                <w:rFonts w:ascii="Calibri" w:hAnsi="Calibri"/>
                <w:sz w:val="24"/>
                <w:szCs w:val="24"/>
              </w:rPr>
              <w:t>Hazelmere</w:t>
            </w:r>
          </w:p>
          <w:p w14:paraId="425EF188" w14:textId="77777777" w:rsidR="003701A5" w:rsidRDefault="003701A5">
            <w:pPr>
              <w:pStyle w:val="addresses"/>
              <w:rPr>
                <w:rFonts w:ascii="Calibri" w:hAnsi="Calibri"/>
                <w:sz w:val="24"/>
                <w:szCs w:val="24"/>
              </w:rPr>
            </w:pPr>
            <w:r>
              <w:rPr>
                <w:rFonts w:ascii="Calibri" w:hAnsi="Calibri"/>
                <w:sz w:val="24"/>
                <w:szCs w:val="24"/>
              </w:rPr>
              <w:t>Pimlico Road</w:t>
            </w:r>
          </w:p>
          <w:p w14:paraId="698DDD1B" w14:textId="77777777" w:rsidR="003701A5" w:rsidRDefault="003701A5">
            <w:pPr>
              <w:pStyle w:val="addresses"/>
              <w:rPr>
                <w:rFonts w:ascii="Calibri" w:hAnsi="Calibri"/>
                <w:sz w:val="24"/>
                <w:szCs w:val="24"/>
              </w:rPr>
            </w:pPr>
            <w:r>
              <w:rPr>
                <w:rFonts w:ascii="Calibri" w:hAnsi="Calibri"/>
                <w:sz w:val="24"/>
                <w:szCs w:val="24"/>
              </w:rPr>
              <w:t>Clitheroe</w:t>
            </w:r>
          </w:p>
          <w:p w14:paraId="3F8CDFB7" w14:textId="02684DF9" w:rsidR="002F3ADA" w:rsidRPr="00DD62CA" w:rsidRDefault="003701A5">
            <w:pPr>
              <w:pStyle w:val="addresses"/>
              <w:rPr>
                <w:rFonts w:ascii="Calibri" w:hAnsi="Calibri"/>
                <w:sz w:val="24"/>
                <w:szCs w:val="24"/>
              </w:rPr>
            </w:pPr>
            <w:r>
              <w:rPr>
                <w:rFonts w:ascii="Calibri" w:hAnsi="Calibri"/>
                <w:sz w:val="24"/>
                <w:szCs w:val="24"/>
              </w:rPr>
              <w:t>BB7 2AG</w:t>
            </w:r>
          </w:p>
        </w:tc>
      </w:tr>
      <w:tr w:rsidR="002F3ADA" w:rsidRPr="00DD62CA" w14:paraId="6B0CA289" w14:textId="77777777">
        <w:trPr>
          <w:cantSplit/>
        </w:trPr>
        <w:tc>
          <w:tcPr>
            <w:tcW w:w="4123" w:type="dxa"/>
            <w:gridSpan w:val="2"/>
            <w:vMerge/>
            <w:tcBorders>
              <w:bottom w:val="single" w:sz="4" w:space="0" w:color="auto"/>
            </w:tcBorders>
          </w:tcPr>
          <w:p w14:paraId="3A5400D9" w14:textId="77777777" w:rsidR="002F3ADA" w:rsidRPr="00DD62CA" w:rsidRDefault="002F3ADA">
            <w:pPr>
              <w:rPr>
                <w:rFonts w:ascii="Calibri" w:hAnsi="Calibri"/>
                <w:sz w:val="24"/>
                <w:szCs w:val="24"/>
              </w:rPr>
            </w:pPr>
          </w:p>
        </w:tc>
        <w:tc>
          <w:tcPr>
            <w:tcW w:w="1456" w:type="dxa"/>
          </w:tcPr>
          <w:p w14:paraId="43B16A9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852C999" w14:textId="77777777" w:rsidR="002F3ADA" w:rsidRPr="00DD62CA" w:rsidRDefault="002F3ADA">
            <w:pPr>
              <w:rPr>
                <w:rFonts w:ascii="Calibri" w:hAnsi="Calibri"/>
                <w:sz w:val="24"/>
                <w:szCs w:val="24"/>
              </w:rPr>
            </w:pPr>
          </w:p>
        </w:tc>
      </w:tr>
      <w:tr w:rsidR="002F3ADA" w:rsidRPr="00DD62CA" w14:paraId="0496C97F" w14:textId="77777777">
        <w:trPr>
          <w:cantSplit/>
        </w:trPr>
        <w:tc>
          <w:tcPr>
            <w:tcW w:w="4123" w:type="dxa"/>
            <w:gridSpan w:val="2"/>
            <w:vMerge/>
            <w:tcBorders>
              <w:bottom w:val="single" w:sz="4" w:space="0" w:color="auto"/>
            </w:tcBorders>
          </w:tcPr>
          <w:p w14:paraId="5EC44533" w14:textId="77777777" w:rsidR="002F3ADA" w:rsidRPr="00DD62CA" w:rsidRDefault="002F3ADA">
            <w:pPr>
              <w:rPr>
                <w:rFonts w:ascii="Calibri" w:hAnsi="Calibri"/>
                <w:sz w:val="24"/>
                <w:szCs w:val="24"/>
              </w:rPr>
            </w:pPr>
          </w:p>
        </w:tc>
        <w:tc>
          <w:tcPr>
            <w:tcW w:w="1456" w:type="dxa"/>
          </w:tcPr>
          <w:p w14:paraId="2A9F90DE"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685583C" w14:textId="77777777" w:rsidR="002F3ADA" w:rsidRPr="00DD62CA" w:rsidRDefault="002F3ADA">
            <w:pPr>
              <w:rPr>
                <w:rFonts w:ascii="Calibri" w:hAnsi="Calibri"/>
                <w:sz w:val="24"/>
                <w:szCs w:val="24"/>
              </w:rPr>
            </w:pPr>
          </w:p>
        </w:tc>
      </w:tr>
      <w:tr w:rsidR="002F3ADA" w:rsidRPr="00DD62CA" w14:paraId="7B596B83" w14:textId="77777777">
        <w:trPr>
          <w:cantSplit/>
        </w:trPr>
        <w:tc>
          <w:tcPr>
            <w:tcW w:w="4123" w:type="dxa"/>
            <w:gridSpan w:val="2"/>
            <w:vMerge/>
            <w:tcBorders>
              <w:bottom w:val="single" w:sz="4" w:space="0" w:color="auto"/>
            </w:tcBorders>
          </w:tcPr>
          <w:p w14:paraId="27BCBC7E" w14:textId="77777777" w:rsidR="002F3ADA" w:rsidRPr="00DD62CA" w:rsidRDefault="002F3ADA">
            <w:pPr>
              <w:rPr>
                <w:rFonts w:ascii="Calibri" w:hAnsi="Calibri"/>
                <w:sz w:val="24"/>
                <w:szCs w:val="24"/>
              </w:rPr>
            </w:pPr>
          </w:p>
        </w:tc>
        <w:tc>
          <w:tcPr>
            <w:tcW w:w="1456" w:type="dxa"/>
          </w:tcPr>
          <w:p w14:paraId="0E97FFD3"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83DF127" w14:textId="77777777" w:rsidR="002F3ADA" w:rsidRPr="00DD62CA" w:rsidRDefault="002F3ADA">
            <w:pPr>
              <w:rPr>
                <w:rFonts w:ascii="Calibri" w:hAnsi="Calibri"/>
                <w:sz w:val="24"/>
                <w:szCs w:val="24"/>
              </w:rPr>
            </w:pPr>
          </w:p>
        </w:tc>
      </w:tr>
      <w:tr w:rsidR="002F3ADA" w:rsidRPr="00DD62CA" w14:paraId="2091009C" w14:textId="77777777">
        <w:trPr>
          <w:cantSplit/>
        </w:trPr>
        <w:tc>
          <w:tcPr>
            <w:tcW w:w="4123" w:type="dxa"/>
            <w:gridSpan w:val="2"/>
            <w:vMerge/>
            <w:tcBorders>
              <w:bottom w:val="single" w:sz="4" w:space="0" w:color="auto"/>
            </w:tcBorders>
          </w:tcPr>
          <w:p w14:paraId="307E74A8" w14:textId="77777777" w:rsidR="002F3ADA" w:rsidRPr="00DD62CA" w:rsidRDefault="002F3ADA">
            <w:pPr>
              <w:rPr>
                <w:rFonts w:ascii="Calibri" w:hAnsi="Calibri"/>
                <w:sz w:val="24"/>
                <w:szCs w:val="24"/>
              </w:rPr>
            </w:pPr>
          </w:p>
        </w:tc>
        <w:tc>
          <w:tcPr>
            <w:tcW w:w="1456" w:type="dxa"/>
            <w:tcBorders>
              <w:bottom w:val="single" w:sz="6" w:space="0" w:color="auto"/>
            </w:tcBorders>
          </w:tcPr>
          <w:p w14:paraId="7E4E1271"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42668D9" w14:textId="77777777" w:rsidR="002F3ADA" w:rsidRPr="00DD62CA" w:rsidRDefault="002F3ADA">
            <w:pPr>
              <w:rPr>
                <w:rFonts w:ascii="Calibri" w:hAnsi="Calibri"/>
                <w:sz w:val="24"/>
                <w:szCs w:val="24"/>
              </w:rPr>
            </w:pPr>
          </w:p>
        </w:tc>
      </w:tr>
    </w:tbl>
    <w:p w14:paraId="75D127D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1BB959E" w14:textId="77777777">
        <w:trPr>
          <w:cantSplit/>
          <w:trHeight w:val="512"/>
        </w:trPr>
        <w:tc>
          <w:tcPr>
            <w:tcW w:w="1970" w:type="dxa"/>
            <w:gridSpan w:val="2"/>
          </w:tcPr>
          <w:p w14:paraId="73F2C57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438E3607" w14:textId="77C80328" w:rsidR="002F3ADA" w:rsidRPr="00DD62CA" w:rsidRDefault="003701A5">
            <w:pPr>
              <w:pStyle w:val="TableText"/>
              <w:rPr>
                <w:rFonts w:ascii="Calibri" w:hAnsi="Calibri"/>
                <w:sz w:val="24"/>
                <w:szCs w:val="24"/>
              </w:rPr>
            </w:pPr>
            <w:r>
              <w:rPr>
                <w:rFonts w:ascii="Calibri" w:hAnsi="Calibri"/>
                <w:sz w:val="24"/>
                <w:szCs w:val="24"/>
              </w:rPr>
              <w:t>Design amendments to planning permission 3/2010/0387 in relation to plot 1</w:t>
            </w:r>
          </w:p>
        </w:tc>
      </w:tr>
      <w:tr w:rsidR="002F3ADA" w:rsidRPr="00DD62CA" w14:paraId="49997026" w14:textId="77777777">
        <w:trPr>
          <w:cantSplit/>
          <w:trHeight w:val="264"/>
        </w:trPr>
        <w:tc>
          <w:tcPr>
            <w:tcW w:w="988" w:type="dxa"/>
          </w:tcPr>
          <w:p w14:paraId="5467978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252CFAAC" w14:textId="34AE8E5C" w:rsidR="002F3ADA" w:rsidRPr="00DD62CA" w:rsidRDefault="003701A5">
            <w:pPr>
              <w:pStyle w:val="TableText"/>
              <w:rPr>
                <w:rFonts w:ascii="Calibri" w:hAnsi="Calibri"/>
                <w:sz w:val="24"/>
                <w:szCs w:val="24"/>
              </w:rPr>
            </w:pPr>
            <w:r>
              <w:rPr>
                <w:rFonts w:ascii="Calibri" w:hAnsi="Calibri"/>
                <w:sz w:val="24"/>
                <w:szCs w:val="24"/>
              </w:rPr>
              <w:t>Plot 1 Franklin Hill Brockhall Village BB6 8HY</w:t>
            </w:r>
          </w:p>
        </w:tc>
      </w:tr>
      <w:tr w:rsidR="002F3ADA" w:rsidRPr="00DD62CA" w14:paraId="66413957" w14:textId="77777777">
        <w:trPr>
          <w:cantSplit/>
          <w:trHeight w:val="868"/>
        </w:trPr>
        <w:tc>
          <w:tcPr>
            <w:tcW w:w="10353" w:type="dxa"/>
            <w:gridSpan w:val="3"/>
          </w:tcPr>
          <w:p w14:paraId="1E704F94"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5A99836" w14:textId="77777777" w:rsidR="002F3ADA" w:rsidRPr="00DD62CA" w:rsidRDefault="002F3ADA">
            <w:pPr>
              <w:jc w:val="both"/>
              <w:rPr>
                <w:rFonts w:ascii="Calibri" w:hAnsi="Calibri"/>
                <w:sz w:val="24"/>
                <w:szCs w:val="24"/>
              </w:rPr>
            </w:pPr>
          </w:p>
        </w:tc>
      </w:tr>
      <w:tr w:rsidR="002F3ADA" w:rsidRPr="00DD62CA" w14:paraId="2077DDF3" w14:textId="77777777">
        <w:trPr>
          <w:cantSplit/>
          <w:trHeight w:val="527"/>
        </w:trPr>
        <w:tc>
          <w:tcPr>
            <w:tcW w:w="988" w:type="dxa"/>
          </w:tcPr>
          <w:p w14:paraId="6F41A3C2"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628B273" w14:textId="77777777" w:rsidR="003701A5" w:rsidRDefault="003701A5">
            <w:pPr>
              <w:pStyle w:val="TableText"/>
              <w:rPr>
                <w:rFonts w:ascii="Calibri" w:hAnsi="Calibri"/>
                <w:sz w:val="24"/>
                <w:szCs w:val="24"/>
              </w:rPr>
            </w:pPr>
            <w:r>
              <w:rPr>
                <w:rFonts w:ascii="Calibri" w:hAnsi="Calibri"/>
                <w:sz w:val="24"/>
                <w:szCs w:val="24"/>
              </w:rPr>
              <w:t>The development must be begun no later than the expiration of three years beginning with the date of this permission.</w:t>
            </w:r>
          </w:p>
          <w:p w14:paraId="37C52DA7" w14:textId="77777777" w:rsidR="003701A5" w:rsidRDefault="003701A5">
            <w:pPr>
              <w:pStyle w:val="TableText"/>
              <w:rPr>
                <w:rFonts w:ascii="Calibri" w:hAnsi="Calibri"/>
                <w:sz w:val="24"/>
                <w:szCs w:val="24"/>
              </w:rPr>
            </w:pPr>
          </w:p>
          <w:p w14:paraId="0742EC5C" w14:textId="77777777" w:rsidR="003701A5" w:rsidRDefault="003701A5">
            <w:pPr>
              <w:pStyle w:val="TableText"/>
              <w:rPr>
                <w:rFonts w:ascii="Calibri" w:hAnsi="Calibri"/>
                <w:sz w:val="24"/>
                <w:szCs w:val="24"/>
              </w:rPr>
            </w:pPr>
            <w:r>
              <w:rPr>
                <w:rFonts w:ascii="Calibri" w:hAnsi="Calibri"/>
                <w:sz w:val="24"/>
                <w:szCs w:val="24"/>
              </w:rPr>
              <w:t xml:space="preserve">REASON: Required to be imposed in pursuance to Section 91 of the Town and Country Planning Act 1990.  </w:t>
            </w:r>
          </w:p>
          <w:p w14:paraId="44342B8F" w14:textId="2D7245A3" w:rsidR="002F3ADA" w:rsidRPr="00DD62CA" w:rsidRDefault="002F3ADA">
            <w:pPr>
              <w:pStyle w:val="TableText"/>
              <w:rPr>
                <w:rFonts w:ascii="Calibri" w:hAnsi="Calibri"/>
                <w:sz w:val="24"/>
                <w:szCs w:val="24"/>
              </w:rPr>
            </w:pPr>
          </w:p>
        </w:tc>
      </w:tr>
      <w:tr w:rsidR="003701A5" w:rsidRPr="00DD62CA" w14:paraId="09D0A79D" w14:textId="77777777">
        <w:trPr>
          <w:cantSplit/>
          <w:trHeight w:val="527"/>
        </w:trPr>
        <w:tc>
          <w:tcPr>
            <w:tcW w:w="988" w:type="dxa"/>
          </w:tcPr>
          <w:p w14:paraId="3D02954D" w14:textId="77777777" w:rsidR="003701A5" w:rsidRPr="00DD62CA" w:rsidRDefault="003701A5">
            <w:pPr>
              <w:pStyle w:val="TableText"/>
              <w:numPr>
                <w:ilvl w:val="0"/>
                <w:numId w:val="3"/>
              </w:numPr>
              <w:rPr>
                <w:rFonts w:ascii="Calibri" w:hAnsi="Calibri"/>
                <w:sz w:val="24"/>
                <w:szCs w:val="24"/>
              </w:rPr>
            </w:pPr>
          </w:p>
        </w:tc>
        <w:tc>
          <w:tcPr>
            <w:tcW w:w="9365" w:type="dxa"/>
            <w:gridSpan w:val="2"/>
          </w:tcPr>
          <w:p w14:paraId="541B4A90" w14:textId="77777777" w:rsidR="003701A5" w:rsidRDefault="003701A5">
            <w:pPr>
              <w:pStyle w:val="TableText"/>
              <w:rPr>
                <w:rFonts w:ascii="Calibri" w:hAnsi="Calibri"/>
                <w:sz w:val="24"/>
                <w:szCs w:val="24"/>
              </w:rPr>
            </w:pPr>
            <w:r>
              <w:rPr>
                <w:rFonts w:ascii="Calibri" w:hAnsi="Calibri"/>
                <w:sz w:val="24"/>
                <w:szCs w:val="24"/>
              </w:rPr>
              <w:t>This permission shall relate to the proposal as shown on drawing references:</w:t>
            </w:r>
          </w:p>
          <w:p w14:paraId="781FF807" w14:textId="77777777" w:rsidR="003701A5" w:rsidRDefault="003701A5">
            <w:pPr>
              <w:pStyle w:val="TableText"/>
              <w:rPr>
                <w:rFonts w:ascii="Calibri" w:hAnsi="Calibri"/>
                <w:sz w:val="24"/>
                <w:szCs w:val="24"/>
              </w:rPr>
            </w:pPr>
            <w:r>
              <w:rPr>
                <w:rFonts w:ascii="Calibri" w:hAnsi="Calibri"/>
                <w:sz w:val="24"/>
                <w:szCs w:val="24"/>
              </w:rPr>
              <w:t>Proposed Site Plan 6311-P01</w:t>
            </w:r>
          </w:p>
          <w:p w14:paraId="7546A746" w14:textId="77777777" w:rsidR="003701A5" w:rsidRDefault="003701A5">
            <w:pPr>
              <w:pStyle w:val="TableText"/>
              <w:rPr>
                <w:rFonts w:ascii="Calibri" w:hAnsi="Calibri"/>
                <w:sz w:val="24"/>
                <w:szCs w:val="24"/>
              </w:rPr>
            </w:pPr>
            <w:r>
              <w:rPr>
                <w:rFonts w:ascii="Calibri" w:hAnsi="Calibri"/>
                <w:sz w:val="24"/>
                <w:szCs w:val="24"/>
              </w:rPr>
              <w:t>Proposed Plans and Elevations 6311-P02</w:t>
            </w:r>
          </w:p>
          <w:p w14:paraId="434DBFA3" w14:textId="77777777" w:rsidR="003701A5" w:rsidRDefault="003701A5">
            <w:pPr>
              <w:pStyle w:val="TableText"/>
              <w:rPr>
                <w:rFonts w:ascii="Calibri" w:hAnsi="Calibri"/>
                <w:sz w:val="24"/>
                <w:szCs w:val="24"/>
              </w:rPr>
            </w:pPr>
            <w:r>
              <w:rPr>
                <w:rFonts w:ascii="Calibri" w:hAnsi="Calibri"/>
                <w:sz w:val="24"/>
                <w:szCs w:val="24"/>
              </w:rPr>
              <w:t>Proposed Site Section 6311-P03</w:t>
            </w:r>
          </w:p>
          <w:p w14:paraId="3EE9CFFE" w14:textId="77777777" w:rsidR="003701A5" w:rsidRDefault="003701A5">
            <w:pPr>
              <w:pStyle w:val="TableText"/>
              <w:rPr>
                <w:rFonts w:ascii="Calibri" w:hAnsi="Calibri"/>
                <w:sz w:val="24"/>
                <w:szCs w:val="24"/>
              </w:rPr>
            </w:pPr>
          </w:p>
          <w:p w14:paraId="15A2BDE8" w14:textId="77777777" w:rsidR="003701A5" w:rsidRDefault="003701A5">
            <w:pPr>
              <w:pStyle w:val="TableText"/>
              <w:rPr>
                <w:rFonts w:ascii="Calibri" w:hAnsi="Calibri"/>
                <w:sz w:val="24"/>
                <w:szCs w:val="24"/>
              </w:rPr>
            </w:pPr>
            <w:r>
              <w:rPr>
                <w:rFonts w:ascii="Calibri" w:hAnsi="Calibri"/>
                <w:sz w:val="24"/>
                <w:szCs w:val="24"/>
              </w:rPr>
              <w:t>REASON:  For the avoidance of doubt and to ensure compliance with the submitted plans.</w:t>
            </w:r>
          </w:p>
          <w:p w14:paraId="272677DA" w14:textId="1F5C2375" w:rsidR="003701A5" w:rsidRPr="00DD62CA" w:rsidRDefault="003701A5">
            <w:pPr>
              <w:pStyle w:val="TableText"/>
              <w:rPr>
                <w:rFonts w:ascii="Calibri" w:hAnsi="Calibri"/>
                <w:sz w:val="24"/>
                <w:szCs w:val="24"/>
              </w:rPr>
            </w:pPr>
          </w:p>
        </w:tc>
      </w:tr>
      <w:tr w:rsidR="003701A5" w:rsidRPr="00DD62CA" w14:paraId="620B4301" w14:textId="77777777">
        <w:trPr>
          <w:cantSplit/>
          <w:trHeight w:val="527"/>
        </w:trPr>
        <w:tc>
          <w:tcPr>
            <w:tcW w:w="988" w:type="dxa"/>
          </w:tcPr>
          <w:p w14:paraId="7E8F4D28" w14:textId="77777777" w:rsidR="003701A5" w:rsidRPr="00DD62CA" w:rsidRDefault="003701A5">
            <w:pPr>
              <w:pStyle w:val="TableText"/>
              <w:numPr>
                <w:ilvl w:val="0"/>
                <w:numId w:val="3"/>
              </w:numPr>
              <w:rPr>
                <w:rFonts w:ascii="Calibri" w:hAnsi="Calibri"/>
                <w:sz w:val="24"/>
                <w:szCs w:val="24"/>
              </w:rPr>
            </w:pPr>
          </w:p>
        </w:tc>
        <w:tc>
          <w:tcPr>
            <w:tcW w:w="9365" w:type="dxa"/>
            <w:gridSpan w:val="2"/>
          </w:tcPr>
          <w:p w14:paraId="7B32B6AF" w14:textId="77777777" w:rsidR="003701A5" w:rsidRDefault="003701A5">
            <w:pPr>
              <w:pStyle w:val="TableText"/>
              <w:rPr>
                <w:rFonts w:ascii="Calibri" w:hAnsi="Calibri"/>
                <w:sz w:val="24"/>
                <w:szCs w:val="24"/>
              </w:rPr>
            </w:pPr>
          </w:p>
          <w:p w14:paraId="0227C0A0" w14:textId="77777777" w:rsidR="003701A5" w:rsidRDefault="003701A5">
            <w:pPr>
              <w:pStyle w:val="TableText"/>
              <w:rPr>
                <w:rFonts w:ascii="Calibri" w:hAnsi="Calibri"/>
                <w:sz w:val="24"/>
                <w:szCs w:val="24"/>
              </w:rPr>
            </w:pPr>
            <w:r>
              <w:rPr>
                <w:rFonts w:ascii="Calibri" w:hAnsi="Calibri"/>
                <w:sz w:val="24"/>
                <w:szCs w:val="24"/>
              </w:rPr>
              <w:t>Precise specifications or samples of walling and roofing materials and details of any surface materials to be used including their colour and texture shall have been submitted to and approved in writing by the Local Planning Authority before their use in the proposed works.</w:t>
            </w:r>
          </w:p>
          <w:p w14:paraId="346DAF5C" w14:textId="77777777" w:rsidR="003701A5" w:rsidRDefault="003701A5">
            <w:pPr>
              <w:pStyle w:val="TableText"/>
              <w:rPr>
                <w:rFonts w:ascii="Calibri" w:hAnsi="Calibri"/>
                <w:sz w:val="24"/>
                <w:szCs w:val="24"/>
              </w:rPr>
            </w:pPr>
          </w:p>
          <w:p w14:paraId="60051AED" w14:textId="77777777" w:rsidR="003701A5" w:rsidRDefault="003701A5">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3748616C" w14:textId="77777777" w:rsidR="003701A5" w:rsidRDefault="003701A5">
            <w:pPr>
              <w:pStyle w:val="TableText"/>
              <w:rPr>
                <w:rFonts w:ascii="Calibri" w:hAnsi="Calibri"/>
                <w:sz w:val="24"/>
                <w:szCs w:val="24"/>
              </w:rPr>
            </w:pPr>
          </w:p>
          <w:p w14:paraId="5A90048C" w14:textId="7AFAFA7D" w:rsidR="003701A5" w:rsidRPr="00DD62CA" w:rsidRDefault="003701A5">
            <w:pPr>
              <w:pStyle w:val="TableText"/>
              <w:rPr>
                <w:rFonts w:ascii="Calibri" w:hAnsi="Calibri"/>
                <w:sz w:val="24"/>
                <w:szCs w:val="24"/>
              </w:rPr>
            </w:pPr>
            <w:r>
              <w:rPr>
                <w:rFonts w:ascii="Calibri" w:hAnsi="Calibri"/>
                <w:sz w:val="24"/>
                <w:szCs w:val="24"/>
              </w:rPr>
              <w:t>P.T.O.</w:t>
            </w:r>
          </w:p>
        </w:tc>
      </w:tr>
      <w:tr w:rsidR="003701A5" w:rsidRPr="00DD62CA" w14:paraId="404880E9" w14:textId="77777777">
        <w:trPr>
          <w:cantSplit/>
          <w:trHeight w:val="527"/>
        </w:trPr>
        <w:tc>
          <w:tcPr>
            <w:tcW w:w="988" w:type="dxa"/>
          </w:tcPr>
          <w:p w14:paraId="5377961E" w14:textId="77777777" w:rsidR="003701A5" w:rsidRPr="00DD62CA" w:rsidRDefault="003701A5">
            <w:pPr>
              <w:pStyle w:val="TableText"/>
              <w:numPr>
                <w:ilvl w:val="0"/>
                <w:numId w:val="3"/>
              </w:numPr>
              <w:rPr>
                <w:rFonts w:ascii="Calibri" w:hAnsi="Calibri"/>
                <w:sz w:val="24"/>
                <w:szCs w:val="24"/>
              </w:rPr>
            </w:pPr>
          </w:p>
        </w:tc>
        <w:tc>
          <w:tcPr>
            <w:tcW w:w="9365" w:type="dxa"/>
            <w:gridSpan w:val="2"/>
          </w:tcPr>
          <w:p w14:paraId="1C0569A8" w14:textId="77777777" w:rsidR="003701A5" w:rsidRDefault="003701A5">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or re-enacting that Order) any future extensions and/</w:t>
            </w:r>
            <w:proofErr w:type="gramStart"/>
            <w:r>
              <w:rPr>
                <w:rFonts w:ascii="Calibri" w:hAnsi="Calibri"/>
                <w:sz w:val="24"/>
                <w:szCs w:val="24"/>
              </w:rPr>
              <w:t>or  including</w:t>
            </w:r>
            <w:proofErr w:type="gramEnd"/>
            <w:r>
              <w:rPr>
                <w:rFonts w:ascii="Calibri" w:hAnsi="Calibri"/>
                <w:sz w:val="24"/>
                <w:szCs w:val="24"/>
              </w:rPr>
              <w:t xml:space="preserve"> any developments within the curtilages as defined in the Schedule to Part 1 Classes A-E shall not be carried out unless a further planning permission has first been granted in respect thereof.</w:t>
            </w:r>
          </w:p>
          <w:p w14:paraId="70ACF271" w14:textId="77777777" w:rsidR="003701A5" w:rsidRDefault="003701A5">
            <w:pPr>
              <w:pStyle w:val="TableText"/>
              <w:rPr>
                <w:rFonts w:ascii="Calibri" w:hAnsi="Calibri"/>
                <w:sz w:val="24"/>
                <w:szCs w:val="24"/>
              </w:rPr>
            </w:pPr>
          </w:p>
          <w:p w14:paraId="0CB41ED9" w14:textId="77777777" w:rsidR="003701A5" w:rsidRDefault="003701A5">
            <w:pPr>
              <w:pStyle w:val="TableText"/>
              <w:rPr>
                <w:rFonts w:ascii="Calibri" w:hAnsi="Calibri"/>
                <w:sz w:val="24"/>
                <w:szCs w:val="24"/>
              </w:rPr>
            </w:pPr>
            <w:r>
              <w:rPr>
                <w:rFonts w:ascii="Calibri" w:hAnsi="Calibri"/>
                <w:sz w:val="24"/>
                <w:szCs w:val="24"/>
              </w:rPr>
              <w:t xml:space="preserve">REASON:  In the interests </w:t>
            </w:r>
            <w:proofErr w:type="gramStart"/>
            <w:r>
              <w:rPr>
                <w:rFonts w:ascii="Calibri" w:hAnsi="Calibri"/>
                <w:sz w:val="24"/>
                <w:szCs w:val="24"/>
              </w:rPr>
              <w:t>of  safeguarding</w:t>
            </w:r>
            <w:proofErr w:type="gramEnd"/>
            <w:r>
              <w:rPr>
                <w:rFonts w:ascii="Calibri" w:hAnsi="Calibri"/>
                <w:sz w:val="24"/>
                <w:szCs w:val="24"/>
              </w:rPr>
              <w:t xml:space="preserve"> the amenities of nearby residents. </w:t>
            </w:r>
          </w:p>
          <w:p w14:paraId="2DC6D790" w14:textId="096898A1" w:rsidR="003701A5" w:rsidRPr="00DD62CA" w:rsidRDefault="003701A5">
            <w:pPr>
              <w:pStyle w:val="TableText"/>
              <w:rPr>
                <w:rFonts w:ascii="Calibri" w:hAnsi="Calibri"/>
                <w:sz w:val="24"/>
                <w:szCs w:val="24"/>
              </w:rPr>
            </w:pPr>
          </w:p>
        </w:tc>
      </w:tr>
      <w:tr w:rsidR="003701A5" w:rsidRPr="00DD62CA" w14:paraId="76529F28" w14:textId="77777777">
        <w:trPr>
          <w:cantSplit/>
          <w:trHeight w:val="527"/>
        </w:trPr>
        <w:tc>
          <w:tcPr>
            <w:tcW w:w="988" w:type="dxa"/>
          </w:tcPr>
          <w:p w14:paraId="30062B66" w14:textId="77777777" w:rsidR="003701A5" w:rsidRPr="00DD62CA" w:rsidRDefault="003701A5">
            <w:pPr>
              <w:pStyle w:val="TableText"/>
              <w:numPr>
                <w:ilvl w:val="0"/>
                <w:numId w:val="3"/>
              </w:numPr>
              <w:rPr>
                <w:rFonts w:ascii="Calibri" w:hAnsi="Calibri"/>
                <w:sz w:val="24"/>
                <w:szCs w:val="24"/>
              </w:rPr>
            </w:pPr>
          </w:p>
        </w:tc>
        <w:tc>
          <w:tcPr>
            <w:tcW w:w="9365" w:type="dxa"/>
            <w:gridSpan w:val="2"/>
          </w:tcPr>
          <w:p w14:paraId="0410A7B0" w14:textId="77777777" w:rsidR="003701A5" w:rsidRDefault="003701A5">
            <w:pPr>
              <w:pStyle w:val="TableText"/>
              <w:rPr>
                <w:rFonts w:ascii="Calibri" w:hAnsi="Calibri"/>
                <w:sz w:val="24"/>
                <w:szCs w:val="24"/>
              </w:rPr>
            </w:pPr>
            <w:r>
              <w:rPr>
                <w:rFonts w:ascii="Calibri" w:hAnsi="Calibri"/>
                <w:sz w:val="24"/>
                <w:szCs w:val="24"/>
              </w:rPr>
              <w:t xml:space="preserve">Prior to commencement of any site works, including delivery of building materials and excavations for foundations or services all trees identified shall be protected in accordance with the BS5837 [Trees in Relation to Construction]. </w:t>
            </w:r>
          </w:p>
          <w:p w14:paraId="5ADAB60A" w14:textId="77777777" w:rsidR="003701A5" w:rsidRDefault="003701A5">
            <w:pPr>
              <w:pStyle w:val="TableText"/>
              <w:rPr>
                <w:rFonts w:ascii="Calibri" w:hAnsi="Calibri"/>
                <w:sz w:val="24"/>
                <w:szCs w:val="24"/>
              </w:rPr>
            </w:pPr>
          </w:p>
          <w:p w14:paraId="0BEF7226" w14:textId="77777777" w:rsidR="003701A5" w:rsidRDefault="003701A5">
            <w:pPr>
              <w:pStyle w:val="TableText"/>
              <w:rPr>
                <w:rFonts w:ascii="Calibri" w:hAnsi="Calibri"/>
                <w:sz w:val="24"/>
                <w:szCs w:val="24"/>
              </w:rPr>
            </w:pPr>
            <w:r>
              <w:rPr>
                <w:rFonts w:ascii="Calibri" w:hAnsi="Calibri"/>
                <w:sz w:val="24"/>
                <w:szCs w:val="24"/>
              </w:rPr>
              <w:t>The protection zone must cover the entire branch spread of the trees, [the area of the root soil environment from the trunk to the edge of the branch spread] and shall remain in place until all building work has been completed and all excess materials have been removed from site including soil/spoil and rubble.</w:t>
            </w:r>
          </w:p>
          <w:p w14:paraId="5E791FA4" w14:textId="77777777" w:rsidR="003701A5" w:rsidRDefault="003701A5">
            <w:pPr>
              <w:pStyle w:val="TableText"/>
              <w:rPr>
                <w:rFonts w:ascii="Calibri" w:hAnsi="Calibri"/>
                <w:sz w:val="24"/>
                <w:szCs w:val="24"/>
              </w:rPr>
            </w:pPr>
          </w:p>
          <w:p w14:paraId="30D02283" w14:textId="77777777" w:rsidR="003701A5" w:rsidRDefault="003701A5">
            <w:pPr>
              <w:pStyle w:val="TableText"/>
              <w:rPr>
                <w:rFonts w:ascii="Calibri" w:hAnsi="Calibri"/>
                <w:sz w:val="24"/>
                <w:szCs w:val="24"/>
              </w:rPr>
            </w:pPr>
            <w:r>
              <w:rPr>
                <w:rFonts w:ascii="Calibri" w:hAnsi="Calibri"/>
                <w:sz w:val="24"/>
                <w:szCs w:val="24"/>
              </w:rPr>
              <w:t>During the building works no excavations or changes in ground levels shall take place and no building materials/spoil/soil/rubble shall be stored or redistributed within the protection zone, in addition no impermeable surfacing shall be constructed within the protection zone.</w:t>
            </w:r>
          </w:p>
          <w:p w14:paraId="1F9A3233" w14:textId="77777777" w:rsidR="003701A5" w:rsidRDefault="003701A5">
            <w:pPr>
              <w:pStyle w:val="TableText"/>
              <w:rPr>
                <w:rFonts w:ascii="Calibri" w:hAnsi="Calibri"/>
                <w:sz w:val="24"/>
                <w:szCs w:val="24"/>
              </w:rPr>
            </w:pPr>
          </w:p>
          <w:p w14:paraId="5322751A" w14:textId="77777777" w:rsidR="003701A5" w:rsidRDefault="003701A5">
            <w:pPr>
              <w:pStyle w:val="TableText"/>
              <w:rPr>
                <w:rFonts w:ascii="Calibri" w:hAnsi="Calibri"/>
                <w:sz w:val="24"/>
                <w:szCs w:val="24"/>
              </w:rPr>
            </w:pPr>
            <w:r>
              <w:rPr>
                <w:rFonts w:ascii="Calibri" w:hAnsi="Calibri"/>
                <w:sz w:val="24"/>
                <w:szCs w:val="24"/>
              </w:rPr>
              <w:t xml:space="preserve">No tree surgery or pruning shall be implemented </w:t>
            </w:r>
            <w:proofErr w:type="spellStart"/>
            <w:r>
              <w:rPr>
                <w:rFonts w:ascii="Calibri" w:hAnsi="Calibri"/>
                <w:sz w:val="24"/>
                <w:szCs w:val="24"/>
              </w:rPr>
              <w:t>with out</w:t>
            </w:r>
            <w:proofErr w:type="spellEnd"/>
            <w:r>
              <w:rPr>
                <w:rFonts w:ascii="Calibri" w:hAnsi="Calibri"/>
                <w:sz w:val="24"/>
                <w:szCs w:val="24"/>
              </w:rPr>
              <w:t xml:space="preserve"> prior written consent, which will only be granted when the local authority is satisfied that it is necessary, will be in accordance with BS3998 for tree work and carried out by an approved </w:t>
            </w:r>
            <w:proofErr w:type="spellStart"/>
            <w:r>
              <w:rPr>
                <w:rFonts w:ascii="Calibri" w:hAnsi="Calibri"/>
                <w:sz w:val="24"/>
                <w:szCs w:val="24"/>
              </w:rPr>
              <w:t>arboricultural</w:t>
            </w:r>
            <w:proofErr w:type="spellEnd"/>
            <w:r>
              <w:rPr>
                <w:rFonts w:ascii="Calibri" w:hAnsi="Calibri"/>
                <w:sz w:val="24"/>
                <w:szCs w:val="24"/>
              </w:rPr>
              <w:t xml:space="preserve"> contractor.</w:t>
            </w:r>
          </w:p>
          <w:p w14:paraId="70FE1F45" w14:textId="77777777" w:rsidR="003701A5" w:rsidRDefault="003701A5">
            <w:pPr>
              <w:pStyle w:val="TableText"/>
              <w:rPr>
                <w:rFonts w:ascii="Calibri" w:hAnsi="Calibri"/>
                <w:sz w:val="24"/>
                <w:szCs w:val="24"/>
              </w:rPr>
            </w:pPr>
          </w:p>
          <w:p w14:paraId="09A08942" w14:textId="77777777" w:rsidR="003701A5" w:rsidRDefault="003701A5">
            <w:pPr>
              <w:pStyle w:val="TableText"/>
              <w:rPr>
                <w:rFonts w:ascii="Calibri" w:hAnsi="Calibri"/>
                <w:sz w:val="24"/>
                <w:szCs w:val="24"/>
              </w:rPr>
            </w:pPr>
            <w:r>
              <w:rPr>
                <w:rFonts w:ascii="Calibri" w:hAnsi="Calibri"/>
                <w:sz w:val="24"/>
                <w:szCs w:val="24"/>
              </w:rPr>
              <w:t xml:space="preserve">REASON:  In order to ensure that all trees identified in the application for retention are afforded maximum physical protection. </w:t>
            </w:r>
          </w:p>
          <w:p w14:paraId="77BBAFC2" w14:textId="751033CF" w:rsidR="003701A5" w:rsidRPr="00DD62CA" w:rsidRDefault="003701A5">
            <w:pPr>
              <w:pStyle w:val="TableText"/>
              <w:rPr>
                <w:rFonts w:ascii="Calibri" w:hAnsi="Calibri"/>
                <w:sz w:val="24"/>
                <w:szCs w:val="24"/>
              </w:rPr>
            </w:pPr>
          </w:p>
        </w:tc>
      </w:tr>
      <w:tr w:rsidR="003701A5" w:rsidRPr="00DD62CA" w14:paraId="0BE9C41B" w14:textId="77777777">
        <w:trPr>
          <w:cantSplit/>
          <w:trHeight w:val="527"/>
        </w:trPr>
        <w:tc>
          <w:tcPr>
            <w:tcW w:w="988" w:type="dxa"/>
          </w:tcPr>
          <w:p w14:paraId="64D3EE2C" w14:textId="77777777" w:rsidR="003701A5" w:rsidRPr="00DD62CA" w:rsidRDefault="003701A5">
            <w:pPr>
              <w:pStyle w:val="TableText"/>
              <w:numPr>
                <w:ilvl w:val="0"/>
                <w:numId w:val="3"/>
              </w:numPr>
              <w:rPr>
                <w:rFonts w:ascii="Calibri" w:hAnsi="Calibri"/>
                <w:sz w:val="24"/>
                <w:szCs w:val="24"/>
              </w:rPr>
            </w:pPr>
          </w:p>
        </w:tc>
        <w:tc>
          <w:tcPr>
            <w:tcW w:w="9365" w:type="dxa"/>
            <w:gridSpan w:val="2"/>
          </w:tcPr>
          <w:p w14:paraId="3FEB9948" w14:textId="77777777" w:rsidR="003701A5" w:rsidRDefault="003701A5">
            <w:pPr>
              <w:pStyle w:val="TableText"/>
              <w:rPr>
                <w:rFonts w:ascii="Calibri" w:hAnsi="Calibri"/>
                <w:sz w:val="24"/>
                <w:szCs w:val="24"/>
              </w:rPr>
            </w:pPr>
            <w:r>
              <w:rPr>
                <w:rFonts w:ascii="Calibri" w:hAnsi="Calibri"/>
                <w:sz w:val="24"/>
                <w:szCs w:val="24"/>
              </w:rPr>
              <w:t xml:space="preserve">The development hereby permitted shall not be commenced </w:t>
            </w:r>
            <w:proofErr w:type="gramStart"/>
            <w:r>
              <w:rPr>
                <w:rFonts w:ascii="Calibri" w:hAnsi="Calibri"/>
                <w:sz w:val="24"/>
                <w:szCs w:val="24"/>
              </w:rPr>
              <w:t>until  further</w:t>
            </w:r>
            <w:proofErr w:type="gramEnd"/>
            <w:r>
              <w:rPr>
                <w:rFonts w:ascii="Calibri" w:hAnsi="Calibri"/>
                <w:sz w:val="24"/>
                <w:szCs w:val="24"/>
              </w:rPr>
              <w:t xml:space="preserve"> details of the landscaping of the site, including wherever possible the retention of existing trees, have been submitted to, and approved in writing by, the Local Planning Authority.  The scheme shall indicate, as appropriate, the types and numbers of trees and shrubs, their distribution on site, those areas to be seeded, turfed, paved or hard landscaped, including details of any changes of level or landform and the types and details of all fencing and screening.  </w:t>
            </w:r>
          </w:p>
          <w:p w14:paraId="3B056AA8" w14:textId="77777777" w:rsidR="003701A5" w:rsidRDefault="003701A5">
            <w:pPr>
              <w:pStyle w:val="TableText"/>
              <w:rPr>
                <w:rFonts w:ascii="Calibri" w:hAnsi="Calibri"/>
                <w:sz w:val="24"/>
                <w:szCs w:val="24"/>
              </w:rPr>
            </w:pPr>
          </w:p>
          <w:p w14:paraId="0C5D1491" w14:textId="77777777" w:rsidR="003701A5" w:rsidRDefault="003701A5">
            <w:pPr>
              <w:pStyle w:val="TableText"/>
              <w:rPr>
                <w:rFonts w:ascii="Calibri" w:hAnsi="Calibri"/>
                <w:sz w:val="24"/>
                <w:szCs w:val="24"/>
              </w:rPr>
            </w:pPr>
            <w:r>
              <w:rPr>
                <w:rFonts w:ascii="Calibri" w:hAnsi="Calibri"/>
                <w:sz w:val="24"/>
                <w:szCs w:val="24"/>
              </w:rPr>
              <w:t xml:space="preserve">The approved landscaping scheme shall be implemented in the first planting season following occupation or use of the development, whether in whole or part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14:paraId="6D598179" w14:textId="77777777" w:rsidR="003701A5" w:rsidRDefault="003701A5">
            <w:pPr>
              <w:pStyle w:val="TableText"/>
              <w:rPr>
                <w:rFonts w:ascii="Calibri" w:hAnsi="Calibri"/>
                <w:sz w:val="24"/>
                <w:szCs w:val="24"/>
              </w:rPr>
            </w:pPr>
          </w:p>
          <w:p w14:paraId="416AAB3B" w14:textId="77777777" w:rsidR="003701A5" w:rsidRDefault="003701A5">
            <w:pPr>
              <w:pStyle w:val="TableText"/>
              <w:rPr>
                <w:rFonts w:ascii="Calibri" w:hAnsi="Calibri"/>
                <w:sz w:val="24"/>
                <w:szCs w:val="24"/>
              </w:rPr>
            </w:pPr>
            <w:r>
              <w:rPr>
                <w:rFonts w:ascii="Calibri" w:hAnsi="Calibri"/>
                <w:sz w:val="24"/>
                <w:szCs w:val="24"/>
              </w:rPr>
              <w:t xml:space="preserve">REASON:  In the interests of </w:t>
            </w:r>
            <w:proofErr w:type="gramStart"/>
            <w:r>
              <w:rPr>
                <w:rFonts w:ascii="Calibri" w:hAnsi="Calibri"/>
                <w:sz w:val="24"/>
                <w:szCs w:val="24"/>
              </w:rPr>
              <w:t>the  visual</w:t>
            </w:r>
            <w:proofErr w:type="gramEnd"/>
            <w:r>
              <w:rPr>
                <w:rFonts w:ascii="Calibri" w:hAnsi="Calibri"/>
                <w:sz w:val="24"/>
                <w:szCs w:val="24"/>
              </w:rPr>
              <w:t xml:space="preserve"> amenity of the area and biodiversity. </w:t>
            </w:r>
          </w:p>
          <w:p w14:paraId="5AF90DB7" w14:textId="77777777" w:rsidR="003701A5" w:rsidRDefault="003701A5">
            <w:pPr>
              <w:pStyle w:val="TableText"/>
              <w:rPr>
                <w:rFonts w:ascii="Calibri" w:hAnsi="Calibri"/>
                <w:sz w:val="24"/>
                <w:szCs w:val="24"/>
              </w:rPr>
            </w:pPr>
          </w:p>
          <w:p w14:paraId="316507D2" w14:textId="2B162ABA" w:rsidR="003701A5" w:rsidRPr="00DD62CA" w:rsidRDefault="003701A5">
            <w:pPr>
              <w:pStyle w:val="TableText"/>
              <w:rPr>
                <w:rFonts w:ascii="Calibri" w:hAnsi="Calibri"/>
                <w:sz w:val="24"/>
                <w:szCs w:val="24"/>
              </w:rPr>
            </w:pPr>
            <w:r>
              <w:rPr>
                <w:rFonts w:ascii="Calibri" w:hAnsi="Calibri"/>
                <w:sz w:val="24"/>
                <w:szCs w:val="24"/>
              </w:rPr>
              <w:t>P.T.O.</w:t>
            </w:r>
          </w:p>
        </w:tc>
      </w:tr>
      <w:tr w:rsidR="003701A5" w:rsidRPr="00DD62CA" w14:paraId="6EE5B33D" w14:textId="77777777">
        <w:trPr>
          <w:cantSplit/>
          <w:trHeight w:val="527"/>
        </w:trPr>
        <w:tc>
          <w:tcPr>
            <w:tcW w:w="988" w:type="dxa"/>
          </w:tcPr>
          <w:p w14:paraId="6122F5BC" w14:textId="77777777" w:rsidR="003701A5" w:rsidRPr="00DD62CA" w:rsidRDefault="003701A5">
            <w:pPr>
              <w:pStyle w:val="TableText"/>
              <w:numPr>
                <w:ilvl w:val="0"/>
                <w:numId w:val="3"/>
              </w:numPr>
              <w:rPr>
                <w:rFonts w:ascii="Calibri" w:hAnsi="Calibri"/>
                <w:sz w:val="24"/>
                <w:szCs w:val="24"/>
              </w:rPr>
            </w:pPr>
          </w:p>
        </w:tc>
        <w:tc>
          <w:tcPr>
            <w:tcW w:w="9365" w:type="dxa"/>
            <w:gridSpan w:val="2"/>
          </w:tcPr>
          <w:p w14:paraId="72FD960D" w14:textId="77777777" w:rsidR="003701A5" w:rsidRDefault="003701A5">
            <w:pPr>
              <w:pStyle w:val="TableText"/>
              <w:rPr>
                <w:rFonts w:ascii="Calibri" w:hAnsi="Calibri"/>
                <w:sz w:val="24"/>
                <w:szCs w:val="24"/>
              </w:rPr>
            </w:pPr>
            <w:r>
              <w:rPr>
                <w:rFonts w:ascii="Calibri" w:hAnsi="Calibri"/>
                <w:sz w:val="24"/>
                <w:szCs w:val="24"/>
              </w:rPr>
              <w:t>The gradient of the driveway on plot 1 shall not exceed 1:25 and there shall be no planting or walls/fences above 0.9m high within 3m of the front boundary of this plot.</w:t>
            </w:r>
          </w:p>
          <w:p w14:paraId="126BA589" w14:textId="77777777" w:rsidR="003701A5" w:rsidRDefault="003701A5">
            <w:pPr>
              <w:pStyle w:val="TableText"/>
              <w:rPr>
                <w:rFonts w:ascii="Calibri" w:hAnsi="Calibri"/>
                <w:sz w:val="24"/>
                <w:szCs w:val="24"/>
              </w:rPr>
            </w:pPr>
          </w:p>
          <w:p w14:paraId="6F6B5C9E" w14:textId="77777777" w:rsidR="003701A5" w:rsidRDefault="003701A5">
            <w:pPr>
              <w:pStyle w:val="TableText"/>
              <w:rPr>
                <w:rFonts w:ascii="Calibri" w:hAnsi="Calibri"/>
                <w:sz w:val="24"/>
                <w:szCs w:val="24"/>
              </w:rPr>
            </w:pPr>
            <w:r>
              <w:rPr>
                <w:rFonts w:ascii="Calibri" w:hAnsi="Calibri"/>
                <w:sz w:val="24"/>
                <w:szCs w:val="24"/>
              </w:rPr>
              <w:t xml:space="preserve">REASON: In the interests of highway </w:t>
            </w:r>
            <w:proofErr w:type="gramStart"/>
            <w:r>
              <w:rPr>
                <w:rFonts w:ascii="Calibri" w:hAnsi="Calibri"/>
                <w:sz w:val="24"/>
                <w:szCs w:val="24"/>
              </w:rPr>
              <w:t>safety .</w:t>
            </w:r>
            <w:proofErr w:type="gramEnd"/>
          </w:p>
          <w:p w14:paraId="153A0BDC" w14:textId="46BA2D5E" w:rsidR="003701A5" w:rsidRPr="00DD62CA" w:rsidRDefault="003701A5">
            <w:pPr>
              <w:pStyle w:val="TableText"/>
              <w:rPr>
                <w:rFonts w:ascii="Calibri" w:hAnsi="Calibri"/>
                <w:sz w:val="24"/>
                <w:szCs w:val="24"/>
              </w:rPr>
            </w:pPr>
          </w:p>
        </w:tc>
      </w:tr>
    </w:tbl>
    <w:bookmarkEnd w:id="0"/>
    <w:p w14:paraId="279D146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023959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666E1FBF" w14:textId="77777777">
        <w:tc>
          <w:tcPr>
            <w:tcW w:w="993" w:type="dxa"/>
          </w:tcPr>
          <w:p w14:paraId="002FBA13" w14:textId="77777777" w:rsidR="002F3ADA" w:rsidRPr="00DD62CA" w:rsidRDefault="002F3ADA">
            <w:pPr>
              <w:pStyle w:val="TableText"/>
              <w:numPr>
                <w:ilvl w:val="0"/>
                <w:numId w:val="1"/>
              </w:numPr>
              <w:rPr>
                <w:rFonts w:ascii="Calibri" w:hAnsi="Calibri"/>
                <w:sz w:val="24"/>
                <w:szCs w:val="24"/>
              </w:rPr>
            </w:pPr>
          </w:p>
        </w:tc>
        <w:tc>
          <w:tcPr>
            <w:tcW w:w="9583" w:type="dxa"/>
          </w:tcPr>
          <w:p w14:paraId="795199A1"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42021F0D" w14:textId="657FF7C8" w:rsidR="003701A5" w:rsidRPr="00DD62CA" w:rsidRDefault="003701A5">
            <w:pPr>
              <w:pStyle w:val="TableText"/>
              <w:rPr>
                <w:rFonts w:ascii="Calibri" w:hAnsi="Calibri"/>
                <w:sz w:val="24"/>
                <w:szCs w:val="24"/>
              </w:rPr>
            </w:pPr>
          </w:p>
        </w:tc>
      </w:tr>
      <w:tr w:rsidR="002F3ADA" w:rsidRPr="00DD62CA" w14:paraId="635F2037" w14:textId="77777777">
        <w:tc>
          <w:tcPr>
            <w:tcW w:w="993" w:type="dxa"/>
          </w:tcPr>
          <w:p w14:paraId="29C4CB70" w14:textId="77777777" w:rsidR="002F3ADA" w:rsidRPr="00DD62CA" w:rsidRDefault="002F3ADA">
            <w:pPr>
              <w:pStyle w:val="TableText"/>
              <w:numPr>
                <w:ilvl w:val="0"/>
                <w:numId w:val="1"/>
              </w:numPr>
              <w:rPr>
                <w:rFonts w:ascii="Calibri" w:hAnsi="Calibri"/>
                <w:sz w:val="24"/>
                <w:szCs w:val="24"/>
              </w:rPr>
            </w:pPr>
          </w:p>
        </w:tc>
        <w:tc>
          <w:tcPr>
            <w:tcW w:w="9583" w:type="dxa"/>
          </w:tcPr>
          <w:p w14:paraId="21A36AE1" w14:textId="77777777"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14:paraId="7DBD547C" w14:textId="4A7FBDDC" w:rsidR="003701A5" w:rsidRPr="00DD62CA" w:rsidRDefault="003701A5">
            <w:pPr>
              <w:pStyle w:val="TableText"/>
              <w:rPr>
                <w:rFonts w:ascii="Calibri" w:hAnsi="Calibri"/>
                <w:sz w:val="24"/>
                <w:szCs w:val="24"/>
              </w:rPr>
            </w:pPr>
          </w:p>
        </w:tc>
      </w:tr>
      <w:tr w:rsidR="0070149C" w:rsidRPr="00DD62CA" w14:paraId="153BDCB6" w14:textId="77777777">
        <w:tc>
          <w:tcPr>
            <w:tcW w:w="993" w:type="dxa"/>
          </w:tcPr>
          <w:p w14:paraId="5363D1E5" w14:textId="77777777" w:rsidR="0070149C" w:rsidRPr="00DD62CA" w:rsidRDefault="0070149C">
            <w:pPr>
              <w:pStyle w:val="TableText"/>
              <w:numPr>
                <w:ilvl w:val="0"/>
                <w:numId w:val="1"/>
              </w:numPr>
              <w:rPr>
                <w:rFonts w:ascii="Calibri" w:hAnsi="Calibri"/>
                <w:sz w:val="24"/>
                <w:szCs w:val="24"/>
              </w:rPr>
            </w:pPr>
          </w:p>
        </w:tc>
        <w:tc>
          <w:tcPr>
            <w:tcW w:w="9583" w:type="dxa"/>
          </w:tcPr>
          <w:p w14:paraId="377817F5"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348EE94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727D115" w14:textId="77777777" w:rsidTr="002C337D">
        <w:trPr>
          <w:cantSplit/>
        </w:trPr>
        <w:tc>
          <w:tcPr>
            <w:tcW w:w="10403" w:type="dxa"/>
          </w:tcPr>
          <w:p w14:paraId="6997A38D"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796A4DDB" w14:textId="77777777" w:rsidR="00B6420A" w:rsidRDefault="00B6420A" w:rsidP="00B6420A">
            <w:pPr>
              <w:rPr>
                <w:rFonts w:ascii="Calibri" w:hAnsi="Calibri"/>
                <w:b/>
                <w:sz w:val="24"/>
                <w:szCs w:val="24"/>
              </w:rPr>
            </w:pPr>
            <w:r>
              <w:rPr>
                <w:rFonts w:ascii="Calibri" w:hAnsi="Calibri"/>
                <w:b/>
                <w:sz w:val="24"/>
                <w:szCs w:val="24"/>
              </w:rPr>
              <w:t>pp NICOLA HOPKINS</w:t>
            </w:r>
          </w:p>
          <w:p w14:paraId="7E39D180"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B2720F3" w14:textId="77777777" w:rsidR="00E83FE1" w:rsidRPr="00641E0F" w:rsidRDefault="00E83FE1" w:rsidP="002C337D">
            <w:pPr>
              <w:rPr>
                <w:rFonts w:ascii="Calibri" w:hAnsi="Calibri"/>
                <w:b/>
                <w:bCs/>
                <w:sz w:val="24"/>
                <w:szCs w:val="24"/>
              </w:rPr>
            </w:pPr>
          </w:p>
        </w:tc>
      </w:tr>
    </w:tbl>
    <w:p w14:paraId="4D8D056B" w14:textId="77777777" w:rsidR="0081123F" w:rsidRDefault="0081123F" w:rsidP="0081123F">
      <w:pPr>
        <w:pStyle w:val="TableText"/>
      </w:pPr>
    </w:p>
    <w:p w14:paraId="3615BE33" w14:textId="77777777" w:rsidR="00310FDD" w:rsidRDefault="00310FDD" w:rsidP="00310FDD">
      <w:pPr>
        <w:pStyle w:val="TableText"/>
        <w:rPr>
          <w:rFonts w:ascii="Calibri" w:hAnsi="Calibri" w:cs="Calibri"/>
        </w:rPr>
      </w:pPr>
    </w:p>
    <w:p w14:paraId="7B2E8CAE" w14:textId="77777777" w:rsidR="006F03C4" w:rsidRDefault="006F03C4" w:rsidP="00310FDD">
      <w:pPr>
        <w:pStyle w:val="TableText"/>
        <w:rPr>
          <w:rFonts w:ascii="Calibri" w:hAnsi="Calibri" w:cs="Calibri"/>
          <w:b/>
        </w:rPr>
      </w:pPr>
    </w:p>
    <w:p w14:paraId="43D7ED77"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DBDCA9E" w14:textId="77777777" w:rsidR="00310FDD" w:rsidRPr="00310FDD" w:rsidRDefault="00310FDD" w:rsidP="00310FDD">
      <w:pPr>
        <w:pStyle w:val="TableText"/>
        <w:rPr>
          <w:rFonts w:ascii="Calibri" w:hAnsi="Calibri" w:cs="Calibri"/>
        </w:rPr>
      </w:pPr>
    </w:p>
    <w:p w14:paraId="0512E7D1" w14:textId="1547F7EF" w:rsidR="00310FDD" w:rsidRDefault="00310FDD" w:rsidP="00310FDD">
      <w:pPr>
        <w:rPr>
          <w:rFonts w:ascii="Calibri" w:hAnsi="Calibri" w:cs="Calibri"/>
          <w:b/>
          <w:bCs/>
        </w:rPr>
      </w:pPr>
      <w:r w:rsidRPr="00310FDD">
        <w:rPr>
          <w:rFonts w:ascii="Calibri" w:hAnsi="Calibri" w:cs="Calibri"/>
          <w:b/>
          <w:bCs/>
        </w:rPr>
        <w:t xml:space="preserve">Right of Appeal </w:t>
      </w:r>
    </w:p>
    <w:p w14:paraId="04FF362A" w14:textId="77777777" w:rsidR="003701A5" w:rsidRPr="00310FDD" w:rsidRDefault="003701A5" w:rsidP="00310FDD">
      <w:pPr>
        <w:rPr>
          <w:rFonts w:ascii="Calibri" w:hAnsi="Calibri" w:cs="Calibri"/>
          <w:b/>
          <w:bCs/>
        </w:rPr>
      </w:pPr>
    </w:p>
    <w:p w14:paraId="4153FD4A" w14:textId="4DCD8E6C" w:rsid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1DDA2AB" w14:textId="77777777" w:rsidR="003701A5" w:rsidRPr="00310FDD" w:rsidRDefault="003701A5" w:rsidP="00310FDD">
      <w:pPr>
        <w:rPr>
          <w:rFonts w:ascii="Calibri" w:hAnsi="Calibri" w:cs="Calibri"/>
        </w:rPr>
      </w:pPr>
    </w:p>
    <w:p w14:paraId="4E28DAD8" w14:textId="0EB6675F" w:rsid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6A8548C" w14:textId="77777777" w:rsidR="003701A5" w:rsidRPr="00310FDD" w:rsidRDefault="003701A5" w:rsidP="00310FDD">
      <w:pPr>
        <w:rPr>
          <w:rFonts w:ascii="Calibri" w:hAnsi="Calibri" w:cs="Calibri"/>
        </w:rPr>
      </w:pPr>
    </w:p>
    <w:p w14:paraId="10607DF1" w14:textId="02C038B5" w:rsid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34C33EC" w14:textId="77777777" w:rsidR="003701A5" w:rsidRPr="00310FDD" w:rsidRDefault="003701A5" w:rsidP="00310FDD">
      <w:pPr>
        <w:rPr>
          <w:rFonts w:ascii="Calibri" w:hAnsi="Calibri" w:cs="Calibri"/>
        </w:rPr>
      </w:pPr>
    </w:p>
    <w:p w14:paraId="60CC487C"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805B742" w14:textId="77777777" w:rsidR="00310FDD" w:rsidRPr="00310FDD" w:rsidRDefault="00310FDD" w:rsidP="00310FDD">
      <w:pPr>
        <w:rPr>
          <w:rFonts w:ascii="Calibri" w:hAnsi="Calibri" w:cs="Calibri"/>
        </w:rPr>
      </w:pPr>
    </w:p>
    <w:p w14:paraId="2E541C45"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w:t>
      </w:r>
      <w:r w:rsidRPr="00310FDD">
        <w:rPr>
          <w:rFonts w:ascii="Calibri" w:hAnsi="Calibri" w:cs="Calibri"/>
        </w:rPr>
        <w:lastRenderedPageBreak/>
        <w:t xml:space="preserve">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BCD4CDE" w14:textId="77777777" w:rsidR="00310FDD" w:rsidRPr="00310FDD" w:rsidRDefault="00310FDD" w:rsidP="00310FDD">
      <w:pPr>
        <w:rPr>
          <w:rFonts w:ascii="Calibri" w:hAnsi="Calibri" w:cs="Calibri"/>
        </w:rPr>
      </w:pPr>
    </w:p>
    <w:p w14:paraId="3E0ADDA1" w14:textId="3D70B91B" w:rsidR="00310FDD" w:rsidRDefault="00310FDD" w:rsidP="00310FDD">
      <w:pPr>
        <w:rPr>
          <w:rFonts w:ascii="Calibri" w:hAnsi="Calibri" w:cs="Calibri"/>
          <w:b/>
          <w:bCs/>
        </w:rPr>
      </w:pPr>
      <w:r w:rsidRPr="00310FDD">
        <w:rPr>
          <w:rFonts w:ascii="Calibri" w:hAnsi="Calibri" w:cs="Calibri"/>
          <w:b/>
          <w:bCs/>
        </w:rPr>
        <w:t xml:space="preserve">Purchase Notices </w:t>
      </w:r>
    </w:p>
    <w:p w14:paraId="287A1F85" w14:textId="77777777" w:rsidR="003701A5" w:rsidRPr="00310FDD" w:rsidRDefault="003701A5" w:rsidP="00310FDD">
      <w:pPr>
        <w:rPr>
          <w:rFonts w:ascii="Calibri" w:hAnsi="Calibri" w:cs="Calibri"/>
          <w:b/>
          <w:bCs/>
        </w:rPr>
      </w:pPr>
    </w:p>
    <w:p w14:paraId="41E5426E"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33240BE" w14:textId="77777777" w:rsidR="00310FDD" w:rsidRPr="00310FDD" w:rsidRDefault="00310FDD" w:rsidP="00310FDD">
      <w:pPr>
        <w:pStyle w:val="TableText"/>
        <w:rPr>
          <w:rFonts w:ascii="Calibri" w:hAnsi="Calibri" w:cs="Calibri"/>
        </w:rPr>
      </w:pPr>
    </w:p>
    <w:p w14:paraId="09EA7725" w14:textId="77777777" w:rsidR="00310FDD" w:rsidRPr="00310FDD" w:rsidRDefault="00310FDD" w:rsidP="00310FDD">
      <w:pPr>
        <w:pStyle w:val="TableText"/>
        <w:rPr>
          <w:rFonts w:ascii="Calibri" w:hAnsi="Calibri" w:cs="Calibri"/>
        </w:rPr>
      </w:pPr>
    </w:p>
    <w:p w14:paraId="02E969D0"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3331C" w14:textId="77777777" w:rsidR="003701A5" w:rsidRDefault="003701A5">
      <w:r>
        <w:separator/>
      </w:r>
    </w:p>
  </w:endnote>
  <w:endnote w:type="continuationSeparator" w:id="0">
    <w:p w14:paraId="24EEBE93" w14:textId="77777777" w:rsidR="003701A5" w:rsidRDefault="0037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810D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CF9D9" w14:textId="77777777" w:rsidR="003701A5" w:rsidRDefault="003701A5">
      <w:r>
        <w:separator/>
      </w:r>
    </w:p>
  </w:footnote>
  <w:footnote w:type="continuationSeparator" w:id="0">
    <w:p w14:paraId="0795F09A" w14:textId="77777777" w:rsidR="003701A5" w:rsidRDefault="00370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37346" w14:textId="77777777" w:rsidR="002F3ADA" w:rsidRPr="0089171B" w:rsidRDefault="002F3ADA">
    <w:pPr>
      <w:rPr>
        <w:rFonts w:ascii="Calibri" w:hAnsi="Calibri" w:cs="Calibri"/>
      </w:rPr>
    </w:pPr>
    <w:r w:rsidRPr="0089171B">
      <w:rPr>
        <w:rFonts w:ascii="Calibri" w:hAnsi="Calibri" w:cs="Calibri"/>
      </w:rPr>
      <w:t>RIBBLE VALLEY BOROUGH COUNCIL</w:t>
    </w:r>
  </w:p>
  <w:p w14:paraId="526A3665"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FB5A518" w14:textId="77777777" w:rsidR="002F3ADA" w:rsidRPr="0089171B" w:rsidRDefault="002F3ADA">
    <w:pPr>
      <w:pStyle w:val="addresses"/>
      <w:rPr>
        <w:rFonts w:ascii="Calibri" w:hAnsi="Calibri" w:cs="Calibri"/>
      </w:rPr>
    </w:pPr>
  </w:p>
  <w:p w14:paraId="068B72D9" w14:textId="4E3BC1A0" w:rsidR="002F3ADA" w:rsidRPr="0089171B" w:rsidRDefault="002F3ADA">
    <w:pPr>
      <w:rPr>
        <w:rFonts w:ascii="Calibri" w:hAnsi="Calibri" w:cs="Calibri"/>
        <w:b/>
        <w:bCs/>
      </w:rPr>
    </w:pPr>
    <w:r w:rsidRPr="0089171B">
      <w:rPr>
        <w:rFonts w:ascii="Calibri" w:hAnsi="Calibri" w:cs="Calibri"/>
        <w:b/>
        <w:bCs/>
      </w:rPr>
      <w:t xml:space="preserve">APPLICATION NO.  </w:t>
    </w:r>
    <w:r w:rsidR="003701A5">
      <w:rPr>
        <w:rFonts w:ascii="Calibri" w:hAnsi="Calibri" w:cs="Calibri"/>
        <w:b/>
        <w:bCs/>
      </w:rPr>
      <w:t>3/2021/0370</w:t>
    </w:r>
    <w:r w:rsidRPr="0089171B">
      <w:rPr>
        <w:rFonts w:ascii="Calibri" w:hAnsi="Calibri" w:cs="Calibri"/>
        <w:b/>
        <w:bCs/>
      </w:rPr>
      <w:t xml:space="preserve">                                  DECISION DATE: </w:t>
    </w:r>
    <w:r w:rsidR="003701A5">
      <w:rPr>
        <w:rFonts w:ascii="Calibri" w:hAnsi="Calibri" w:cs="Calibri"/>
        <w:b/>
        <w:bCs/>
      </w:rPr>
      <w:t>1 June 2021</w:t>
    </w:r>
  </w:p>
  <w:p w14:paraId="2EC19C3D" w14:textId="77777777" w:rsidR="002F3ADA" w:rsidRDefault="002F3ADA">
    <w:pPr>
      <w:pBdr>
        <w:bottom w:val="single" w:sz="4" w:space="1" w:color="auto"/>
      </w:pBdr>
    </w:pPr>
  </w:p>
  <w:p w14:paraId="5493ACD8"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1A5"/>
    <w:rsid w:val="00111C12"/>
    <w:rsid w:val="001602C7"/>
    <w:rsid w:val="001613C3"/>
    <w:rsid w:val="00172E52"/>
    <w:rsid w:val="002C337D"/>
    <w:rsid w:val="002D5D44"/>
    <w:rsid w:val="002F3ADA"/>
    <w:rsid w:val="00310FDD"/>
    <w:rsid w:val="00353EFF"/>
    <w:rsid w:val="003701A5"/>
    <w:rsid w:val="004B764D"/>
    <w:rsid w:val="006F03C4"/>
    <w:rsid w:val="0070149C"/>
    <w:rsid w:val="00720720"/>
    <w:rsid w:val="007C793E"/>
    <w:rsid w:val="0081123F"/>
    <w:rsid w:val="0089171B"/>
    <w:rsid w:val="00AA358D"/>
    <w:rsid w:val="00B6420A"/>
    <w:rsid w:val="00C00AD7"/>
    <w:rsid w:val="00DD62CA"/>
    <w:rsid w:val="00E01248"/>
    <w:rsid w:val="00E83FE1"/>
    <w:rsid w:val="00EC2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7132D"/>
  <w15:chartTrackingRefBased/>
  <w15:docId w15:val="{3D05A2CF-3481-408E-9A74-AE3ECAF3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1</TotalTime>
  <Pages>4</Pages>
  <Words>1431</Words>
  <Characters>7651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9064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Tara Thompson</cp:lastModifiedBy>
  <cp:revision>2</cp:revision>
  <cp:lastPrinted>2021-06-01T10:56:00Z</cp:lastPrinted>
  <dcterms:created xsi:type="dcterms:W3CDTF">2021-06-17T16:02:00Z</dcterms:created>
  <dcterms:modified xsi:type="dcterms:W3CDTF">2021-06-17T16:02:00Z</dcterms:modified>
</cp:coreProperties>
</file>