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233"/>
        <w:gridCol w:w="2744"/>
        <w:gridCol w:w="3605"/>
      </w:tblGrid>
      <w:tr w:rsidR="004A5EA9" w:rsidRPr="00D2449B" w14:paraId="5ED67583"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6E0C2F"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A5EA9" w:rsidRPr="00D2449B" w14:paraId="5FA985B7" w14:textId="77777777" w:rsidTr="001D4F7A">
        <w:trPr>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46707F7" w14:textId="77777777" w:rsidR="004A5EA9" w:rsidRPr="00D2449B" w:rsidRDefault="004A5EA9" w:rsidP="004A5EA9">
            <w:pPr>
              <w:jc w:val="center"/>
              <w:rPr>
                <w:rFonts w:ascii="Calibri" w:hAnsi="Calibri"/>
                <w:b/>
                <w:szCs w:val="22"/>
              </w:rPr>
            </w:pPr>
          </w:p>
        </w:tc>
      </w:tr>
      <w:tr w:rsidR="004A5EA9" w:rsidRPr="00D2449B" w14:paraId="005CAE83"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7BA868" w14:textId="77777777"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F858F9" w14:textId="77777777" w:rsidR="004A5EA9" w:rsidRPr="00C209FE" w:rsidRDefault="004F6884" w:rsidP="00C209FE">
            <w:pPr>
              <w:rPr>
                <w:rFonts w:ascii="Calibri" w:hAnsi="Calibri"/>
                <w:szCs w:val="22"/>
              </w:rPr>
            </w:pPr>
            <w:r>
              <w:rPr>
                <w:rFonts w:ascii="Calibri" w:hAnsi="Calibri"/>
                <w:szCs w:val="22"/>
              </w:rPr>
              <w:t>3/2021/0396</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7A3555"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33229DFA" wp14:editId="52135A7C">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1E878603"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9F86A4" w14:textId="77777777" w:rsidR="004A5EA9" w:rsidRPr="00D2449B" w:rsidRDefault="004A5EA9">
            <w:pPr>
              <w:rPr>
                <w:rFonts w:ascii="Calibri" w:hAnsi="Calibri"/>
                <w:b/>
                <w:szCs w:val="22"/>
              </w:rPr>
            </w:pPr>
            <w:r w:rsidRPr="00D2449B">
              <w:rPr>
                <w:rFonts w:ascii="Calibri" w:hAnsi="Calibr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FD447B" w14:textId="77777777" w:rsidR="004A5EA9" w:rsidRPr="00C209FE" w:rsidRDefault="004A5EA9">
            <w:pPr>
              <w:rPr>
                <w:rFonts w:ascii="Calibri" w:hAnsi="Calibri"/>
                <w:szCs w:val="22"/>
              </w:rPr>
            </w:pP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38F122" w14:textId="77777777" w:rsidR="004A5EA9" w:rsidRPr="00D2449B" w:rsidRDefault="004A5EA9">
            <w:pPr>
              <w:rPr>
                <w:rFonts w:ascii="Calibri" w:hAnsi="Calibri"/>
                <w:szCs w:val="22"/>
              </w:rPr>
            </w:pPr>
          </w:p>
        </w:tc>
      </w:tr>
      <w:tr w:rsidR="004A5EA9" w:rsidRPr="00D2449B" w14:paraId="02EC6B49"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2CE0B4"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B53B65" w14:textId="77777777" w:rsidR="004A5EA9" w:rsidRPr="00C209FE" w:rsidRDefault="00D35B3A">
            <w:pPr>
              <w:rPr>
                <w:rFonts w:ascii="Calibri" w:hAnsi="Calibri"/>
                <w:szCs w:val="22"/>
              </w:rPr>
            </w:pPr>
            <w:r>
              <w:rPr>
                <w:rFonts w:ascii="Calibri" w:hAnsi="Calibri"/>
                <w:szCs w:val="22"/>
              </w:rPr>
              <w:t>AD</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B48203" w14:textId="77777777" w:rsidR="004A5EA9" w:rsidRPr="00D2449B" w:rsidRDefault="004A5EA9">
            <w:pPr>
              <w:rPr>
                <w:rFonts w:ascii="Calibri" w:hAnsi="Calibri"/>
                <w:szCs w:val="22"/>
              </w:rPr>
            </w:pPr>
          </w:p>
        </w:tc>
      </w:tr>
      <w:tr w:rsidR="004A5EA9" w:rsidRPr="00D2449B" w14:paraId="4B604A6E" w14:textId="77777777" w:rsidTr="001D4F7A">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DC79DB"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3B9217" w14:textId="77777777" w:rsidR="004A5EA9" w:rsidRPr="00D2449B" w:rsidRDefault="001A521E" w:rsidP="002A01CF">
            <w:pPr>
              <w:jc w:val="center"/>
              <w:rPr>
                <w:rFonts w:ascii="Calibri" w:hAnsi="Calibri"/>
                <w:b/>
                <w:szCs w:val="22"/>
              </w:rPr>
            </w:pPr>
            <w:r>
              <w:rPr>
                <w:rFonts w:ascii="Calibri" w:hAnsi="Calibri"/>
                <w:b/>
                <w:szCs w:val="22"/>
              </w:rPr>
              <w:t>CONDITION DISCHARGE</w:t>
            </w:r>
          </w:p>
        </w:tc>
      </w:tr>
      <w:tr w:rsidR="004A5EA9" w:rsidRPr="00D2449B" w14:paraId="4C3A334C"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8144224"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461D7122"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CECABD"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44B695" w14:textId="77777777" w:rsidR="004A5EA9" w:rsidRPr="00BA4D14" w:rsidRDefault="004F6884">
            <w:pPr>
              <w:rPr>
                <w:rFonts w:asciiTheme="minorHAnsi" w:hAnsiTheme="minorHAnsi" w:cstheme="minorHAnsi"/>
                <w:szCs w:val="22"/>
              </w:rPr>
            </w:pPr>
            <w:r w:rsidRPr="00AA76B6">
              <w:rPr>
                <w:rFonts w:asciiTheme="minorHAnsi" w:hAnsiTheme="minorHAnsi" w:cstheme="minorHAnsi"/>
                <w:color w:val="333333"/>
                <w:szCs w:val="22"/>
                <w:shd w:val="clear" w:color="auto" w:fill="FFFFFF"/>
              </w:rPr>
              <w:t>Discharge of Condition 5 (Written Scheme of Investigation) of Listed Building Consent application 3/2020/0740.</w:t>
            </w:r>
          </w:p>
        </w:tc>
      </w:tr>
      <w:tr w:rsidR="002A01CF" w:rsidRPr="00D2449B" w14:paraId="27A3460F"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89FAB1"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63543C" w14:textId="77777777" w:rsidR="002A01CF" w:rsidRPr="00BA4D14" w:rsidRDefault="004F6884">
            <w:pPr>
              <w:rPr>
                <w:rFonts w:asciiTheme="minorHAnsi" w:hAnsiTheme="minorHAnsi" w:cstheme="minorHAnsi"/>
                <w:b/>
                <w:szCs w:val="22"/>
              </w:rPr>
            </w:pPr>
            <w:r w:rsidRPr="00AA76B6">
              <w:rPr>
                <w:rStyle w:val="Strong"/>
                <w:rFonts w:asciiTheme="minorHAnsi" w:hAnsiTheme="minorHAnsi" w:cstheme="minorHAnsi"/>
                <w:b w:val="0"/>
                <w:color w:val="333333"/>
                <w:szCs w:val="22"/>
                <w:bdr w:val="none" w:sz="0" w:space="0" w:color="auto" w:frame="1"/>
                <w:shd w:val="clear" w:color="auto" w:fill="FFFFFF"/>
              </w:rPr>
              <w:t xml:space="preserve">Hark to Bounty Inn Townend </w:t>
            </w:r>
            <w:proofErr w:type="spellStart"/>
            <w:r w:rsidRPr="00AA76B6">
              <w:rPr>
                <w:rStyle w:val="Strong"/>
                <w:rFonts w:asciiTheme="minorHAnsi" w:hAnsiTheme="minorHAnsi" w:cstheme="minorHAnsi"/>
                <w:b w:val="0"/>
                <w:color w:val="333333"/>
                <w:szCs w:val="22"/>
                <w:bdr w:val="none" w:sz="0" w:space="0" w:color="auto" w:frame="1"/>
                <w:shd w:val="clear" w:color="auto" w:fill="FFFFFF"/>
              </w:rPr>
              <w:t>Slaidburn</w:t>
            </w:r>
            <w:proofErr w:type="spellEnd"/>
            <w:r w:rsidRPr="00AA76B6">
              <w:rPr>
                <w:rStyle w:val="Strong"/>
                <w:rFonts w:asciiTheme="minorHAnsi" w:hAnsiTheme="minorHAnsi" w:cstheme="minorHAnsi"/>
                <w:b w:val="0"/>
                <w:color w:val="333333"/>
                <w:szCs w:val="22"/>
                <w:bdr w:val="none" w:sz="0" w:space="0" w:color="auto" w:frame="1"/>
                <w:shd w:val="clear" w:color="auto" w:fill="FFFFFF"/>
              </w:rPr>
              <w:t xml:space="preserve"> BB7 3EP</w:t>
            </w:r>
          </w:p>
        </w:tc>
      </w:tr>
      <w:tr w:rsidR="00A95D89" w:rsidRPr="00D2449B" w14:paraId="0E24B659"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DC3732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4F7E6980"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1742363" w14:textId="77777777" w:rsidR="00C618DB" w:rsidRPr="00D2449B" w:rsidRDefault="00C618DB">
            <w:pPr>
              <w:rPr>
                <w:rFonts w:ascii="Calibri" w:hAnsi="Calibri"/>
                <w:color w:val="FF0000"/>
                <w:szCs w:val="22"/>
              </w:rPr>
            </w:pPr>
          </w:p>
        </w:tc>
      </w:tr>
      <w:tr w:rsidR="00EC23C7" w:rsidRPr="00D2449B" w14:paraId="4D923EAE"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A239DA" w14:textId="77777777" w:rsidR="00EC23C7" w:rsidRPr="00D2449B" w:rsidRDefault="00EC23C7">
            <w:pPr>
              <w:rPr>
                <w:rFonts w:ascii="Calibri" w:hAnsi="Calibri"/>
                <w:b/>
                <w:szCs w:val="22"/>
              </w:rPr>
            </w:pPr>
            <w:r w:rsidRPr="00D2449B">
              <w:rPr>
                <w:rFonts w:ascii="Calibri" w:hAnsi="Calibri"/>
                <w:b/>
                <w:szCs w:val="22"/>
              </w:rPr>
              <w:t>RELEVANT POLICIES:</w:t>
            </w:r>
          </w:p>
        </w:tc>
      </w:tr>
      <w:tr w:rsidR="00C618DB" w:rsidRPr="00D2449B" w14:paraId="7B583BFB"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7B74EB" w14:textId="77777777" w:rsidR="00BD0AF7" w:rsidRDefault="00BD0AF7" w:rsidP="00BD0AF7">
            <w:pPr>
              <w:rPr>
                <w:rFonts w:ascii="Calibri" w:eastAsia="Calibri" w:hAnsi="Calibri" w:cs="Arial"/>
                <w:color w:val="000000"/>
                <w:szCs w:val="22"/>
              </w:rPr>
            </w:pPr>
          </w:p>
          <w:p w14:paraId="61416829" w14:textId="77777777" w:rsidR="00BD0AF7" w:rsidRDefault="00BD0AF7" w:rsidP="00BD0AF7">
            <w:pPr>
              <w:pStyle w:val="Default"/>
              <w:rPr>
                <w:rFonts w:ascii="Calibri" w:hAnsi="Calibri"/>
                <w:sz w:val="22"/>
                <w:szCs w:val="22"/>
              </w:rPr>
            </w:pPr>
            <w:r w:rsidRPr="004F6884">
              <w:rPr>
                <w:rFonts w:ascii="Calibri" w:hAnsi="Calibri"/>
                <w:sz w:val="22"/>
                <w:szCs w:val="22"/>
              </w:rPr>
              <w:t>Planning (Listed Buildings and Conservation Areas) Act 1990. ‘Preservation’ in the duties at sections 16, 66 and 72 of the Act means “doing no harm to” (</w:t>
            </w:r>
            <w:r w:rsidRPr="004F6884">
              <w:rPr>
                <w:rFonts w:ascii="Calibri" w:hAnsi="Calibri"/>
                <w:i/>
                <w:iCs/>
                <w:sz w:val="22"/>
                <w:szCs w:val="22"/>
              </w:rPr>
              <w:t xml:space="preserve">South Lakeland DC v. Secretary of State for the Environment </w:t>
            </w:r>
            <w:r w:rsidRPr="004F6884">
              <w:rPr>
                <w:rFonts w:ascii="Calibri" w:hAnsi="Calibri"/>
                <w:sz w:val="22"/>
                <w:szCs w:val="22"/>
              </w:rPr>
              <w:t xml:space="preserve">[1992]). </w:t>
            </w:r>
          </w:p>
          <w:p w14:paraId="2545D26D" w14:textId="77777777" w:rsidR="004F6884" w:rsidRPr="004F6884" w:rsidRDefault="004F6884" w:rsidP="00BD0AF7">
            <w:pPr>
              <w:pStyle w:val="Default"/>
              <w:rPr>
                <w:rFonts w:ascii="Calibri" w:hAnsi="Calibri"/>
                <w:sz w:val="22"/>
                <w:szCs w:val="22"/>
              </w:rPr>
            </w:pPr>
          </w:p>
          <w:p w14:paraId="02A657CC" w14:textId="77777777" w:rsidR="004F6884" w:rsidRDefault="004F6884" w:rsidP="00BD0AF7">
            <w:pPr>
              <w:pStyle w:val="Default"/>
              <w:rPr>
                <w:rFonts w:ascii="Calibri" w:eastAsia="Calibri" w:hAnsi="Calibri"/>
                <w:sz w:val="22"/>
                <w:szCs w:val="22"/>
              </w:rPr>
            </w:pPr>
            <w:proofErr w:type="spellStart"/>
            <w:r w:rsidRPr="004F6884">
              <w:rPr>
                <w:rFonts w:ascii="Calibri" w:eastAsia="Calibri" w:hAnsi="Calibri"/>
                <w:sz w:val="22"/>
                <w:szCs w:val="22"/>
              </w:rPr>
              <w:t>Slaidburn</w:t>
            </w:r>
            <w:proofErr w:type="spellEnd"/>
            <w:r w:rsidRPr="004F6884">
              <w:rPr>
                <w:rFonts w:ascii="Calibri" w:eastAsia="Calibri" w:hAnsi="Calibri"/>
                <w:sz w:val="22"/>
                <w:szCs w:val="22"/>
              </w:rPr>
              <w:t xml:space="preserve"> Conservation Area Appraisal</w:t>
            </w:r>
          </w:p>
          <w:p w14:paraId="4282E96D" w14:textId="77777777" w:rsidR="004F6884" w:rsidRDefault="004F6884" w:rsidP="00BD0AF7">
            <w:pPr>
              <w:pStyle w:val="Default"/>
              <w:rPr>
                <w:rFonts w:ascii="Calibri" w:eastAsia="Calibri" w:hAnsi="Calibri"/>
                <w:sz w:val="22"/>
                <w:szCs w:val="22"/>
              </w:rPr>
            </w:pPr>
          </w:p>
          <w:p w14:paraId="3341DCE8" w14:textId="77777777" w:rsidR="004F6884" w:rsidRDefault="004F6884" w:rsidP="004F6884">
            <w:pPr>
              <w:overflowPunct/>
              <w:rPr>
                <w:rFonts w:ascii="Calibri" w:eastAsia="Calibri" w:hAnsi="Calibri" w:cs="Arial"/>
                <w:color w:val="000000"/>
                <w:szCs w:val="22"/>
              </w:rPr>
            </w:pPr>
            <w:r>
              <w:rPr>
                <w:rFonts w:ascii="Calibri" w:eastAsia="Calibri" w:hAnsi="Calibri" w:cs="Arial"/>
                <w:color w:val="000000"/>
                <w:szCs w:val="22"/>
              </w:rPr>
              <w:t xml:space="preserve">National Planning Policy Framework (NPPF) </w:t>
            </w:r>
          </w:p>
          <w:p w14:paraId="00C486C1" w14:textId="77777777" w:rsidR="004F6884" w:rsidRDefault="004F6884" w:rsidP="004F6884">
            <w:pPr>
              <w:overflowPunct/>
              <w:rPr>
                <w:rFonts w:ascii="Calibri" w:eastAsia="Calibri" w:hAnsi="Calibri" w:cs="Arial"/>
                <w:color w:val="000000"/>
                <w:szCs w:val="22"/>
              </w:rPr>
            </w:pPr>
            <w:r>
              <w:rPr>
                <w:rFonts w:ascii="Calibri" w:eastAsia="Calibri" w:hAnsi="Calibri" w:cs="Arial"/>
                <w:color w:val="000000"/>
                <w:szCs w:val="22"/>
              </w:rPr>
              <w:t>National Planning Policy Guidance (NPPG)</w:t>
            </w:r>
          </w:p>
          <w:p w14:paraId="0E723EC2" w14:textId="77777777" w:rsidR="004F6884" w:rsidRDefault="004F6884" w:rsidP="004F6884">
            <w:pPr>
              <w:overflowPunct/>
              <w:rPr>
                <w:rFonts w:ascii="Calibri" w:eastAsia="Calibri" w:hAnsi="Calibri" w:cs="Arial"/>
                <w:color w:val="000000"/>
                <w:szCs w:val="22"/>
              </w:rPr>
            </w:pPr>
          </w:p>
          <w:p w14:paraId="4FDE4522" w14:textId="77777777" w:rsidR="004F6884" w:rsidRDefault="004F6884" w:rsidP="004F6884">
            <w:pPr>
              <w:overflowPunct/>
              <w:rPr>
                <w:rFonts w:ascii="Calibri" w:eastAsia="Calibri" w:hAnsi="Calibri" w:cs="Arial"/>
                <w:color w:val="000000"/>
                <w:szCs w:val="22"/>
              </w:rPr>
            </w:pPr>
            <w:proofErr w:type="spellStart"/>
            <w:r>
              <w:rPr>
                <w:rFonts w:ascii="Calibri" w:eastAsia="Calibri" w:hAnsi="Calibri" w:cs="Arial"/>
                <w:color w:val="000000"/>
                <w:szCs w:val="22"/>
              </w:rPr>
              <w:t>Ribble</w:t>
            </w:r>
            <w:proofErr w:type="spellEnd"/>
            <w:r>
              <w:rPr>
                <w:rFonts w:ascii="Calibri" w:eastAsia="Calibri" w:hAnsi="Calibri" w:cs="Arial"/>
                <w:color w:val="000000"/>
                <w:szCs w:val="22"/>
              </w:rPr>
              <w:t xml:space="preserve"> Valley Core Strategy:</w:t>
            </w:r>
          </w:p>
          <w:p w14:paraId="1D0F1896" w14:textId="77777777" w:rsidR="004F6884" w:rsidRDefault="004F6884" w:rsidP="004F6884">
            <w:pPr>
              <w:overflowPunct/>
              <w:rPr>
                <w:rFonts w:ascii="Calibri" w:eastAsia="Calibri" w:hAnsi="Calibri" w:cs="Arial"/>
                <w:color w:val="000000"/>
                <w:szCs w:val="22"/>
              </w:rPr>
            </w:pPr>
            <w:r>
              <w:rPr>
                <w:rFonts w:ascii="Calibri" w:eastAsia="Calibri" w:hAnsi="Calibri" w:cs="Arial"/>
                <w:color w:val="000000"/>
                <w:szCs w:val="22"/>
              </w:rPr>
              <w:t>Key Statement EN5 – Heritage Assets</w:t>
            </w:r>
          </w:p>
          <w:p w14:paraId="672EEB96" w14:textId="77777777" w:rsidR="004F6884" w:rsidRDefault="004F6884" w:rsidP="004F6884">
            <w:pPr>
              <w:jc w:val="both"/>
              <w:rPr>
                <w:rFonts w:asciiTheme="minorHAnsi" w:hAnsiTheme="minorHAnsi"/>
                <w:szCs w:val="22"/>
              </w:rPr>
            </w:pPr>
            <w:r>
              <w:rPr>
                <w:rFonts w:asciiTheme="minorHAnsi" w:hAnsiTheme="minorHAnsi"/>
                <w:szCs w:val="22"/>
              </w:rPr>
              <w:t>Key Statement EN2 – Landscape</w:t>
            </w:r>
          </w:p>
          <w:p w14:paraId="0E10C312" w14:textId="77777777" w:rsidR="004F6884" w:rsidRDefault="004F6884" w:rsidP="004F6884">
            <w:pPr>
              <w:overflowPunct/>
              <w:rPr>
                <w:rFonts w:ascii="Calibri" w:eastAsia="Calibri" w:hAnsi="Calibri" w:cs="Arial"/>
                <w:color w:val="000000"/>
                <w:szCs w:val="22"/>
              </w:rPr>
            </w:pPr>
            <w:r>
              <w:rPr>
                <w:rFonts w:ascii="Calibri" w:eastAsia="Calibri" w:hAnsi="Calibri" w:cs="Arial"/>
                <w:color w:val="000000"/>
                <w:szCs w:val="22"/>
              </w:rPr>
              <w:t>Policy DMG1 – General Considerations</w:t>
            </w:r>
          </w:p>
          <w:p w14:paraId="34183A65" w14:textId="77777777" w:rsidR="004F6884" w:rsidRDefault="004F6884" w:rsidP="004F6884">
            <w:pPr>
              <w:rPr>
                <w:rFonts w:ascii="Calibri" w:eastAsia="Calibri" w:hAnsi="Calibri" w:cs="Arial"/>
                <w:color w:val="000000"/>
                <w:szCs w:val="22"/>
              </w:rPr>
            </w:pPr>
            <w:r>
              <w:rPr>
                <w:rFonts w:ascii="Calibri" w:eastAsia="Calibri" w:hAnsi="Calibri" w:cs="Arial"/>
                <w:color w:val="000000"/>
                <w:szCs w:val="22"/>
              </w:rPr>
              <w:t>Policy DME4 – Protecting Heritage Assets</w:t>
            </w:r>
          </w:p>
          <w:p w14:paraId="2084F8A7" w14:textId="77777777" w:rsidR="004F6884" w:rsidRDefault="004F6884" w:rsidP="004F6884">
            <w:pPr>
              <w:jc w:val="both"/>
              <w:rPr>
                <w:rFonts w:asciiTheme="minorHAnsi" w:hAnsiTheme="minorHAnsi"/>
                <w:szCs w:val="22"/>
              </w:rPr>
            </w:pPr>
            <w:r>
              <w:rPr>
                <w:rFonts w:asciiTheme="minorHAnsi" w:hAnsiTheme="minorHAnsi"/>
                <w:szCs w:val="22"/>
              </w:rPr>
              <w:t>Policy DMG2 – Strategic considerations</w:t>
            </w:r>
          </w:p>
          <w:p w14:paraId="2843EED8" w14:textId="77777777" w:rsidR="004F6884" w:rsidRPr="004F6884" w:rsidRDefault="004F6884" w:rsidP="00BD0AF7">
            <w:pPr>
              <w:pStyle w:val="Default"/>
              <w:rPr>
                <w:rFonts w:ascii="Calibri" w:eastAsia="Calibri" w:hAnsi="Calibri"/>
                <w:sz w:val="22"/>
                <w:szCs w:val="22"/>
              </w:rPr>
            </w:pPr>
          </w:p>
          <w:p w14:paraId="512E9595" w14:textId="77777777" w:rsidR="001A521E" w:rsidRDefault="001A521E" w:rsidP="00A63D55">
            <w:pPr>
              <w:pStyle w:val="PLANNING"/>
              <w:rPr>
                <w:rFonts w:ascii="Calibri" w:hAnsi="Calibri"/>
                <w:b/>
                <w:bCs/>
                <w:szCs w:val="22"/>
              </w:rPr>
            </w:pPr>
          </w:p>
          <w:p w14:paraId="032D490D" w14:textId="77777777" w:rsidR="00C618DB" w:rsidRPr="00D2449B" w:rsidRDefault="00C618DB" w:rsidP="00D35B3A">
            <w:pPr>
              <w:rPr>
                <w:rFonts w:ascii="Calibri" w:hAnsi="Calibri"/>
                <w:b/>
                <w:szCs w:val="22"/>
              </w:rPr>
            </w:pPr>
          </w:p>
        </w:tc>
      </w:tr>
      <w:tr w:rsidR="00EC23C7" w:rsidRPr="00D2449B" w14:paraId="7D9CDD80"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301F83D" w14:textId="77777777" w:rsidR="00EC23C7" w:rsidRPr="00D2449B" w:rsidRDefault="006C2BFA" w:rsidP="00612CE1">
            <w:pPr>
              <w:rPr>
                <w:rFonts w:ascii="Calibri" w:hAnsi="Calibri"/>
                <w:b/>
                <w:szCs w:val="22"/>
              </w:rPr>
            </w:pPr>
            <w:r>
              <w:rPr>
                <w:rFonts w:ascii="Calibri" w:hAnsi="Calibri"/>
                <w:b/>
                <w:bCs/>
                <w:szCs w:val="22"/>
              </w:rPr>
              <w:t xml:space="preserve">ASSESSMENT OF PROPOSED </w:t>
            </w:r>
            <w:r w:rsidR="00612CE1">
              <w:rPr>
                <w:rFonts w:ascii="Calibri" w:hAnsi="Calibri"/>
                <w:b/>
                <w:bCs/>
                <w:szCs w:val="22"/>
              </w:rPr>
              <w:t>DISCHARGE OF CONDITION</w:t>
            </w:r>
            <w:r>
              <w:rPr>
                <w:rFonts w:ascii="Calibri" w:hAnsi="Calibri"/>
                <w:b/>
                <w:bCs/>
                <w:szCs w:val="22"/>
              </w:rPr>
              <w:t>:</w:t>
            </w:r>
          </w:p>
        </w:tc>
      </w:tr>
      <w:tr w:rsidR="006C2BFA" w:rsidRPr="00D2449B" w14:paraId="486A56CD"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EA7131" w14:textId="77777777" w:rsidR="00612CE1" w:rsidRDefault="00612CE1" w:rsidP="006C2BFA">
            <w:pPr>
              <w:pStyle w:val="Header"/>
              <w:tabs>
                <w:tab w:val="clear" w:pos="4153"/>
                <w:tab w:val="clear" w:pos="8306"/>
              </w:tabs>
              <w:jc w:val="both"/>
              <w:rPr>
                <w:rFonts w:ascii="Calibri" w:hAnsi="Calibri"/>
                <w:b/>
                <w:szCs w:val="22"/>
              </w:rPr>
            </w:pPr>
          </w:p>
          <w:p w14:paraId="0E050865" w14:textId="77777777" w:rsidR="00612CE1" w:rsidRDefault="00612CE1" w:rsidP="00612CE1">
            <w:pPr>
              <w:pStyle w:val="Header"/>
              <w:jc w:val="both"/>
              <w:rPr>
                <w:rFonts w:ascii="Calibri" w:hAnsi="Calibri"/>
                <w:szCs w:val="22"/>
              </w:rPr>
            </w:pPr>
            <w:r w:rsidRPr="00612CE1">
              <w:rPr>
                <w:rFonts w:ascii="Calibri" w:hAnsi="Calibri"/>
                <w:szCs w:val="22"/>
              </w:rPr>
              <w:t xml:space="preserve">The application seeks to </w:t>
            </w:r>
            <w:r w:rsidR="00C209FE">
              <w:rPr>
                <w:rFonts w:ascii="Calibri" w:hAnsi="Calibri"/>
                <w:szCs w:val="22"/>
              </w:rPr>
              <w:t>discharge</w:t>
            </w:r>
            <w:r w:rsidR="00270EF2" w:rsidRPr="00AA76B6">
              <w:rPr>
                <w:rFonts w:asciiTheme="minorHAnsi" w:hAnsiTheme="minorHAnsi" w:cstheme="minorHAnsi"/>
                <w:color w:val="333333"/>
                <w:szCs w:val="22"/>
                <w:shd w:val="clear" w:color="auto" w:fill="FFFFFF"/>
              </w:rPr>
              <w:t xml:space="preserve"> Condition 5 (Written Scheme of Investigation) of Listed Building Consent application 3/2020/0740</w:t>
            </w:r>
            <w:r w:rsidR="00C209FE">
              <w:rPr>
                <w:rFonts w:ascii="Calibri" w:hAnsi="Calibri"/>
                <w:szCs w:val="22"/>
              </w:rPr>
              <w:t xml:space="preserve"> </w:t>
            </w:r>
            <w:r w:rsidR="00270EF2">
              <w:rPr>
                <w:rFonts w:ascii="Calibri" w:hAnsi="Calibri"/>
                <w:szCs w:val="22"/>
              </w:rPr>
              <w:t>as follows:</w:t>
            </w:r>
          </w:p>
          <w:p w14:paraId="721FC8E1" w14:textId="77777777" w:rsidR="00692B60" w:rsidRPr="006C2BFA" w:rsidRDefault="00692B60" w:rsidP="00006E72">
            <w:pPr>
              <w:pStyle w:val="Header"/>
              <w:jc w:val="both"/>
              <w:rPr>
                <w:rFonts w:ascii="Calibri" w:hAnsi="Calibri"/>
                <w:bCs/>
                <w:szCs w:val="22"/>
              </w:rPr>
            </w:pPr>
          </w:p>
        </w:tc>
      </w:tr>
      <w:tr w:rsidR="00612CE1" w:rsidRPr="00D2449B" w14:paraId="54965F17"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90C214" w14:textId="77777777" w:rsidR="00612CE1" w:rsidRDefault="00612CE1" w:rsidP="00612CE1">
            <w:pPr>
              <w:pStyle w:val="Header"/>
              <w:jc w:val="both"/>
              <w:rPr>
                <w:rFonts w:ascii="Calibri" w:hAnsi="Calibri"/>
                <w:b/>
                <w:szCs w:val="22"/>
              </w:rPr>
            </w:pPr>
            <w:r w:rsidRPr="00612CE1">
              <w:rPr>
                <w:rFonts w:ascii="Calibri" w:hAnsi="Calibri"/>
                <w:b/>
                <w:szCs w:val="22"/>
              </w:rPr>
              <w:t xml:space="preserve">Condition </w:t>
            </w:r>
            <w:r w:rsidR="00270EF2">
              <w:rPr>
                <w:rFonts w:ascii="Calibri" w:hAnsi="Calibri"/>
                <w:b/>
                <w:szCs w:val="22"/>
              </w:rPr>
              <w:t>5</w:t>
            </w:r>
            <w:r w:rsidR="00E4592E">
              <w:rPr>
                <w:rFonts w:ascii="Calibri" w:hAnsi="Calibri"/>
                <w:b/>
                <w:szCs w:val="22"/>
              </w:rPr>
              <w:t>: (</w:t>
            </w:r>
            <w:r w:rsidR="00270EF2" w:rsidRPr="00455A20">
              <w:rPr>
                <w:rFonts w:asciiTheme="minorHAnsi" w:hAnsiTheme="minorHAnsi" w:cstheme="minorHAnsi"/>
                <w:b/>
                <w:color w:val="333333"/>
                <w:szCs w:val="22"/>
                <w:shd w:val="clear" w:color="auto" w:fill="FFFFFF"/>
              </w:rPr>
              <w:t>Written Scheme of Investigation</w:t>
            </w:r>
            <w:r w:rsidR="00E4592E">
              <w:rPr>
                <w:rFonts w:ascii="Calibri" w:hAnsi="Calibri"/>
                <w:b/>
                <w:szCs w:val="22"/>
              </w:rPr>
              <w:t>)</w:t>
            </w:r>
          </w:p>
          <w:p w14:paraId="7672374E" w14:textId="77777777" w:rsidR="008F01E8" w:rsidRPr="008F01E8" w:rsidRDefault="008F01E8" w:rsidP="008F01E8">
            <w:pPr>
              <w:rPr>
                <w:rFonts w:ascii="Calibri" w:hAnsi="Calibri" w:cs="Calibri"/>
                <w:sz w:val="18"/>
                <w:szCs w:val="18"/>
              </w:rPr>
            </w:pPr>
            <w:r w:rsidRPr="008F01E8">
              <w:rPr>
                <w:rFonts w:ascii="Calibri" w:hAnsi="Calibri" w:cs="Calibri"/>
                <w:sz w:val="18"/>
                <w:szCs w:val="18"/>
              </w:rPr>
              <w:t>No works to the application building including any clearance/demolition or preparation works shall take place until the applicant or their agent or successors in title has secured the implementation of a programme of archaeological works in accordance with a written scheme of investigation which shall first have been submitted to and agreed in writing by the Local Planning Authority. The works shall include: (a) A photographic record of the affected section of the building as set out in "Understanding Historic Buildings" (Historic England 2016); and (b) A formal watching brief to the standards and guidance set out by the Chartered Institute for Archaeologists as an integral part of the groundworks required for the development.</w:t>
            </w:r>
          </w:p>
          <w:p w14:paraId="16C09477" w14:textId="77777777" w:rsidR="008F01E8" w:rsidRPr="008F01E8" w:rsidRDefault="008F01E8" w:rsidP="008F01E8">
            <w:pPr>
              <w:rPr>
                <w:rFonts w:ascii="Calibri" w:hAnsi="Calibri" w:cs="Calibri"/>
                <w:sz w:val="18"/>
                <w:szCs w:val="18"/>
              </w:rPr>
            </w:pPr>
          </w:p>
          <w:p w14:paraId="750C46B6" w14:textId="77777777" w:rsidR="008F01E8" w:rsidRPr="008F01E8" w:rsidRDefault="008F01E8" w:rsidP="008F01E8">
            <w:pPr>
              <w:rPr>
                <w:rFonts w:ascii="Calibri" w:hAnsi="Calibri" w:cs="Calibri"/>
                <w:sz w:val="18"/>
                <w:szCs w:val="18"/>
              </w:rPr>
            </w:pPr>
            <w:r w:rsidRPr="008F01E8">
              <w:rPr>
                <w:rFonts w:ascii="Calibri" w:hAnsi="Calibri" w:cs="Calibri"/>
                <w:sz w:val="18"/>
                <w:szCs w:val="18"/>
              </w:rPr>
              <w:t xml:space="preserve">All archaeological works shall be undertaken by an appropriately qualified and experienced professional archaeological contractor and comply with the standards and guidance set out by the Chartered Institute for Archaeologists. The development shall be carried out in accordance with the agreed details. </w:t>
            </w:r>
          </w:p>
          <w:p w14:paraId="730197C5" w14:textId="77777777" w:rsidR="008F01E8" w:rsidRPr="008F01E8" w:rsidRDefault="008F01E8" w:rsidP="008F01E8">
            <w:pPr>
              <w:rPr>
                <w:rFonts w:ascii="Calibri" w:hAnsi="Calibri" w:cs="Calibri"/>
                <w:sz w:val="18"/>
                <w:szCs w:val="18"/>
              </w:rPr>
            </w:pPr>
          </w:p>
          <w:p w14:paraId="1F2850E3" w14:textId="77777777" w:rsidR="008F01E8" w:rsidRPr="008F01E8" w:rsidRDefault="008F01E8" w:rsidP="008F01E8">
            <w:pPr>
              <w:rPr>
                <w:rFonts w:ascii="Calibri" w:hAnsi="Calibri" w:cs="Calibri"/>
                <w:sz w:val="18"/>
                <w:szCs w:val="18"/>
              </w:rPr>
            </w:pPr>
            <w:r w:rsidRPr="008F01E8">
              <w:rPr>
                <w:rFonts w:ascii="Calibri" w:hAnsi="Calibri" w:cs="Calibri"/>
                <w:sz w:val="18"/>
                <w:szCs w:val="18"/>
              </w:rPr>
              <w:t>Reason: To ensure and safeguard the recording and inspection of matters of archaeological/historical importance associated with the buildings/site</w:t>
            </w:r>
          </w:p>
          <w:p w14:paraId="68B3D2BA" w14:textId="77777777" w:rsidR="008735CA" w:rsidRDefault="00542F20" w:rsidP="008735CA">
            <w:pPr>
              <w:rPr>
                <w:rFonts w:asciiTheme="minorHAnsi" w:hAnsiTheme="minorHAnsi" w:cstheme="minorHAnsi"/>
                <w:szCs w:val="22"/>
              </w:rPr>
            </w:pPr>
            <w:r w:rsidRPr="008735CA">
              <w:rPr>
                <w:rFonts w:asciiTheme="minorHAnsi" w:hAnsiTheme="minorHAnsi" w:cstheme="minorHAnsi"/>
                <w:szCs w:val="22"/>
              </w:rPr>
              <w:lastRenderedPageBreak/>
              <w:t xml:space="preserve">The applicant has discussed the WSI with </w:t>
            </w:r>
            <w:r w:rsidR="008735CA" w:rsidRPr="008735CA">
              <w:rPr>
                <w:rFonts w:asciiTheme="minorHAnsi" w:hAnsiTheme="minorHAnsi" w:cstheme="minorHAnsi"/>
                <w:szCs w:val="22"/>
              </w:rPr>
              <w:t xml:space="preserve">LCC Archaeology and forwards the latter’s </w:t>
            </w:r>
            <w:r w:rsidR="008735CA">
              <w:rPr>
                <w:rFonts w:asciiTheme="minorHAnsi" w:hAnsiTheme="minorHAnsi" w:cstheme="minorHAnsi"/>
                <w:szCs w:val="22"/>
              </w:rPr>
              <w:t>communications:</w:t>
            </w:r>
          </w:p>
          <w:p w14:paraId="55A82799" w14:textId="77777777" w:rsidR="008735CA" w:rsidRDefault="008735CA" w:rsidP="008735CA">
            <w:pPr>
              <w:rPr>
                <w:rFonts w:asciiTheme="minorHAnsi" w:hAnsiTheme="minorHAnsi" w:cstheme="minorHAnsi"/>
                <w:szCs w:val="22"/>
              </w:rPr>
            </w:pPr>
            <w:r w:rsidRPr="008735CA">
              <w:rPr>
                <w:rFonts w:asciiTheme="minorHAnsi" w:hAnsiTheme="minorHAnsi" w:cstheme="minorHAnsi"/>
                <w:szCs w:val="22"/>
              </w:rPr>
              <w:t>“</w:t>
            </w:r>
            <w:r w:rsidRPr="008735CA">
              <w:rPr>
                <w:rFonts w:asciiTheme="minorHAnsi" w:hAnsiTheme="minorHAnsi" w:cstheme="minorHAnsi"/>
                <w:i/>
                <w:szCs w:val="22"/>
              </w:rPr>
              <w:t>revised WSI.  I can confirm that the changes are appropriate and I would be happy for it to be sent to RVBC for their approval</w:t>
            </w:r>
            <w:r w:rsidRPr="008735CA">
              <w:rPr>
                <w:rFonts w:asciiTheme="minorHAnsi" w:hAnsiTheme="minorHAnsi" w:cstheme="minorHAnsi"/>
                <w:szCs w:val="22"/>
              </w:rPr>
              <w:t>”</w:t>
            </w:r>
            <w:r>
              <w:rPr>
                <w:rFonts w:asciiTheme="minorHAnsi" w:hAnsiTheme="minorHAnsi" w:cstheme="minorHAnsi"/>
                <w:szCs w:val="22"/>
              </w:rPr>
              <w:t xml:space="preserve"> (26/3/21) </w:t>
            </w:r>
          </w:p>
          <w:p w14:paraId="2F04065A" w14:textId="77777777" w:rsidR="008735CA" w:rsidRDefault="008735CA" w:rsidP="008735CA">
            <w:pPr>
              <w:rPr>
                <w:rFonts w:asciiTheme="minorHAnsi" w:hAnsiTheme="minorHAnsi" w:cstheme="minorHAnsi"/>
                <w:szCs w:val="22"/>
              </w:rPr>
            </w:pPr>
          </w:p>
          <w:p w14:paraId="48748881" w14:textId="77777777" w:rsidR="008735CA" w:rsidRPr="008735CA" w:rsidRDefault="008735CA" w:rsidP="008735CA">
            <w:pPr>
              <w:rPr>
                <w:rFonts w:asciiTheme="minorHAnsi" w:hAnsiTheme="minorHAnsi" w:cstheme="minorHAnsi"/>
                <w:i/>
              </w:rPr>
            </w:pPr>
            <w:r w:rsidRPr="008735CA">
              <w:rPr>
                <w:rFonts w:asciiTheme="minorHAnsi" w:hAnsiTheme="minorHAnsi" w:cstheme="minorHAnsi"/>
                <w:szCs w:val="22"/>
              </w:rPr>
              <w:t>“</w:t>
            </w:r>
            <w:r w:rsidRPr="008735CA">
              <w:rPr>
                <w:rFonts w:asciiTheme="minorHAnsi" w:hAnsiTheme="minorHAnsi" w:cstheme="minorHAnsi"/>
                <w:i/>
                <w:szCs w:val="22"/>
              </w:rPr>
              <w:t>WSI and in general it is OK.  The only elements that need attention are:</w:t>
            </w:r>
          </w:p>
          <w:p w14:paraId="39A5A696" w14:textId="77777777" w:rsidR="008735CA" w:rsidRPr="008735CA" w:rsidRDefault="008735CA" w:rsidP="008735CA">
            <w:pPr>
              <w:pStyle w:val="ListParagraph"/>
              <w:numPr>
                <w:ilvl w:val="0"/>
                <w:numId w:val="4"/>
              </w:numPr>
              <w:overflowPunct/>
              <w:autoSpaceDE/>
              <w:autoSpaceDN/>
              <w:adjustRightInd/>
              <w:contextualSpacing w:val="0"/>
              <w:textAlignment w:val="auto"/>
              <w:rPr>
                <w:rFonts w:asciiTheme="minorHAnsi" w:hAnsiTheme="minorHAnsi" w:cstheme="minorHAnsi"/>
                <w:i/>
              </w:rPr>
            </w:pPr>
            <w:r w:rsidRPr="008735CA">
              <w:rPr>
                <w:rFonts w:asciiTheme="minorHAnsi" w:hAnsiTheme="minorHAnsi" w:cstheme="minorHAnsi"/>
                <w:i/>
                <w:szCs w:val="22"/>
              </w:rPr>
              <w:t>There should be a short statement relating to Covid precautions in the health and safety section (4.8).</w:t>
            </w:r>
          </w:p>
          <w:p w14:paraId="22F4ADA6" w14:textId="77777777" w:rsidR="00612CE1" w:rsidRPr="004444C2" w:rsidRDefault="008735CA" w:rsidP="008735CA">
            <w:pPr>
              <w:pStyle w:val="ListParagraph"/>
              <w:numPr>
                <w:ilvl w:val="0"/>
                <w:numId w:val="4"/>
              </w:numPr>
              <w:overflowPunct/>
              <w:autoSpaceDE/>
              <w:autoSpaceDN/>
              <w:adjustRightInd/>
              <w:contextualSpacing w:val="0"/>
              <w:textAlignment w:val="auto"/>
              <w:rPr>
                <w:rFonts w:asciiTheme="minorHAnsi" w:hAnsiTheme="minorHAnsi" w:cstheme="minorHAnsi"/>
                <w:i/>
              </w:rPr>
            </w:pPr>
            <w:r w:rsidRPr="008735CA">
              <w:rPr>
                <w:rFonts w:asciiTheme="minorHAnsi" w:hAnsiTheme="minorHAnsi" w:cstheme="minorHAnsi"/>
                <w:i/>
                <w:szCs w:val="22"/>
              </w:rPr>
              <w:t>The Lancashire HER does not require a printed copy of the report, a digital copy in PDF format with a set of photographs in TIFF format will suffice (section 5.1.1</w:t>
            </w:r>
            <w:r w:rsidRPr="008735CA">
              <w:rPr>
                <w:rFonts w:asciiTheme="minorHAnsi" w:hAnsiTheme="minorHAnsi" w:cstheme="minorHAnsi"/>
                <w:szCs w:val="22"/>
              </w:rPr>
              <w:t>” (25/3/21)</w:t>
            </w:r>
            <w:r w:rsidR="004444C2">
              <w:rPr>
                <w:rFonts w:asciiTheme="minorHAnsi" w:hAnsiTheme="minorHAnsi" w:cstheme="minorHAnsi"/>
                <w:szCs w:val="22"/>
              </w:rPr>
              <w:t>.</w:t>
            </w:r>
          </w:p>
          <w:p w14:paraId="1FB67506" w14:textId="77777777" w:rsidR="004444C2" w:rsidRDefault="004444C2" w:rsidP="004444C2">
            <w:pPr>
              <w:overflowPunct/>
              <w:autoSpaceDE/>
              <w:autoSpaceDN/>
              <w:adjustRightInd/>
              <w:textAlignment w:val="auto"/>
              <w:rPr>
                <w:rFonts w:asciiTheme="minorHAnsi" w:hAnsiTheme="minorHAnsi" w:cstheme="minorHAnsi"/>
              </w:rPr>
            </w:pPr>
          </w:p>
          <w:p w14:paraId="35B4381A" w14:textId="77777777" w:rsidR="004444C2" w:rsidRDefault="004444C2" w:rsidP="004444C2">
            <w:pPr>
              <w:overflowPunct/>
              <w:autoSpaceDE/>
              <w:autoSpaceDN/>
              <w:adjustRightInd/>
              <w:textAlignment w:val="auto"/>
              <w:rPr>
                <w:rFonts w:asciiTheme="minorHAnsi" w:hAnsiTheme="minorHAnsi" w:cstheme="minorHAnsi"/>
              </w:rPr>
            </w:pPr>
            <w:r>
              <w:rPr>
                <w:rFonts w:asciiTheme="minorHAnsi" w:hAnsiTheme="minorHAnsi" w:cstheme="minorHAnsi"/>
              </w:rPr>
              <w:t>However, on 13/5/21 LCC Archaeology advised the agent:</w:t>
            </w:r>
          </w:p>
          <w:p w14:paraId="5DD91DE0" w14:textId="77777777" w:rsidR="004444C2" w:rsidRDefault="004444C2" w:rsidP="004444C2">
            <w:pPr>
              <w:overflowPunct/>
              <w:autoSpaceDE/>
              <w:autoSpaceDN/>
              <w:adjustRightInd/>
              <w:textAlignment w:val="auto"/>
              <w:rPr>
                <w:rFonts w:asciiTheme="minorHAnsi" w:hAnsiTheme="minorHAnsi" w:cstheme="minorHAnsi"/>
              </w:rPr>
            </w:pPr>
          </w:p>
          <w:p w14:paraId="6D5C11CF" w14:textId="77777777" w:rsidR="004444C2" w:rsidRPr="004444C2" w:rsidRDefault="004444C2" w:rsidP="004444C2">
            <w:pPr>
              <w:rPr>
                <w:rFonts w:asciiTheme="minorHAnsi" w:hAnsiTheme="minorHAnsi" w:cstheme="minorHAnsi"/>
                <w:i/>
              </w:rPr>
            </w:pPr>
            <w:r w:rsidRPr="004444C2">
              <w:rPr>
                <w:rFonts w:asciiTheme="minorHAnsi" w:hAnsiTheme="minorHAnsi" w:cstheme="minorHAnsi"/>
                <w:i/>
              </w:rPr>
              <w:t xml:space="preserve">“Whilst the sections dealing with the general approach and the watching brief are fine, unfortunately the planning condition (attached) requires a photographic record not the level 1 record you have specified.  Whilst we would have no issues with the inclusion of a </w:t>
            </w:r>
            <w:proofErr w:type="gramStart"/>
            <w:r w:rsidRPr="004444C2">
              <w:rPr>
                <w:rFonts w:asciiTheme="minorHAnsi" w:hAnsiTheme="minorHAnsi" w:cstheme="minorHAnsi"/>
                <w:i/>
              </w:rPr>
              <w:t>short written</w:t>
            </w:r>
            <w:proofErr w:type="gramEnd"/>
            <w:r w:rsidRPr="004444C2">
              <w:rPr>
                <w:rFonts w:asciiTheme="minorHAnsi" w:hAnsiTheme="minorHAnsi" w:cstheme="minorHAnsi"/>
                <w:i/>
              </w:rPr>
              <w:t xml:space="preserve"> description and the drawings you propose as part of the record, we would expect the main thrust of the recording to be photographic, as described on page 27 of '</w:t>
            </w:r>
            <w:r w:rsidRPr="004444C2">
              <w:rPr>
                <w:rFonts w:asciiTheme="minorHAnsi" w:hAnsiTheme="minorHAnsi" w:cstheme="minorHAnsi"/>
                <w:i/>
                <w:iCs/>
              </w:rPr>
              <w:t>Understanding Historic Buildings</w:t>
            </w:r>
            <w:r w:rsidRPr="004444C2">
              <w:rPr>
                <w:rFonts w:asciiTheme="minorHAnsi" w:hAnsiTheme="minorHAnsi" w:cstheme="minorHAnsi"/>
                <w:i/>
              </w:rPr>
              <w:t>' (Historic England 2016).  Whilst this photography could cover the whole of the building (and the applicants may find this useful for other purposes), to satisfy the condition it would only need to include general and detailed photographs of the interior and exterior of the area to be rebuilt as part of the current scheme.  Should any significant features or peculiarities in the construction be exposed during the works we would also expect these to be photographed and those images included into the record.</w:t>
            </w:r>
          </w:p>
          <w:p w14:paraId="00242093" w14:textId="77777777" w:rsidR="004444C2" w:rsidRPr="004444C2" w:rsidRDefault="004444C2" w:rsidP="004444C2">
            <w:pPr>
              <w:rPr>
                <w:rFonts w:asciiTheme="minorHAnsi" w:hAnsiTheme="minorHAnsi" w:cstheme="minorHAnsi"/>
                <w:i/>
              </w:rPr>
            </w:pPr>
          </w:p>
          <w:p w14:paraId="050249F3" w14:textId="77777777" w:rsidR="004444C2" w:rsidRPr="004444C2" w:rsidRDefault="004444C2" w:rsidP="004444C2">
            <w:pPr>
              <w:rPr>
                <w:rFonts w:asciiTheme="minorHAnsi" w:hAnsiTheme="minorHAnsi" w:cstheme="minorHAnsi"/>
                <w:i/>
              </w:rPr>
            </w:pPr>
            <w:r w:rsidRPr="004444C2">
              <w:rPr>
                <w:rFonts w:asciiTheme="minorHAnsi" w:hAnsiTheme="minorHAnsi" w:cstheme="minorHAnsi"/>
                <w:i/>
              </w:rPr>
              <w:t xml:space="preserve">Can I suggest that you revise the written scheme along these lines and resubmit it directly to </w:t>
            </w:r>
            <w:proofErr w:type="spellStart"/>
            <w:r w:rsidRPr="004444C2">
              <w:rPr>
                <w:rFonts w:asciiTheme="minorHAnsi" w:hAnsiTheme="minorHAnsi" w:cstheme="minorHAnsi"/>
                <w:i/>
              </w:rPr>
              <w:t>Ribble</w:t>
            </w:r>
            <w:proofErr w:type="spellEnd"/>
            <w:r w:rsidRPr="004444C2">
              <w:rPr>
                <w:rFonts w:asciiTheme="minorHAnsi" w:hAnsiTheme="minorHAnsi" w:cstheme="minorHAnsi"/>
                <w:i/>
              </w:rPr>
              <w:t xml:space="preserve"> Valley Borough Council”.</w:t>
            </w:r>
          </w:p>
          <w:p w14:paraId="43DB98A4" w14:textId="77777777" w:rsidR="004444C2" w:rsidRDefault="004444C2" w:rsidP="004444C2"/>
          <w:p w14:paraId="5A7B979D" w14:textId="77777777" w:rsidR="004444C2" w:rsidRPr="004444C2" w:rsidRDefault="00333634" w:rsidP="004444C2">
            <w:pPr>
              <w:overflowPunct/>
              <w:autoSpaceDE/>
              <w:autoSpaceDN/>
              <w:adjustRightInd/>
              <w:textAlignment w:val="auto"/>
              <w:rPr>
                <w:rFonts w:asciiTheme="minorHAnsi" w:hAnsiTheme="minorHAnsi" w:cstheme="minorHAnsi"/>
              </w:rPr>
            </w:pPr>
            <w:r>
              <w:rPr>
                <w:rFonts w:asciiTheme="minorHAnsi" w:hAnsiTheme="minorHAnsi" w:cstheme="minorHAnsi"/>
              </w:rPr>
              <w:t>The revised WSI was received on 20/5/21.</w:t>
            </w:r>
          </w:p>
          <w:p w14:paraId="52745965" w14:textId="77777777" w:rsidR="00C304FA" w:rsidRDefault="00C304FA" w:rsidP="00D35B3A">
            <w:pPr>
              <w:pStyle w:val="Header"/>
              <w:jc w:val="both"/>
              <w:rPr>
                <w:rFonts w:ascii="Calibri" w:hAnsi="Calibri"/>
                <w:b/>
                <w:szCs w:val="22"/>
              </w:rPr>
            </w:pPr>
          </w:p>
        </w:tc>
      </w:tr>
      <w:tr w:rsidR="00EC23C7" w:rsidRPr="00D2449B" w14:paraId="54DBC7F5" w14:textId="77777777" w:rsidTr="001D4F7A">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CAE8AC" w14:textId="77777777" w:rsidR="00EC23C7" w:rsidRPr="00D2449B" w:rsidRDefault="00EC23C7">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4CD6DE" w14:textId="77777777" w:rsidR="00EC23C7" w:rsidRPr="00D2449B" w:rsidRDefault="007E0D23" w:rsidP="00DD3C3D">
            <w:pPr>
              <w:rPr>
                <w:rFonts w:ascii="Calibri" w:hAnsi="Calibri"/>
                <w:bCs/>
                <w:szCs w:val="22"/>
              </w:rPr>
            </w:pPr>
            <w:r>
              <w:rPr>
                <w:rFonts w:ascii="Calibri" w:hAnsi="Calibri"/>
                <w:bCs/>
                <w:szCs w:val="22"/>
              </w:rPr>
              <w:t>That c</w:t>
            </w:r>
            <w:r w:rsidR="00EC23C7" w:rsidRPr="00D2449B">
              <w:rPr>
                <w:rFonts w:ascii="Calibri" w:hAnsi="Calibri"/>
                <w:bCs/>
                <w:szCs w:val="22"/>
              </w:rPr>
              <w:t>ondition</w:t>
            </w:r>
            <w:r w:rsidR="00D35B3A">
              <w:rPr>
                <w:rFonts w:ascii="Calibri" w:hAnsi="Calibri"/>
                <w:bCs/>
                <w:szCs w:val="22"/>
              </w:rPr>
              <w:t xml:space="preserve"> </w:t>
            </w:r>
            <w:r w:rsidR="0023471F">
              <w:rPr>
                <w:rFonts w:ascii="Calibri" w:hAnsi="Calibri"/>
                <w:bCs/>
                <w:szCs w:val="22"/>
              </w:rPr>
              <w:t xml:space="preserve">5 </w:t>
            </w:r>
            <w:r w:rsidR="001A521E">
              <w:rPr>
                <w:rFonts w:ascii="Calibri" w:hAnsi="Calibri"/>
                <w:bCs/>
                <w:szCs w:val="22"/>
              </w:rPr>
              <w:t>be partially</w:t>
            </w:r>
            <w:r w:rsidR="00D35B3A">
              <w:rPr>
                <w:rFonts w:ascii="Calibri" w:hAnsi="Calibri"/>
                <w:bCs/>
                <w:szCs w:val="22"/>
              </w:rPr>
              <w:t xml:space="preserve"> </w:t>
            </w:r>
            <w:r w:rsidR="001A521E">
              <w:rPr>
                <w:rFonts w:ascii="Calibri" w:hAnsi="Calibri"/>
                <w:bCs/>
                <w:szCs w:val="22"/>
              </w:rPr>
              <w:t>discharged</w:t>
            </w:r>
            <w:r w:rsidR="00DD3C3D">
              <w:rPr>
                <w:rFonts w:ascii="Calibri" w:hAnsi="Calibri"/>
                <w:bCs/>
                <w:szCs w:val="22"/>
              </w:rPr>
              <w:t xml:space="preserve"> </w:t>
            </w:r>
            <w:r w:rsidR="0023471F">
              <w:rPr>
                <w:rFonts w:ascii="Calibri" w:hAnsi="Calibri"/>
                <w:bCs/>
                <w:szCs w:val="22"/>
              </w:rPr>
              <w:t>(Written Scheme of Investigation only)</w:t>
            </w:r>
            <w:r w:rsidR="00DD3C3D">
              <w:rPr>
                <w:rFonts w:ascii="Calibri" w:hAnsi="Calibri"/>
                <w:bCs/>
                <w:szCs w:val="22"/>
              </w:rPr>
              <w:t>.</w:t>
            </w:r>
          </w:p>
        </w:tc>
      </w:tr>
    </w:tbl>
    <w:p w14:paraId="0E92DC85" w14:textId="77777777" w:rsidR="0031197A" w:rsidRPr="00D2449B" w:rsidRDefault="00F37428">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29BC"/>
    <w:multiLevelType w:val="hybridMultilevel"/>
    <w:tmpl w:val="ABD216F2"/>
    <w:lvl w:ilvl="0" w:tplc="62CEE36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2B152EC"/>
    <w:multiLevelType w:val="hybridMultilevel"/>
    <w:tmpl w:val="F496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DA09C2"/>
    <w:multiLevelType w:val="hybridMultilevel"/>
    <w:tmpl w:val="FC96D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E72"/>
    <w:rsid w:val="00035276"/>
    <w:rsid w:val="001335C5"/>
    <w:rsid w:val="001A521E"/>
    <w:rsid w:val="001C58C7"/>
    <w:rsid w:val="001D4F7A"/>
    <w:rsid w:val="0023471F"/>
    <w:rsid w:val="00250879"/>
    <w:rsid w:val="00270EF2"/>
    <w:rsid w:val="00276C38"/>
    <w:rsid w:val="00295AF7"/>
    <w:rsid w:val="002A01CF"/>
    <w:rsid w:val="002B0B38"/>
    <w:rsid w:val="003203F0"/>
    <w:rsid w:val="00333634"/>
    <w:rsid w:val="00363A2D"/>
    <w:rsid w:val="004444C2"/>
    <w:rsid w:val="00455A20"/>
    <w:rsid w:val="004A5EA9"/>
    <w:rsid w:val="004F6884"/>
    <w:rsid w:val="00542F20"/>
    <w:rsid w:val="00554111"/>
    <w:rsid w:val="00564A0E"/>
    <w:rsid w:val="00612CE1"/>
    <w:rsid w:val="00692B60"/>
    <w:rsid w:val="006C2BFA"/>
    <w:rsid w:val="006D0B60"/>
    <w:rsid w:val="0070054B"/>
    <w:rsid w:val="00776AE2"/>
    <w:rsid w:val="00790EB9"/>
    <w:rsid w:val="007A4CB4"/>
    <w:rsid w:val="007C4FA4"/>
    <w:rsid w:val="007E0D23"/>
    <w:rsid w:val="008735CA"/>
    <w:rsid w:val="008A28C8"/>
    <w:rsid w:val="008F01E8"/>
    <w:rsid w:val="009069DD"/>
    <w:rsid w:val="00A579BB"/>
    <w:rsid w:val="00A63D55"/>
    <w:rsid w:val="00A95D89"/>
    <w:rsid w:val="00BA4D14"/>
    <w:rsid w:val="00BD0AF7"/>
    <w:rsid w:val="00BD3F03"/>
    <w:rsid w:val="00BE4A8D"/>
    <w:rsid w:val="00C209FE"/>
    <w:rsid w:val="00C304FA"/>
    <w:rsid w:val="00C618DB"/>
    <w:rsid w:val="00C67541"/>
    <w:rsid w:val="00CA03C6"/>
    <w:rsid w:val="00CE1806"/>
    <w:rsid w:val="00CF5D79"/>
    <w:rsid w:val="00D2449B"/>
    <w:rsid w:val="00D35B3A"/>
    <w:rsid w:val="00D558D1"/>
    <w:rsid w:val="00DD3C3D"/>
    <w:rsid w:val="00DD62F6"/>
    <w:rsid w:val="00E23EF6"/>
    <w:rsid w:val="00E4592E"/>
    <w:rsid w:val="00E66534"/>
    <w:rsid w:val="00E774A8"/>
    <w:rsid w:val="00EA09F9"/>
    <w:rsid w:val="00EC23C7"/>
    <w:rsid w:val="00EE0D63"/>
    <w:rsid w:val="00F37428"/>
    <w:rsid w:val="00F91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5445C"/>
  <w15:docId w15:val="{11B93C4A-D38B-4534-8AB8-9CCE2818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363A2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BA4D14"/>
    <w:rPr>
      <w:b/>
      <w:bCs/>
    </w:rPr>
  </w:style>
  <w:style w:type="paragraph" w:customStyle="1" w:styleId="TableText">
    <w:name w:val="Table Text"/>
    <w:basedOn w:val="Normal"/>
    <w:rsid w:val="006D0B60"/>
    <w:pPr>
      <w:jc w:val="both"/>
      <w:textAlignment w:val="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979806">
      <w:bodyDiv w:val="1"/>
      <w:marLeft w:val="0"/>
      <w:marRight w:val="0"/>
      <w:marTop w:val="0"/>
      <w:marBottom w:val="0"/>
      <w:divBdr>
        <w:top w:val="none" w:sz="0" w:space="0" w:color="auto"/>
        <w:left w:val="none" w:sz="0" w:space="0" w:color="auto"/>
        <w:bottom w:val="none" w:sz="0" w:space="0" w:color="auto"/>
        <w:right w:val="none" w:sz="0" w:space="0" w:color="auto"/>
      </w:divBdr>
    </w:div>
    <w:div w:id="725253423">
      <w:bodyDiv w:val="1"/>
      <w:marLeft w:val="0"/>
      <w:marRight w:val="0"/>
      <w:marTop w:val="0"/>
      <w:marBottom w:val="0"/>
      <w:divBdr>
        <w:top w:val="none" w:sz="0" w:space="0" w:color="auto"/>
        <w:left w:val="none" w:sz="0" w:space="0" w:color="auto"/>
        <w:bottom w:val="none" w:sz="0" w:space="0" w:color="auto"/>
        <w:right w:val="none" w:sz="0" w:space="0" w:color="auto"/>
      </w:divBdr>
    </w:div>
    <w:div w:id="1644651827">
      <w:bodyDiv w:val="1"/>
      <w:marLeft w:val="0"/>
      <w:marRight w:val="0"/>
      <w:marTop w:val="0"/>
      <w:marBottom w:val="0"/>
      <w:divBdr>
        <w:top w:val="none" w:sz="0" w:space="0" w:color="auto"/>
        <w:left w:val="none" w:sz="0" w:space="0" w:color="auto"/>
        <w:bottom w:val="none" w:sz="0" w:space="0" w:color="auto"/>
        <w:right w:val="none" w:sz="0" w:space="0" w:color="auto"/>
      </w:divBdr>
    </w:div>
    <w:div w:id="1669283811">
      <w:bodyDiv w:val="1"/>
      <w:marLeft w:val="0"/>
      <w:marRight w:val="0"/>
      <w:marTop w:val="0"/>
      <w:marBottom w:val="0"/>
      <w:divBdr>
        <w:top w:val="none" w:sz="0" w:space="0" w:color="auto"/>
        <w:left w:val="none" w:sz="0" w:space="0" w:color="auto"/>
        <w:bottom w:val="none" w:sz="0" w:space="0" w:color="auto"/>
        <w:right w:val="none" w:sz="0" w:space="0" w:color="auto"/>
      </w:divBdr>
    </w:div>
    <w:div w:id="1761484216">
      <w:bodyDiv w:val="1"/>
      <w:marLeft w:val="0"/>
      <w:marRight w:val="0"/>
      <w:marTop w:val="0"/>
      <w:marBottom w:val="0"/>
      <w:divBdr>
        <w:top w:val="none" w:sz="0" w:space="0" w:color="auto"/>
        <w:left w:val="none" w:sz="0" w:space="0" w:color="auto"/>
        <w:bottom w:val="none" w:sz="0" w:space="0" w:color="auto"/>
        <w:right w:val="none" w:sz="0" w:space="0" w:color="auto"/>
      </w:divBdr>
    </w:div>
    <w:div w:id="2076472019">
      <w:bodyDiv w:val="1"/>
      <w:marLeft w:val="0"/>
      <w:marRight w:val="0"/>
      <w:marTop w:val="0"/>
      <w:marBottom w:val="0"/>
      <w:divBdr>
        <w:top w:val="none" w:sz="0" w:space="0" w:color="auto"/>
        <w:left w:val="none" w:sz="0" w:space="0" w:color="auto"/>
        <w:bottom w:val="none" w:sz="0" w:space="0" w:color="auto"/>
        <w:right w:val="none" w:sz="0" w:space="0" w:color="auto"/>
      </w:divBdr>
    </w:div>
    <w:div w:id="2116056640">
      <w:bodyDiv w:val="1"/>
      <w:marLeft w:val="0"/>
      <w:marRight w:val="0"/>
      <w:marTop w:val="0"/>
      <w:marBottom w:val="0"/>
      <w:divBdr>
        <w:top w:val="none" w:sz="0" w:space="0" w:color="auto"/>
        <w:left w:val="none" w:sz="0" w:space="0" w:color="auto"/>
        <w:bottom w:val="none" w:sz="0" w:space="0" w:color="auto"/>
        <w:right w:val="none" w:sz="0" w:space="0" w:color="auto"/>
      </w:divBdr>
    </w:div>
    <w:div w:id="214735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03617-816A-41B0-B38B-E1C4D9DAE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Adrian Dowd</cp:lastModifiedBy>
  <cp:revision>2</cp:revision>
  <cp:lastPrinted>2016-01-04T13:03:00Z</cp:lastPrinted>
  <dcterms:created xsi:type="dcterms:W3CDTF">2021-05-27T09:07:00Z</dcterms:created>
  <dcterms:modified xsi:type="dcterms:W3CDTF">2021-05-27T09:07:00Z</dcterms:modified>
</cp:coreProperties>
</file>