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75"/>
        <w:gridCol w:w="140"/>
        <w:gridCol w:w="518"/>
        <w:gridCol w:w="197"/>
        <w:gridCol w:w="1030"/>
        <w:gridCol w:w="1030"/>
        <w:gridCol w:w="519"/>
        <w:gridCol w:w="579"/>
        <w:gridCol w:w="1030"/>
        <w:gridCol w:w="1030"/>
        <w:gridCol w:w="1031"/>
      </w:tblGrid>
      <w:tr w:rsidR="004A5EA9" w:rsidRPr="00D2449B" w14:paraId="72A4EC82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8D65C70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4936A6" w:rsidRPr="00D2449B" w14:paraId="739ECF53" w14:textId="77777777" w:rsidTr="0048412E">
        <w:trPr>
          <w:jc w:val="center"/>
        </w:trPr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C121D6E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FFD583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AEC02D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0F8A64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3CE488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183D2D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EFC648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969752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37CC21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2FB41058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E84977B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2F98DAA2" w14:textId="77777777" w:rsidTr="0048412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9E3BE76" w14:textId="77777777" w:rsidR="004A5EA9" w:rsidRPr="00D2449B" w:rsidRDefault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43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0E7B14" w14:textId="77777777" w:rsidR="004A5EA9" w:rsidRPr="00250879" w:rsidRDefault="004A5EA9" w:rsidP="0048412E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2C6277">
              <w:rPr>
                <w:rFonts w:ascii="Calibri" w:hAnsi="Calibri"/>
                <w:szCs w:val="22"/>
              </w:rPr>
              <w:t>3/20</w:t>
            </w:r>
            <w:r w:rsidR="006E5E9A">
              <w:rPr>
                <w:rFonts w:ascii="Calibri" w:hAnsi="Calibri"/>
                <w:szCs w:val="22"/>
              </w:rPr>
              <w:t>2</w:t>
            </w:r>
            <w:r w:rsidR="006A772F">
              <w:rPr>
                <w:rFonts w:ascii="Calibri" w:hAnsi="Calibri"/>
                <w:szCs w:val="22"/>
              </w:rPr>
              <w:t>1</w:t>
            </w:r>
            <w:r w:rsidR="00C0704D">
              <w:rPr>
                <w:rFonts w:ascii="Calibri" w:hAnsi="Calibri"/>
                <w:szCs w:val="22"/>
              </w:rPr>
              <w:t>/</w:t>
            </w:r>
            <w:r w:rsidR="0048412E">
              <w:rPr>
                <w:rFonts w:ascii="Calibri" w:hAnsi="Calibri"/>
                <w:szCs w:val="22"/>
              </w:rPr>
              <w:t>0</w:t>
            </w:r>
            <w:r w:rsidR="00B03A1C">
              <w:rPr>
                <w:rFonts w:ascii="Calibri" w:hAnsi="Calibri"/>
                <w:szCs w:val="22"/>
              </w:rPr>
              <w:t>431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394694F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  <w:r w:rsidRPr="00D2449B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7BE56E6" wp14:editId="7C18788A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5EA9" w:rsidRPr="00D2449B" w14:paraId="22FE5F75" w14:textId="77777777" w:rsidTr="0048412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6085803" w14:textId="77777777" w:rsidR="004A5EA9" w:rsidRPr="00C0704D" w:rsidRDefault="00B03A1C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</w:t>
            </w:r>
          </w:p>
        </w:tc>
        <w:tc>
          <w:tcPr>
            <w:tcW w:w="343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2538CA" w14:textId="77777777" w:rsidR="004A5EA9" w:rsidRPr="00C0704D" w:rsidRDefault="00EE0265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01/03/21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4008516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3CFC8A77" w14:textId="77777777" w:rsidTr="0048412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3A0C367" w14:textId="77777777" w:rsidR="004A5EA9" w:rsidRPr="00D2449B" w:rsidRDefault="00D2449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</w:t>
            </w:r>
            <w:r w:rsidR="004A5EA9"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43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750D3A" w14:textId="77777777" w:rsidR="004A5EA9" w:rsidRPr="00250879" w:rsidRDefault="006E5E9A" w:rsidP="00811771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>
              <w:rPr>
                <w:rFonts w:ascii="Calibri" w:hAnsi="Calibri"/>
                <w:szCs w:val="22"/>
              </w:rPr>
              <w:t>JM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A89367F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4BE0E7DF" w14:textId="77777777" w:rsidTr="0048412E">
        <w:trPr>
          <w:jc w:val="center"/>
        </w:trPr>
        <w:tc>
          <w:tcPr>
            <w:tcW w:w="5669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F58D963" w14:textId="77777777" w:rsidR="004A5EA9" w:rsidRPr="00D2449B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9882DB" w14:textId="77777777" w:rsidR="004A5EA9" w:rsidRPr="00D2449B" w:rsidRDefault="00130035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APPROVAL</w:t>
            </w:r>
          </w:p>
        </w:tc>
      </w:tr>
      <w:tr w:rsidR="004A5EA9" w:rsidRPr="00D2449B" w14:paraId="4EF29E5A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0E2C2776" w14:textId="77777777" w:rsidR="004A5EA9" w:rsidRPr="00D2449B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6B89DC58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CB1BD48" w14:textId="77777777" w:rsidR="004A5EA9" w:rsidRPr="00D2449B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>
              <w:rPr>
                <w:rFonts w:ascii="Calibri" w:hAnsi="Calibri"/>
                <w:b/>
                <w:szCs w:val="22"/>
              </w:rPr>
              <w:t>Description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B76426" w14:textId="77777777" w:rsidR="004A5EA9" w:rsidRPr="002C6277" w:rsidRDefault="00882DF2" w:rsidP="0048412E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Variation of Condition to 3/20</w:t>
            </w:r>
            <w:r w:rsidR="00B03A1C">
              <w:rPr>
                <w:rFonts w:ascii="Calibri" w:hAnsi="Calibri"/>
                <w:szCs w:val="22"/>
              </w:rPr>
              <w:t>15</w:t>
            </w:r>
            <w:r>
              <w:rPr>
                <w:rFonts w:ascii="Calibri" w:hAnsi="Calibri"/>
                <w:szCs w:val="22"/>
              </w:rPr>
              <w:t>/0</w:t>
            </w:r>
            <w:r w:rsidR="00B03A1C">
              <w:rPr>
                <w:rFonts w:ascii="Calibri" w:hAnsi="Calibri"/>
                <w:szCs w:val="22"/>
              </w:rPr>
              <w:t>426</w:t>
            </w:r>
            <w:r>
              <w:rPr>
                <w:rFonts w:ascii="Calibri" w:hAnsi="Calibri"/>
                <w:szCs w:val="22"/>
              </w:rPr>
              <w:t xml:space="preserve"> to </w:t>
            </w:r>
            <w:r w:rsidR="00B03A1C">
              <w:rPr>
                <w:rFonts w:ascii="Calibri" w:hAnsi="Calibri"/>
                <w:szCs w:val="22"/>
              </w:rPr>
              <w:t>Condition 19 and 20 to allow occupation of lodges at earlier stage.</w:t>
            </w:r>
          </w:p>
        </w:tc>
      </w:tr>
      <w:tr w:rsidR="002A01CF" w:rsidRPr="00D2449B" w14:paraId="267E78A5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2D7144E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Site Address</w:t>
            </w:r>
            <w:r w:rsidR="00A95D89">
              <w:rPr>
                <w:rFonts w:ascii="Calibri" w:hAnsi="Calibri"/>
                <w:b/>
                <w:szCs w:val="22"/>
              </w:rPr>
              <w:t>/Location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32C363" w14:textId="77777777" w:rsidR="002A01CF" w:rsidRPr="002C6277" w:rsidRDefault="00B03A1C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Pendle View </w:t>
            </w:r>
            <w:proofErr w:type="gramStart"/>
            <w:r>
              <w:rPr>
                <w:rFonts w:ascii="Calibri" w:hAnsi="Calibri"/>
                <w:szCs w:val="22"/>
              </w:rPr>
              <w:t>Fisheries  Barrow</w:t>
            </w:r>
            <w:proofErr w:type="gramEnd"/>
          </w:p>
        </w:tc>
      </w:tr>
      <w:tr w:rsidR="00A95D89" w:rsidRPr="00D2449B" w14:paraId="28684D48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5CE716F3" w14:textId="77777777" w:rsidR="00A95D89" w:rsidRPr="00D2449B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6602A465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469974D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DE3E24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085823D7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E69B52C" w14:textId="77777777" w:rsidR="002A01CF" w:rsidRPr="00815D9D" w:rsidRDefault="0048412E">
            <w:pPr>
              <w:rPr>
                <w:rFonts w:ascii="Calibri" w:hAnsi="Calibri"/>
                <w:szCs w:val="22"/>
              </w:rPr>
            </w:pPr>
            <w:r w:rsidRPr="00815D9D">
              <w:rPr>
                <w:rFonts w:ascii="Calibri" w:hAnsi="Calibri"/>
                <w:szCs w:val="22"/>
              </w:rPr>
              <w:t xml:space="preserve">No </w:t>
            </w:r>
            <w:r w:rsidR="00882DF2">
              <w:rPr>
                <w:rFonts w:ascii="Calibri" w:hAnsi="Calibri"/>
                <w:szCs w:val="22"/>
              </w:rPr>
              <w:t>comments received</w:t>
            </w:r>
          </w:p>
        </w:tc>
      </w:tr>
      <w:tr w:rsidR="00C618DB" w:rsidRPr="00D2449B" w14:paraId="64048168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3863B431" w14:textId="77777777" w:rsidR="00C618DB" w:rsidRPr="00D2449B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6ADBB10E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BE5692C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007029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Highway</w:t>
            </w:r>
            <w:r>
              <w:rPr>
                <w:rFonts w:ascii="Calibri" w:hAnsi="Calibri"/>
                <w:b/>
                <w:szCs w:val="22"/>
              </w:rPr>
              <w:t>s</w:t>
            </w:r>
            <w:r w:rsidRPr="00D2449B">
              <w:rPr>
                <w:rFonts w:ascii="Calibri" w:hAnsi="Calibri"/>
                <w:b/>
                <w:szCs w:val="22"/>
              </w:rPr>
              <w:t>/Water Authority/Other Bodies</w:t>
            </w:r>
          </w:p>
        </w:tc>
      </w:tr>
      <w:tr w:rsidR="002A01CF" w:rsidRPr="00D2449B" w14:paraId="482F1B6E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9244FF7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LCC Highways: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1C5D2B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48412E" w:rsidRPr="00D2449B" w14:paraId="6685335A" w14:textId="77777777" w:rsidTr="00FD5CB0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23C1883" w14:textId="77777777" w:rsidR="0048412E" w:rsidRPr="0048412E" w:rsidRDefault="00B03A1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Initially objected but agreed to modification to allow work to commence but no occupation of holiday lodges until highway scheme has been implemented.</w:t>
            </w:r>
          </w:p>
        </w:tc>
      </w:tr>
      <w:tr w:rsidR="0048412E" w:rsidRPr="00D2449B" w14:paraId="6F52DC8B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F0FF4C4" w14:textId="77777777" w:rsidR="0048412E" w:rsidRPr="00D2449B" w:rsidRDefault="0048412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United Utilities: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2DBA5A" w14:textId="77777777" w:rsidR="0048412E" w:rsidRPr="00D2449B" w:rsidRDefault="0048412E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32CF1716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8E3B622" w14:textId="77777777" w:rsidR="0048412E" w:rsidRPr="00C0704D" w:rsidRDefault="0048412E" w:rsidP="0048412E">
            <w:pPr>
              <w:rPr>
                <w:rFonts w:ascii="Calibri" w:hAnsi="Calibri"/>
                <w:szCs w:val="22"/>
              </w:rPr>
            </w:pPr>
            <w:r w:rsidRPr="00C0704D">
              <w:rPr>
                <w:rFonts w:ascii="Calibri" w:hAnsi="Calibri"/>
                <w:szCs w:val="22"/>
              </w:rPr>
              <w:t xml:space="preserve">No </w:t>
            </w:r>
            <w:r>
              <w:rPr>
                <w:rFonts w:ascii="Calibri" w:hAnsi="Calibri"/>
                <w:szCs w:val="22"/>
              </w:rPr>
              <w:t>objections.</w:t>
            </w:r>
          </w:p>
        </w:tc>
      </w:tr>
      <w:tr w:rsidR="00C0704D" w:rsidRPr="00D2449B" w14:paraId="6CAEA736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DB56D93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397E4A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C0704D" w:rsidRPr="00D2449B" w14:paraId="6DFFF9D5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351A3A7" w14:textId="77777777" w:rsidR="0048412E" w:rsidRPr="00EE0265" w:rsidRDefault="0048412E" w:rsidP="00EE0265">
            <w:pPr>
              <w:ind w:left="410"/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44544652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10205B1E" w14:textId="77777777" w:rsidR="00C0704D" w:rsidRPr="00D2449B" w:rsidRDefault="00C0704D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C0704D" w:rsidRPr="00D2449B" w14:paraId="45070E08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01A8902" w14:textId="77777777" w:rsidR="00C0704D" w:rsidRPr="00D2449B" w:rsidRDefault="00C0704D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RELEVANT POLICIES</w:t>
            </w:r>
            <w:r>
              <w:rPr>
                <w:rFonts w:ascii="Calibri" w:hAnsi="Calibri"/>
                <w:b/>
                <w:szCs w:val="22"/>
              </w:rPr>
              <w:t xml:space="preserve"> AND SITE PLANNING HISTORY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C0704D" w:rsidRPr="00D2449B" w14:paraId="37FF52D6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AB22FEF" w14:textId="77777777" w:rsidR="00C0704D" w:rsidRPr="00D2449B" w:rsidRDefault="00C0704D" w:rsidP="00A63D55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proofErr w:type="spellStart"/>
            <w:r w:rsidRPr="00D2449B">
              <w:rPr>
                <w:rFonts w:ascii="Calibri" w:hAnsi="Calibri"/>
                <w:b/>
                <w:bCs/>
                <w:szCs w:val="22"/>
              </w:rPr>
              <w:t>Ribble</w:t>
            </w:r>
            <w:proofErr w:type="spellEnd"/>
            <w:r>
              <w:rPr>
                <w:rFonts w:ascii="Calibri" w:hAnsi="Calibri"/>
                <w:b/>
                <w:bCs/>
                <w:szCs w:val="22"/>
              </w:rPr>
              <w:t xml:space="preserve"> Valley Core Strategy:</w:t>
            </w:r>
          </w:p>
          <w:p w14:paraId="60E5B44C" w14:textId="77777777" w:rsidR="00C0704D" w:rsidRDefault="00C0704D" w:rsidP="00C0704D">
            <w:pPr>
              <w:rPr>
                <w:rFonts w:ascii="Calibri" w:hAnsi="Calibri"/>
                <w:b/>
                <w:szCs w:val="22"/>
              </w:rPr>
            </w:pPr>
          </w:p>
          <w:p w14:paraId="6742A498" w14:textId="77777777" w:rsidR="008542DE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Key Statement DMI2 – Transport Considerations</w:t>
            </w:r>
          </w:p>
          <w:p w14:paraId="02B14506" w14:textId="77777777" w:rsidR="0048412E" w:rsidRPr="00C618DB" w:rsidRDefault="0048412E" w:rsidP="008542DE">
            <w:pPr>
              <w:pStyle w:val="PLANNING"/>
              <w:rPr>
                <w:rFonts w:ascii="Calibri" w:hAnsi="Calibri"/>
                <w:szCs w:val="22"/>
              </w:rPr>
            </w:pPr>
          </w:p>
          <w:p w14:paraId="65B19693" w14:textId="77777777" w:rsidR="008542DE" w:rsidRPr="00C618DB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Policy DMG1 – General Considerations</w:t>
            </w:r>
          </w:p>
          <w:p w14:paraId="68EA635D" w14:textId="77777777" w:rsidR="008542DE" w:rsidRPr="00C618DB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Policy DMG3 – Transport &amp; Mobility</w:t>
            </w:r>
          </w:p>
          <w:p w14:paraId="02F2CF17" w14:textId="77777777" w:rsidR="008542DE" w:rsidRPr="00D2449B" w:rsidRDefault="008542DE" w:rsidP="00B03A1C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3DD73682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919BF66" w14:textId="77777777" w:rsidR="00C0704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6A71AD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4BD08CDD" w14:textId="77777777" w:rsidR="00EE0265" w:rsidRDefault="00EE0265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3/20</w:t>
            </w:r>
            <w:r w:rsidR="00B03A1C">
              <w:rPr>
                <w:rFonts w:ascii="Calibri" w:hAnsi="Calibri"/>
                <w:b/>
                <w:bCs/>
                <w:szCs w:val="22"/>
              </w:rPr>
              <w:t>15/0426</w:t>
            </w:r>
          </w:p>
          <w:p w14:paraId="1AB8C7D7" w14:textId="77777777" w:rsidR="00702910" w:rsidRPr="00D2449B" w:rsidRDefault="00C7358E" w:rsidP="00C7358E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Holiday lodge complex- AC </w:t>
            </w:r>
          </w:p>
        </w:tc>
      </w:tr>
      <w:tr w:rsidR="00C0704D" w:rsidRPr="00D2449B" w14:paraId="7AFEFEF8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0452E3EF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427CFA0C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388644F" w14:textId="77777777" w:rsidR="00C0704D" w:rsidRPr="00D2449B" w:rsidRDefault="00C0704D" w:rsidP="006C2BF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C0704D" w:rsidRPr="00D2449B" w14:paraId="5B82C1B3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F9185E9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Site </w:t>
            </w:r>
            <w:r>
              <w:rPr>
                <w:rFonts w:ascii="Calibri" w:hAnsi="Calibri"/>
                <w:b/>
                <w:szCs w:val="22"/>
              </w:rPr>
              <w:t>Description and Surrounding Area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1CCB1689" w14:textId="77777777" w:rsidR="00C0704D" w:rsidRDefault="00C0704D" w:rsidP="0081177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362C45E9" w14:textId="77777777" w:rsidR="006E06B4" w:rsidRPr="006C2BFA" w:rsidRDefault="006E06B4" w:rsidP="00C7358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6E06B4">
              <w:rPr>
                <w:rFonts w:ascii="Calibri" w:hAnsi="Calibri"/>
                <w:bCs/>
                <w:szCs w:val="22"/>
              </w:rPr>
              <w:t xml:space="preserve">The application relates to </w:t>
            </w:r>
            <w:r w:rsidR="00C7358E">
              <w:rPr>
                <w:rFonts w:ascii="Calibri" w:hAnsi="Calibri"/>
                <w:bCs/>
                <w:szCs w:val="22"/>
              </w:rPr>
              <w:t xml:space="preserve">a consented site for a small holiday </w:t>
            </w:r>
            <w:proofErr w:type="spellStart"/>
            <w:r w:rsidR="00C7358E">
              <w:rPr>
                <w:rFonts w:ascii="Calibri" w:hAnsi="Calibri"/>
                <w:bCs/>
                <w:szCs w:val="22"/>
              </w:rPr>
              <w:t>complexs</w:t>
            </w:r>
            <w:proofErr w:type="spellEnd"/>
            <w:r w:rsidR="00C7358E">
              <w:rPr>
                <w:rFonts w:ascii="Calibri" w:hAnsi="Calibri"/>
                <w:bCs/>
                <w:szCs w:val="22"/>
              </w:rPr>
              <w:t xml:space="preserve"> of timber lodges located at Pendle Fisheries off the A</w:t>
            </w:r>
            <w:proofErr w:type="gramStart"/>
            <w:r w:rsidR="00C7358E">
              <w:rPr>
                <w:rFonts w:ascii="Calibri" w:hAnsi="Calibri"/>
                <w:bCs/>
                <w:szCs w:val="22"/>
              </w:rPr>
              <w:t>59 .</w:t>
            </w:r>
            <w:proofErr w:type="gramEnd"/>
            <w:r w:rsidR="00C7358E" w:rsidRPr="006C2BFA">
              <w:rPr>
                <w:rFonts w:ascii="Calibri" w:hAnsi="Calibri"/>
                <w:bCs/>
                <w:szCs w:val="22"/>
              </w:rPr>
              <w:t xml:space="preserve"> </w:t>
            </w:r>
          </w:p>
        </w:tc>
      </w:tr>
      <w:tr w:rsidR="00C0704D" w:rsidRPr="00D2449B" w14:paraId="31AB6385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24DE9DC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Proposed Development for which consent is sought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42118419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3505917E" w14:textId="77777777" w:rsidR="0043649E" w:rsidRPr="00D54E67" w:rsidRDefault="006E5E9A" w:rsidP="00EE026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Consent is sough</w:t>
            </w:r>
            <w:r w:rsidR="00C7358E">
              <w:rPr>
                <w:rFonts w:ascii="Calibri" w:hAnsi="Calibri"/>
                <w:szCs w:val="22"/>
              </w:rPr>
              <w:t xml:space="preserve">t to vary a condition in relation to occupancy of the units and highway conditions being a trigger for the </w:t>
            </w:r>
            <w:proofErr w:type="gramStart"/>
            <w:r w:rsidR="00C7358E">
              <w:rPr>
                <w:rFonts w:ascii="Calibri" w:hAnsi="Calibri"/>
                <w:szCs w:val="22"/>
              </w:rPr>
              <w:t>occupancy.</w:t>
            </w:r>
            <w:r w:rsidR="00EE0265">
              <w:rPr>
                <w:rFonts w:ascii="Calibri" w:hAnsi="Calibri"/>
                <w:szCs w:val="22"/>
              </w:rPr>
              <w:t>.</w:t>
            </w:r>
            <w:proofErr w:type="gramEnd"/>
            <w:r w:rsidR="00EE0265" w:rsidRPr="00D54E67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8542DE" w:rsidRPr="00D2449B" w14:paraId="7BC2ACC7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715A981" w14:textId="77777777" w:rsidR="008542DE" w:rsidRDefault="008542DE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lastRenderedPageBreak/>
              <w:t>Principle of Development:</w:t>
            </w:r>
          </w:p>
          <w:p w14:paraId="35147894" w14:textId="77777777" w:rsidR="008542DE" w:rsidRPr="00D2449B" w:rsidRDefault="008542DE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6D62A0E0" w14:textId="77777777" w:rsidR="00A124DA" w:rsidRDefault="00C7358E" w:rsidP="00EE0265">
            <w:pPr>
              <w:pStyle w:val="Header"/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N/A</w:t>
            </w:r>
          </w:p>
        </w:tc>
      </w:tr>
      <w:tr w:rsidR="00C0704D" w:rsidRPr="00D2449B" w14:paraId="259996E0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66B54C9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Impact Upon Residential Amenity:</w:t>
            </w:r>
          </w:p>
          <w:p w14:paraId="0EA0A506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43E7905A" w14:textId="77777777" w:rsidR="004B1C71" w:rsidRPr="00C0704D" w:rsidRDefault="00C7358E" w:rsidP="00EE0265">
            <w:pPr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</w:tr>
      <w:tr w:rsidR="00C0704D" w:rsidRPr="00D2449B" w14:paraId="61891E64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03DE279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Visual Amenity/External Appearance:</w:t>
            </w:r>
          </w:p>
          <w:p w14:paraId="3126004B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19E609E6" w14:textId="77777777" w:rsidR="00E65C0F" w:rsidRPr="00E65C0F" w:rsidRDefault="00C7358E" w:rsidP="00792832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  <w:r w:rsidR="00E65C0F">
              <w:rPr>
                <w:rFonts w:ascii="Calibri" w:hAnsi="Calibri"/>
                <w:szCs w:val="22"/>
              </w:rPr>
              <w:t>.</w:t>
            </w:r>
          </w:p>
          <w:p w14:paraId="29168F6D" w14:textId="77777777" w:rsidR="004B1C71" w:rsidRDefault="004B1C71" w:rsidP="005E1C6C">
            <w:pPr>
              <w:contextualSpacing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7128F9BE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45FBB57" w14:textId="77777777" w:rsidR="00C0704D" w:rsidRDefault="00C7358E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Highways</w:t>
            </w:r>
          </w:p>
          <w:p w14:paraId="47A2F0B7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50F97CD6" w14:textId="77777777" w:rsidR="00C0704D" w:rsidRPr="006E06B4" w:rsidRDefault="00C7358E" w:rsidP="00E46243">
            <w:pPr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Based on the modifications now accept that the trigger can be more flexible to allow certain aspects of the development such as marketing suites to be erected before </w:t>
            </w:r>
            <w:proofErr w:type="gramStart"/>
            <w:r>
              <w:rPr>
                <w:rFonts w:ascii="Calibri" w:hAnsi="Calibri"/>
                <w:szCs w:val="22"/>
              </w:rPr>
              <w:t>off site</w:t>
            </w:r>
            <w:proofErr w:type="gramEnd"/>
            <w:r>
              <w:rPr>
                <w:rFonts w:ascii="Calibri" w:hAnsi="Calibri"/>
                <w:szCs w:val="22"/>
              </w:rPr>
              <w:t xml:space="preserve"> highways works are fully implemented.</w:t>
            </w:r>
          </w:p>
          <w:p w14:paraId="0E370E37" w14:textId="77777777" w:rsidR="006E06B4" w:rsidRDefault="006E06B4" w:rsidP="00E46243">
            <w:pPr>
              <w:contextualSpacing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5FB253A6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C01DCD8" w14:textId="77777777" w:rsidR="006E06B4" w:rsidRDefault="00C0704D" w:rsidP="00C7358E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t>Observations/</w:t>
            </w:r>
            <w:r>
              <w:rPr>
                <w:rFonts w:ascii="Calibri" w:hAnsi="Calibri"/>
                <w:b/>
                <w:bCs/>
                <w:szCs w:val="22"/>
              </w:rPr>
              <w:t>Consideration of Matters Raised/Conclusion</w:t>
            </w:r>
            <w:r w:rsidRPr="00D2449B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7E8216D1" w14:textId="77777777" w:rsidR="00C7358E" w:rsidRDefault="00C7358E" w:rsidP="00C7358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1205218F" w14:textId="77777777" w:rsidTr="006E06B4">
        <w:trPr>
          <w:jc w:val="center"/>
        </w:trPr>
        <w:tc>
          <w:tcPr>
            <w:tcW w:w="237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73FEDBB" w14:textId="77777777" w:rsidR="00C0704D" w:rsidRPr="00D2449B" w:rsidRDefault="00C0704D" w:rsidP="00CD2CEF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964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900463" w14:textId="77777777" w:rsidR="00C0704D" w:rsidRPr="00D2449B" w:rsidRDefault="00C0704D" w:rsidP="00CD2CEF">
            <w:pPr>
              <w:rPr>
                <w:rFonts w:ascii="Calibri" w:hAnsi="Calibri"/>
                <w:bCs/>
                <w:szCs w:val="22"/>
              </w:rPr>
            </w:pPr>
            <w:r w:rsidRPr="008E0D46">
              <w:rPr>
                <w:rFonts w:asciiTheme="minorHAnsi" w:hAnsiTheme="minorHAnsi"/>
                <w:bCs/>
                <w:szCs w:val="22"/>
              </w:rPr>
              <w:t>That planning consent be granted</w:t>
            </w:r>
            <w:r w:rsidR="006E06B4">
              <w:rPr>
                <w:rFonts w:asciiTheme="minorHAnsi" w:hAnsiTheme="minorHAnsi"/>
                <w:bCs/>
                <w:szCs w:val="22"/>
              </w:rPr>
              <w:t xml:space="preserve"> subject to the imposition of conditions.</w:t>
            </w:r>
          </w:p>
        </w:tc>
      </w:tr>
    </w:tbl>
    <w:p w14:paraId="69E52B63" w14:textId="77777777" w:rsidR="0031197A" w:rsidRPr="00D2449B" w:rsidRDefault="000116D2">
      <w:pPr>
        <w:rPr>
          <w:rFonts w:ascii="Calibri" w:hAnsi="Calibri"/>
          <w:szCs w:val="22"/>
        </w:rPr>
      </w:pPr>
    </w:p>
    <w:sectPr w:rsidR="0031197A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37B53" w14:textId="77777777" w:rsidR="006D0B5F" w:rsidRDefault="006D0B5F" w:rsidP="006D0B5F">
      <w:r>
        <w:separator/>
      </w:r>
    </w:p>
  </w:endnote>
  <w:endnote w:type="continuationSeparator" w:id="0">
    <w:p w14:paraId="44B6A2D0" w14:textId="77777777" w:rsidR="006D0B5F" w:rsidRDefault="006D0B5F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52ECF" w14:textId="77777777" w:rsidR="006D0B5F" w:rsidRDefault="006D0B5F" w:rsidP="006D0B5F">
      <w:r>
        <w:separator/>
      </w:r>
    </w:p>
  </w:footnote>
  <w:footnote w:type="continuationSeparator" w:id="0">
    <w:p w14:paraId="71054299" w14:textId="77777777" w:rsidR="006D0B5F" w:rsidRDefault="006D0B5F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038A6"/>
    <w:multiLevelType w:val="hybridMultilevel"/>
    <w:tmpl w:val="F762008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116D2"/>
    <w:rsid w:val="000B5CB5"/>
    <w:rsid w:val="000F7758"/>
    <w:rsid w:val="00130035"/>
    <w:rsid w:val="001D4F7A"/>
    <w:rsid w:val="00250879"/>
    <w:rsid w:val="0029334A"/>
    <w:rsid w:val="002A01CF"/>
    <w:rsid w:val="002C6277"/>
    <w:rsid w:val="002F2580"/>
    <w:rsid w:val="00321B6E"/>
    <w:rsid w:val="0043649E"/>
    <w:rsid w:val="00440CB6"/>
    <w:rsid w:val="0048412E"/>
    <w:rsid w:val="004936A6"/>
    <w:rsid w:val="004947BB"/>
    <w:rsid w:val="004A5EA9"/>
    <w:rsid w:val="004B1C71"/>
    <w:rsid w:val="004C2434"/>
    <w:rsid w:val="004F0649"/>
    <w:rsid w:val="00510FA2"/>
    <w:rsid w:val="00545584"/>
    <w:rsid w:val="00556ECD"/>
    <w:rsid w:val="005E1C6C"/>
    <w:rsid w:val="005E65DF"/>
    <w:rsid w:val="00692B60"/>
    <w:rsid w:val="006A71AD"/>
    <w:rsid w:val="006A772F"/>
    <w:rsid w:val="006C2BFA"/>
    <w:rsid w:val="006D0B5F"/>
    <w:rsid w:val="006E06B4"/>
    <w:rsid w:val="006E5E9A"/>
    <w:rsid w:val="0070054B"/>
    <w:rsid w:val="00702910"/>
    <w:rsid w:val="00776AE2"/>
    <w:rsid w:val="00792832"/>
    <w:rsid w:val="007C791C"/>
    <w:rsid w:val="007D7DF4"/>
    <w:rsid w:val="007E0D23"/>
    <w:rsid w:val="00811771"/>
    <w:rsid w:val="00815D9D"/>
    <w:rsid w:val="008542DE"/>
    <w:rsid w:val="00882DF2"/>
    <w:rsid w:val="008A28C8"/>
    <w:rsid w:val="00A124DA"/>
    <w:rsid w:val="00A42E82"/>
    <w:rsid w:val="00A579BB"/>
    <w:rsid w:val="00A63D55"/>
    <w:rsid w:val="00A95D89"/>
    <w:rsid w:val="00AD6099"/>
    <w:rsid w:val="00B03A1C"/>
    <w:rsid w:val="00B31B97"/>
    <w:rsid w:val="00B93EB5"/>
    <w:rsid w:val="00BD3F03"/>
    <w:rsid w:val="00C0704D"/>
    <w:rsid w:val="00C25722"/>
    <w:rsid w:val="00C618DB"/>
    <w:rsid w:val="00C7358E"/>
    <w:rsid w:val="00CD36CF"/>
    <w:rsid w:val="00D11007"/>
    <w:rsid w:val="00D2449B"/>
    <w:rsid w:val="00D5086D"/>
    <w:rsid w:val="00D54E67"/>
    <w:rsid w:val="00DD62F6"/>
    <w:rsid w:val="00E4380C"/>
    <w:rsid w:val="00E46243"/>
    <w:rsid w:val="00E65C0F"/>
    <w:rsid w:val="00E66534"/>
    <w:rsid w:val="00E72F6C"/>
    <w:rsid w:val="00EA09F9"/>
    <w:rsid w:val="00EC23C7"/>
    <w:rsid w:val="00ED00B7"/>
    <w:rsid w:val="00EE0265"/>
    <w:rsid w:val="00EF44E6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69B7"/>
  <w15:docId w15:val="{8EC99A66-7D9A-4567-A9C7-026D7097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AA2B4-8C18-47EA-827E-01400851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Kilmartin</dc:creator>
  <cp:lastModifiedBy>Lesley Lund</cp:lastModifiedBy>
  <cp:revision>2</cp:revision>
  <cp:lastPrinted>2016-01-04T13:03:00Z</cp:lastPrinted>
  <dcterms:created xsi:type="dcterms:W3CDTF">2021-07-09T16:05:00Z</dcterms:created>
  <dcterms:modified xsi:type="dcterms:W3CDTF">2021-07-09T16:05:00Z</dcterms:modified>
</cp:coreProperties>
</file>