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E287" w14:textId="0E68DC27" w:rsidR="00C527FE" w:rsidRDefault="000A34AB" w:rsidP="00C527FE">
      <w:pPr>
        <w:jc w:val="center"/>
      </w:pPr>
      <w:r>
        <w:pict w14:anchorId="3BC31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65.6pt">
            <v:imagedata r:id="rId7" o:title="RVBC_Portrait_Mono_JPG"/>
          </v:shape>
        </w:pict>
      </w:r>
    </w:p>
    <w:p w14:paraId="69EC2477" w14:textId="77777777" w:rsidR="009714DC" w:rsidRDefault="009714DC" w:rsidP="00C527FE">
      <w:pPr>
        <w:jc w:val="center"/>
        <w:rPr>
          <w:rFonts w:ascii="Arial" w:hAnsi="Arial"/>
          <w:sz w:val="16"/>
        </w:rPr>
      </w:pPr>
    </w:p>
    <w:p w14:paraId="233FD7C0" w14:textId="12AF4DF6"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E8402E">
        <w:rPr>
          <w:rFonts w:ascii="Calibri" w:hAnsi="Calibri"/>
          <w:noProof/>
        </w:rPr>
        <w:t>3/2021/0494</w:t>
      </w:r>
    </w:p>
    <w:p w14:paraId="6344B784"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5E4129D4" w14:textId="6A4E9D9F" w:rsidR="00C527FE" w:rsidRDefault="00C527FE" w:rsidP="00C527FE">
      <w:pPr>
        <w:jc w:val="right"/>
        <w:rPr>
          <w:rFonts w:ascii="Calibri" w:hAnsi="Calibri"/>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6501D2FF" w14:textId="77777777" w:rsidR="00E8402E" w:rsidRPr="00894ED2" w:rsidRDefault="00E8402E" w:rsidP="00C527FE">
      <w:pPr>
        <w:jc w:val="right"/>
        <w:rPr>
          <w:rFonts w:ascii="Calibri" w:hAnsi="Calibri"/>
          <w:noProof/>
        </w:rPr>
      </w:pPr>
    </w:p>
    <w:p w14:paraId="04EE92EB" w14:textId="3F02AF8B"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0A34AB">
        <w:rPr>
          <w:rFonts w:ascii="Calibri" w:hAnsi="Calibri"/>
          <w:noProof/>
        </w:rPr>
        <w:t>21 June 2021</w:t>
      </w:r>
      <w:r w:rsidR="00FC1865" w:rsidRPr="00894ED2">
        <w:rPr>
          <w:rFonts w:ascii="Calibri" w:hAnsi="Calibri"/>
          <w:noProof/>
        </w:rPr>
        <w:fldChar w:fldCharType="end"/>
      </w:r>
    </w:p>
    <w:p w14:paraId="4F87003C" w14:textId="77777777" w:rsidR="00C527FE" w:rsidRDefault="00C527FE" w:rsidP="00C527FE">
      <w:pPr>
        <w:rPr>
          <w:rFonts w:ascii="Arial" w:hAnsi="Arial"/>
          <w:noProof/>
          <w:sz w:val="16"/>
        </w:rPr>
      </w:pPr>
    </w:p>
    <w:p w14:paraId="0920E6DA" w14:textId="77777777" w:rsidR="008D4238" w:rsidRDefault="008D4238" w:rsidP="00C527FE">
      <w:pPr>
        <w:rPr>
          <w:rFonts w:ascii="Calibri" w:hAnsi="Calibri"/>
          <w:noProof/>
        </w:rPr>
      </w:pPr>
    </w:p>
    <w:p w14:paraId="4E44DFA2" w14:textId="4311A4BD" w:rsidR="00C527FE" w:rsidRPr="00894ED2" w:rsidRDefault="00E8402E" w:rsidP="00C527FE">
      <w:pPr>
        <w:rPr>
          <w:rFonts w:ascii="Calibri" w:hAnsi="Calibri"/>
          <w:noProof/>
        </w:rPr>
      </w:pPr>
      <w:r>
        <w:rPr>
          <w:rFonts w:ascii="Calibri" w:hAnsi="Calibri"/>
          <w:noProof/>
        </w:rPr>
        <w:t>Mr Paul Ridge</w:t>
      </w:r>
    </w:p>
    <w:p w14:paraId="5100293D" w14:textId="77777777" w:rsidR="00E8402E" w:rsidRDefault="00E8402E" w:rsidP="00FC1865">
      <w:pPr>
        <w:rPr>
          <w:rFonts w:ascii="Calibri" w:hAnsi="Calibri"/>
          <w:noProof/>
        </w:rPr>
      </w:pPr>
      <w:r>
        <w:rPr>
          <w:rFonts w:ascii="Calibri" w:hAnsi="Calibri"/>
          <w:noProof/>
        </w:rPr>
        <w:t>1 Greenacres</w:t>
      </w:r>
    </w:p>
    <w:p w14:paraId="0448A6FF" w14:textId="77777777" w:rsidR="00E8402E" w:rsidRDefault="00E8402E" w:rsidP="00FC1865">
      <w:pPr>
        <w:rPr>
          <w:rFonts w:ascii="Calibri" w:hAnsi="Calibri"/>
          <w:noProof/>
        </w:rPr>
      </w:pPr>
      <w:r>
        <w:rPr>
          <w:rFonts w:ascii="Calibri" w:hAnsi="Calibri"/>
          <w:noProof/>
        </w:rPr>
        <w:t>Read</w:t>
      </w:r>
    </w:p>
    <w:p w14:paraId="628BBD3C" w14:textId="77777777" w:rsidR="00E8402E" w:rsidRDefault="00E8402E" w:rsidP="00FC1865">
      <w:pPr>
        <w:rPr>
          <w:rFonts w:ascii="Calibri" w:hAnsi="Calibri"/>
          <w:noProof/>
        </w:rPr>
      </w:pPr>
      <w:r>
        <w:rPr>
          <w:rFonts w:ascii="Calibri" w:hAnsi="Calibri"/>
          <w:noProof/>
        </w:rPr>
        <w:t>Burnley</w:t>
      </w:r>
    </w:p>
    <w:p w14:paraId="4C0058EA" w14:textId="25E79192" w:rsidR="00FC1865" w:rsidRPr="00894ED2" w:rsidRDefault="00E8402E" w:rsidP="00FC1865">
      <w:pPr>
        <w:rPr>
          <w:rFonts w:ascii="Calibri" w:hAnsi="Calibri"/>
          <w:noProof/>
        </w:rPr>
      </w:pPr>
      <w:r>
        <w:rPr>
          <w:rFonts w:ascii="Calibri" w:hAnsi="Calibri"/>
          <w:noProof/>
        </w:rPr>
        <w:t>BB12 7PT</w:t>
      </w:r>
    </w:p>
    <w:p w14:paraId="445FE685" w14:textId="77777777" w:rsidR="00FC1865" w:rsidRPr="00894ED2" w:rsidRDefault="00FC1865" w:rsidP="00C527FE">
      <w:pPr>
        <w:rPr>
          <w:rFonts w:ascii="Calibri" w:hAnsi="Calibri"/>
          <w:noProof/>
        </w:rPr>
      </w:pPr>
    </w:p>
    <w:p w14:paraId="2E1B4A2B" w14:textId="77777777" w:rsidR="00C527FE" w:rsidRPr="00894ED2" w:rsidRDefault="00C527FE" w:rsidP="00C527FE">
      <w:pPr>
        <w:rPr>
          <w:rFonts w:ascii="Calibri" w:hAnsi="Calibri"/>
          <w:noProof/>
        </w:rPr>
      </w:pPr>
    </w:p>
    <w:p w14:paraId="67F922E5" w14:textId="0FD406E3" w:rsidR="00C527FE" w:rsidRPr="00894ED2" w:rsidRDefault="00C527FE" w:rsidP="00C527FE">
      <w:pPr>
        <w:rPr>
          <w:rFonts w:ascii="Calibri" w:hAnsi="Calibri"/>
          <w:noProof/>
        </w:rPr>
      </w:pPr>
      <w:r w:rsidRPr="00894ED2">
        <w:rPr>
          <w:rFonts w:ascii="Calibri" w:hAnsi="Calibri" w:cs="Arial"/>
        </w:rPr>
        <w:t xml:space="preserve">Dear </w:t>
      </w:r>
      <w:r w:rsidR="00E8402E">
        <w:rPr>
          <w:rFonts w:ascii="Calibri" w:hAnsi="Calibri" w:cs="Arial"/>
        </w:rPr>
        <w:t>Mr Paul Ridge</w:t>
      </w:r>
    </w:p>
    <w:p w14:paraId="5BBC8BC6" w14:textId="77777777" w:rsidR="00C527FE" w:rsidRDefault="00C527FE" w:rsidP="00C527FE">
      <w:pPr>
        <w:rPr>
          <w:rFonts w:cs="Arial"/>
        </w:rPr>
      </w:pPr>
    </w:p>
    <w:p w14:paraId="6B4B09F0" w14:textId="77777777" w:rsidR="00416285" w:rsidRPr="00894ED2" w:rsidRDefault="00416285" w:rsidP="00416285">
      <w:pPr>
        <w:rPr>
          <w:rFonts w:ascii="Calibri" w:hAnsi="Calibri"/>
          <w:b/>
        </w:rPr>
      </w:pPr>
      <w:r w:rsidRPr="00894ED2">
        <w:rPr>
          <w:rFonts w:ascii="Calibri" w:hAnsi="Calibri"/>
          <w:b/>
        </w:rPr>
        <w:t xml:space="preserve">Notification of a proposed larger home extension under the provisions of Schedule 2, Part 1, Class A of the </w:t>
      </w:r>
      <w:proofErr w:type="gramStart"/>
      <w:r w:rsidRPr="00894ED2">
        <w:rPr>
          <w:rFonts w:ascii="Calibri" w:hAnsi="Calibri"/>
          <w:b/>
        </w:rPr>
        <w:t>Town</w:t>
      </w:r>
      <w:proofErr w:type="gramEnd"/>
      <w:r w:rsidRPr="00894ED2">
        <w:rPr>
          <w:rFonts w:ascii="Calibri" w:hAnsi="Calibri"/>
          <w:b/>
        </w:rPr>
        <w:t xml:space="preserve"> and Country Planning (General Permitted Development) (England) Order 2015 (as amended by the Town and Country Planning (Permitted Development, Advertisement and Compensation Amendments) (England) Regulations 2019</w:t>
      </w:r>
    </w:p>
    <w:p w14:paraId="38C92251" w14:textId="77777777" w:rsidR="00416285" w:rsidRPr="00894ED2" w:rsidRDefault="00416285" w:rsidP="00416285">
      <w:pPr>
        <w:rPr>
          <w:rFonts w:ascii="Calibri" w:hAnsi="Calibri"/>
        </w:rPr>
      </w:pPr>
    </w:p>
    <w:p w14:paraId="17364715"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1851B950" w14:textId="77777777" w:rsidR="00416285" w:rsidRPr="00894ED2" w:rsidRDefault="00416285" w:rsidP="00416285">
      <w:pPr>
        <w:rPr>
          <w:rFonts w:ascii="Calibri" w:hAnsi="Calibri"/>
        </w:rPr>
      </w:pPr>
    </w:p>
    <w:p w14:paraId="123EECE2" w14:textId="77777777" w:rsidR="00416285" w:rsidRPr="00894ED2" w:rsidRDefault="00416285" w:rsidP="00416285">
      <w:pPr>
        <w:rPr>
          <w:rFonts w:ascii="Calibri" w:hAnsi="Calibri"/>
          <w:b/>
        </w:rPr>
      </w:pPr>
      <w:r w:rsidRPr="00894ED2">
        <w:rPr>
          <w:rFonts w:ascii="Calibri" w:hAnsi="Calibri"/>
          <w:b/>
        </w:rPr>
        <w:t>Address of the proposed development</w:t>
      </w:r>
    </w:p>
    <w:p w14:paraId="13126422" w14:textId="77777777" w:rsidR="00C527FE" w:rsidRPr="00894ED2" w:rsidRDefault="00C527FE" w:rsidP="00C527FE">
      <w:pPr>
        <w:jc w:val="both"/>
        <w:rPr>
          <w:rFonts w:ascii="Calibri" w:hAnsi="Calibri"/>
          <w:noProof/>
        </w:rPr>
      </w:pPr>
    </w:p>
    <w:p w14:paraId="40B03B2B" w14:textId="03E9E49D" w:rsidR="00C527FE" w:rsidRPr="00894ED2" w:rsidRDefault="00E8402E" w:rsidP="00C527FE">
      <w:pPr>
        <w:jc w:val="both"/>
        <w:rPr>
          <w:rFonts w:ascii="Calibri" w:hAnsi="Calibri"/>
          <w:noProof/>
        </w:rPr>
      </w:pPr>
      <w:r>
        <w:rPr>
          <w:rFonts w:ascii="Calibri" w:hAnsi="Calibri"/>
          <w:noProof/>
        </w:rPr>
        <w:t>1 Greenacres Read Burnley BB12 7PT</w:t>
      </w:r>
    </w:p>
    <w:p w14:paraId="43DAAC86"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37196A98" w14:textId="77777777" w:rsidR="00C527FE" w:rsidRPr="00894ED2" w:rsidRDefault="00C527FE" w:rsidP="00C527FE">
      <w:pPr>
        <w:jc w:val="both"/>
        <w:rPr>
          <w:rFonts w:ascii="Calibri" w:hAnsi="Calibri"/>
          <w:noProof/>
        </w:rPr>
      </w:pPr>
    </w:p>
    <w:p w14:paraId="651B21DB" w14:textId="05575F26" w:rsidR="00C527FE" w:rsidRPr="00894ED2" w:rsidRDefault="00E8402E" w:rsidP="00C527FE">
      <w:pPr>
        <w:jc w:val="both"/>
        <w:rPr>
          <w:rFonts w:ascii="Calibri" w:hAnsi="Calibri"/>
          <w:noProof/>
        </w:rPr>
      </w:pPr>
      <w:r>
        <w:rPr>
          <w:rFonts w:ascii="Calibri" w:hAnsi="Calibri"/>
          <w:noProof/>
        </w:rPr>
        <w:t>Proposed single storey extension to rear.</w:t>
      </w:r>
    </w:p>
    <w:p w14:paraId="5CEECA30" w14:textId="77777777" w:rsidR="00C527FE" w:rsidRPr="00894ED2" w:rsidRDefault="00C527FE" w:rsidP="00C527FE">
      <w:pPr>
        <w:jc w:val="both"/>
        <w:rPr>
          <w:rFonts w:ascii="Calibri" w:hAnsi="Calibri"/>
          <w:b/>
          <w:noProof/>
        </w:rPr>
      </w:pPr>
    </w:p>
    <w:p w14:paraId="4FCF8866" w14:textId="77777777" w:rsidR="00416285" w:rsidRDefault="00416285" w:rsidP="00416285">
      <w:pPr>
        <w:rPr>
          <w:rFonts w:ascii="Calibri" w:hAnsi="Calibri"/>
          <w:b/>
        </w:rPr>
      </w:pPr>
      <w:r w:rsidRPr="00894ED2">
        <w:rPr>
          <w:rFonts w:ascii="Calibri" w:hAnsi="Calibri"/>
          <w:b/>
        </w:rPr>
        <w:t xml:space="preserve">It is important that you read and understand </w:t>
      </w:r>
      <w:proofErr w:type="gramStart"/>
      <w:r w:rsidRPr="00894ED2">
        <w:rPr>
          <w:rFonts w:ascii="Calibri" w:hAnsi="Calibri"/>
          <w:b/>
        </w:rPr>
        <w:t>all of</w:t>
      </w:r>
      <w:proofErr w:type="gramEnd"/>
      <w:r w:rsidRPr="00894ED2">
        <w:rPr>
          <w:rFonts w:ascii="Calibri" w:hAnsi="Calibri"/>
          <w:b/>
        </w:rPr>
        <w:t xml:space="preserve"> the following </w:t>
      </w:r>
      <w:proofErr w:type="spellStart"/>
      <w:r w:rsidRPr="00894ED2">
        <w:rPr>
          <w:rFonts w:ascii="Calibri" w:hAnsi="Calibri"/>
          <w:b/>
        </w:rPr>
        <w:t>informatives</w:t>
      </w:r>
      <w:proofErr w:type="spellEnd"/>
      <w:r w:rsidRPr="00894ED2">
        <w:rPr>
          <w:rFonts w:ascii="Calibri" w:hAnsi="Calibri"/>
          <w:b/>
        </w:rPr>
        <w:t>:</w:t>
      </w:r>
    </w:p>
    <w:p w14:paraId="67B09FA6" w14:textId="77777777" w:rsidR="00FF054A" w:rsidRPr="00894ED2" w:rsidRDefault="00FF054A" w:rsidP="00416285">
      <w:pPr>
        <w:rPr>
          <w:rFonts w:ascii="Calibri" w:hAnsi="Calibri"/>
          <w:b/>
        </w:rPr>
      </w:pPr>
    </w:p>
    <w:p w14:paraId="7DE98109" w14:textId="081C271F" w:rsidR="00416285" w:rsidRPr="00894ED2" w:rsidRDefault="00416285" w:rsidP="00416285">
      <w:pPr>
        <w:rPr>
          <w:rFonts w:ascii="Calibri" w:hAnsi="Calibri"/>
        </w:rPr>
      </w:pPr>
      <w:r w:rsidRPr="00894ED2">
        <w:rPr>
          <w:rFonts w:ascii="Calibri" w:hAnsi="Calibri"/>
        </w:rPr>
        <w:t xml:space="preserve">It is a requirement of the condition A.3, that the materials used in any exterior work (other than materials used in the construction of a conservatory) shall be of a similar appearance to those used in the construction of the exterior </w:t>
      </w:r>
      <w:r w:rsidR="00E8402E" w:rsidRPr="00894ED2">
        <w:rPr>
          <w:rFonts w:ascii="Calibri" w:hAnsi="Calibri"/>
        </w:rPr>
        <w:t>dwelling house</w:t>
      </w:r>
      <w:r w:rsidRPr="00894ED2">
        <w:rPr>
          <w:rFonts w:ascii="Calibri" w:hAnsi="Calibri"/>
        </w:rPr>
        <w:t>.</w:t>
      </w:r>
    </w:p>
    <w:p w14:paraId="02083F64" w14:textId="77777777" w:rsidR="00416285" w:rsidRPr="00894ED2" w:rsidRDefault="00416285" w:rsidP="00416285">
      <w:pPr>
        <w:rPr>
          <w:rFonts w:ascii="Calibri" w:hAnsi="Calibri"/>
        </w:rPr>
      </w:pPr>
    </w:p>
    <w:p w14:paraId="1174A264" w14:textId="77777777" w:rsidR="00416285" w:rsidRPr="00894ED2" w:rsidRDefault="00416285" w:rsidP="00416285">
      <w:pPr>
        <w:rPr>
          <w:rFonts w:ascii="Calibri" w:hAnsi="Calibri"/>
        </w:rPr>
      </w:pPr>
      <w:r w:rsidRPr="00894ED2">
        <w:rPr>
          <w:rFonts w:ascii="Calibri" w:hAnsi="Calibri"/>
        </w:rPr>
        <w:t xml:space="preserve">It is a requirement of Condition A.4 of the above legislation that the development shall be carried out in accordance with the information that the developer provided to the local planning </w:t>
      </w:r>
      <w:proofErr w:type="gramStart"/>
      <w:r w:rsidRPr="00894ED2">
        <w:rPr>
          <w:rFonts w:ascii="Calibri" w:hAnsi="Calibri"/>
        </w:rPr>
        <w:t>authority, unless</w:t>
      </w:r>
      <w:proofErr w:type="gramEnd"/>
      <w:r w:rsidRPr="00894ED2">
        <w:rPr>
          <w:rFonts w:ascii="Calibri" w:hAnsi="Calibri"/>
        </w:rPr>
        <w:t xml:space="preserve"> the local planning authority and the developer agree otherwise in writing.</w:t>
      </w:r>
    </w:p>
    <w:p w14:paraId="42869F9C" w14:textId="77777777" w:rsidR="00416285" w:rsidRPr="00894ED2" w:rsidRDefault="00416285" w:rsidP="00416285">
      <w:pPr>
        <w:jc w:val="right"/>
        <w:rPr>
          <w:rFonts w:ascii="Calibri" w:hAnsi="Calibri"/>
        </w:rPr>
      </w:pPr>
    </w:p>
    <w:p w14:paraId="41A606E1" w14:textId="77777777" w:rsidR="00416285" w:rsidRPr="00894ED2" w:rsidRDefault="00416285" w:rsidP="00416285">
      <w:pPr>
        <w:jc w:val="right"/>
        <w:rPr>
          <w:rFonts w:ascii="Calibri" w:hAnsi="Calibri"/>
        </w:rPr>
      </w:pPr>
      <w:r w:rsidRPr="00894ED2">
        <w:rPr>
          <w:rFonts w:ascii="Calibri" w:hAnsi="Calibri"/>
        </w:rPr>
        <w:t>P.T.O.</w:t>
      </w:r>
    </w:p>
    <w:p w14:paraId="1962AC19" w14:textId="77777777" w:rsidR="00416285" w:rsidRPr="00894ED2" w:rsidRDefault="00416285" w:rsidP="00416285">
      <w:pPr>
        <w:jc w:val="both"/>
        <w:rPr>
          <w:rFonts w:ascii="Calibri" w:hAnsi="Calibri"/>
        </w:rPr>
      </w:pPr>
    </w:p>
    <w:p w14:paraId="7971040F" w14:textId="77777777" w:rsidR="00416285" w:rsidRPr="00894ED2" w:rsidRDefault="00416285" w:rsidP="00416285">
      <w:pPr>
        <w:rPr>
          <w:rFonts w:ascii="Calibri" w:hAnsi="Calibri"/>
        </w:rPr>
      </w:pPr>
    </w:p>
    <w:p w14:paraId="7FB5B080" w14:textId="77777777" w:rsidR="00416285" w:rsidRPr="00894ED2" w:rsidRDefault="00416285" w:rsidP="00416285">
      <w:pPr>
        <w:rPr>
          <w:rFonts w:ascii="Calibri" w:hAnsi="Calibri"/>
        </w:rPr>
      </w:pPr>
    </w:p>
    <w:p w14:paraId="784124D8" w14:textId="77777777" w:rsidR="00416285" w:rsidRPr="00894ED2" w:rsidRDefault="00416285" w:rsidP="00416285">
      <w:pPr>
        <w:rPr>
          <w:rFonts w:ascii="Calibri" w:hAnsi="Calibri"/>
        </w:rPr>
      </w:pPr>
    </w:p>
    <w:p w14:paraId="762F6688" w14:textId="77777777" w:rsidR="00416285" w:rsidRPr="00894ED2" w:rsidRDefault="00416285" w:rsidP="00416285">
      <w:pPr>
        <w:rPr>
          <w:rFonts w:ascii="Calibri" w:hAnsi="Calibri"/>
        </w:rPr>
      </w:pPr>
    </w:p>
    <w:p w14:paraId="137D572F" w14:textId="77777777" w:rsidR="00416285" w:rsidRPr="00894ED2" w:rsidRDefault="00416285" w:rsidP="00416285">
      <w:pPr>
        <w:rPr>
          <w:rFonts w:ascii="Calibri" w:hAnsi="Calibri"/>
        </w:rPr>
      </w:pPr>
    </w:p>
    <w:p w14:paraId="4A866F94"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227361E0" w14:textId="77777777" w:rsidR="00416285" w:rsidRPr="00894ED2" w:rsidRDefault="00416285" w:rsidP="00416285">
      <w:pPr>
        <w:rPr>
          <w:rFonts w:ascii="Calibri" w:hAnsi="Calibri"/>
          <w:b/>
        </w:rPr>
      </w:pPr>
    </w:p>
    <w:p w14:paraId="3F7E9170" w14:textId="77777777" w:rsidR="00416285" w:rsidRPr="00894ED2" w:rsidRDefault="00416285" w:rsidP="00416285">
      <w:pPr>
        <w:rPr>
          <w:rFonts w:ascii="Calibri" w:hAnsi="Calibri"/>
        </w:rPr>
      </w:pPr>
    </w:p>
    <w:p w14:paraId="759E3EF7" w14:textId="77777777" w:rsidR="00416285" w:rsidRPr="00894ED2" w:rsidRDefault="00416285" w:rsidP="00416285">
      <w:pPr>
        <w:rPr>
          <w:rFonts w:ascii="Calibri" w:hAnsi="Calibri"/>
        </w:rPr>
      </w:pPr>
      <w:r w:rsidRPr="00894ED2">
        <w:rPr>
          <w:rFonts w:ascii="Calibri" w:hAnsi="Calibri"/>
        </w:rPr>
        <w:t>Yours sincerely</w:t>
      </w:r>
    </w:p>
    <w:p w14:paraId="52E27C4C" w14:textId="77777777" w:rsidR="00416285" w:rsidRPr="00894ED2" w:rsidRDefault="00416285" w:rsidP="00416285">
      <w:pPr>
        <w:rPr>
          <w:rFonts w:ascii="Calibri" w:hAnsi="Calibri"/>
        </w:rPr>
      </w:pPr>
    </w:p>
    <w:p w14:paraId="55C73F1B" w14:textId="77777777" w:rsidR="002272A0" w:rsidRDefault="002272A0" w:rsidP="002272A0">
      <w:pPr>
        <w:pStyle w:val="BodySingle"/>
        <w:rPr>
          <w:rFonts w:ascii="Brush Script MT" w:hAnsi="Brush Script MT"/>
          <w:sz w:val="44"/>
          <w:szCs w:val="44"/>
        </w:rPr>
      </w:pPr>
      <w:r>
        <w:rPr>
          <w:rFonts w:ascii="Brush Script MT" w:hAnsi="Brush Script MT"/>
          <w:sz w:val="44"/>
          <w:szCs w:val="44"/>
        </w:rPr>
        <w:t xml:space="preserve">John Macholc  </w:t>
      </w:r>
    </w:p>
    <w:p w14:paraId="57CCE44C" w14:textId="77777777" w:rsidR="002272A0" w:rsidRPr="00AA5D54" w:rsidRDefault="002272A0" w:rsidP="002272A0">
      <w:pPr>
        <w:pStyle w:val="BodySingle"/>
        <w:rPr>
          <w:rFonts w:ascii="Calibri" w:hAnsi="Calibri" w:cs="Calibri"/>
          <w:b/>
          <w:szCs w:val="22"/>
        </w:rPr>
      </w:pPr>
      <w:r w:rsidRPr="00AA5D54">
        <w:rPr>
          <w:rFonts w:ascii="Calibri" w:hAnsi="Calibri" w:cs="Calibri"/>
          <w:b/>
          <w:szCs w:val="22"/>
        </w:rPr>
        <w:t>pp NICOLA HOPKINS</w:t>
      </w:r>
    </w:p>
    <w:p w14:paraId="6A5F0A41" w14:textId="77777777" w:rsidR="00C527FE" w:rsidRPr="00AA5D54" w:rsidRDefault="002272A0" w:rsidP="002272A0">
      <w:pPr>
        <w:jc w:val="both"/>
        <w:rPr>
          <w:rFonts w:ascii="Calibri" w:hAnsi="Calibri" w:cs="Calibri"/>
          <w:szCs w:val="22"/>
        </w:rPr>
      </w:pPr>
      <w:r w:rsidRPr="00AA5D54">
        <w:rPr>
          <w:rFonts w:ascii="Calibri" w:hAnsi="Calibri" w:cs="Calibri"/>
          <w:b/>
          <w:szCs w:val="22"/>
        </w:rPr>
        <w:t>DIRECTOR OF ECONOMIC DEVELOPMENT AND PLANNING</w:t>
      </w:r>
    </w:p>
    <w:p w14:paraId="5B1946DD" w14:textId="77777777" w:rsidR="00C824B3" w:rsidRPr="00AA5D54" w:rsidRDefault="00C824B3" w:rsidP="00C527FE">
      <w:pPr>
        <w:rPr>
          <w:rFonts w:ascii="Calibri" w:hAnsi="Calibri" w:cs="Calibri"/>
          <w:szCs w:val="22"/>
        </w:rPr>
      </w:pPr>
    </w:p>
    <w:p w14:paraId="73C071A9"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38D55762" w14:textId="77777777" w:rsidR="000D074A" w:rsidRPr="00AA5D54" w:rsidRDefault="000D074A" w:rsidP="000D074A">
      <w:pPr>
        <w:rPr>
          <w:rFonts w:ascii="Calibri" w:hAnsi="Calibri" w:cs="Calibri"/>
          <w:b/>
          <w:bCs/>
          <w:szCs w:val="22"/>
        </w:rPr>
      </w:pPr>
    </w:p>
    <w:p w14:paraId="6B860F29"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11007974"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A401DCC"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68C3FFF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23F6CF0"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6431499" w14:textId="77777777" w:rsidR="000D074A" w:rsidRPr="00AA5D54" w:rsidRDefault="000D074A" w:rsidP="000D074A">
      <w:pPr>
        <w:rPr>
          <w:rFonts w:ascii="Calibri" w:hAnsi="Calibri" w:cs="Calibri"/>
          <w:szCs w:val="22"/>
        </w:rPr>
      </w:pPr>
    </w:p>
    <w:p w14:paraId="2679EA28"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E18B954" w14:textId="77777777" w:rsidR="000D074A" w:rsidRPr="00AA5D54" w:rsidRDefault="000D074A" w:rsidP="000D074A">
      <w:pPr>
        <w:rPr>
          <w:rFonts w:ascii="Calibri" w:hAnsi="Calibri" w:cs="Calibri"/>
          <w:szCs w:val="22"/>
        </w:rPr>
      </w:pPr>
    </w:p>
    <w:p w14:paraId="058A9938"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3124BAAF"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91A8E09"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B6567" w14:textId="77777777" w:rsidR="00E8402E" w:rsidRDefault="00E8402E">
      <w:r>
        <w:separator/>
      </w:r>
    </w:p>
  </w:endnote>
  <w:endnote w:type="continuationSeparator" w:id="0">
    <w:p w14:paraId="54571EFC" w14:textId="77777777" w:rsidR="00E8402E" w:rsidRDefault="00E8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8C58"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CD88" w14:textId="77777777" w:rsidR="00E8402E" w:rsidRDefault="00E8402E">
      <w:r>
        <w:separator/>
      </w:r>
    </w:p>
  </w:footnote>
  <w:footnote w:type="continuationSeparator" w:id="0">
    <w:p w14:paraId="7E498767" w14:textId="77777777" w:rsidR="00E8402E" w:rsidRDefault="00E84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402E"/>
    <w:rsid w:val="000A34AB"/>
    <w:rsid w:val="000D074A"/>
    <w:rsid w:val="000F427D"/>
    <w:rsid w:val="002272A0"/>
    <w:rsid w:val="00416285"/>
    <w:rsid w:val="00643695"/>
    <w:rsid w:val="0084723D"/>
    <w:rsid w:val="00894ED2"/>
    <w:rsid w:val="008A27B1"/>
    <w:rsid w:val="008D4238"/>
    <w:rsid w:val="009714DC"/>
    <w:rsid w:val="00AA5D54"/>
    <w:rsid w:val="00B072D1"/>
    <w:rsid w:val="00BD2D92"/>
    <w:rsid w:val="00C2766C"/>
    <w:rsid w:val="00C527FE"/>
    <w:rsid w:val="00C824B3"/>
    <w:rsid w:val="00DE1D73"/>
    <w:rsid w:val="00E36817"/>
    <w:rsid w:val="00E8402E"/>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3A09792"/>
  <w15:chartTrackingRefBased/>
  <w15:docId w15:val="{C0FB0AE3-F863-483D-8C68-BB542D9B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873</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5765</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2021-06-21T10:45:00Z</cp:lastPrinted>
  <dcterms:created xsi:type="dcterms:W3CDTF">2021-06-21T10:53:00Z</dcterms:created>
  <dcterms:modified xsi:type="dcterms:W3CDTF">2021-06-21T10:53:00Z</dcterms:modified>
</cp:coreProperties>
</file>