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5CF295" w14:textId="77777777" w:rsidR="002F3ADA" w:rsidRDefault="002F3ADA">
      <w:pPr>
        <w:pStyle w:val="PLANNING"/>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2F3ADA" w:rsidRPr="00DD62CA" w14:paraId="1C797092" w14:textId="77777777">
        <w:trPr>
          <w:cantSplit/>
        </w:trPr>
        <w:tc>
          <w:tcPr>
            <w:tcW w:w="6983" w:type="dxa"/>
            <w:gridSpan w:val="4"/>
          </w:tcPr>
          <w:p w14:paraId="02D3260F" w14:textId="77777777" w:rsidR="002F3ADA" w:rsidRPr="00DD62CA" w:rsidRDefault="002F3ADA">
            <w:pPr>
              <w:pStyle w:val="TableText"/>
              <w:rPr>
                <w:rFonts w:ascii="Calibri" w:hAnsi="Calibri"/>
                <w:sz w:val="24"/>
                <w:szCs w:val="24"/>
              </w:rPr>
            </w:pPr>
            <w:r w:rsidRPr="00DD62CA">
              <w:rPr>
                <w:rFonts w:ascii="Calibri" w:hAnsi="Calibri"/>
                <w:sz w:val="24"/>
                <w:szCs w:val="24"/>
              </w:rPr>
              <w:t>RIBBLE VALLEY BOROUGH COUNCIL</w:t>
            </w:r>
          </w:p>
        </w:tc>
        <w:tc>
          <w:tcPr>
            <w:tcW w:w="1713" w:type="dxa"/>
          </w:tcPr>
          <w:p w14:paraId="7967BE73" w14:textId="77777777" w:rsidR="002F3ADA" w:rsidRPr="00DD62CA" w:rsidRDefault="002F3ADA">
            <w:pPr>
              <w:rPr>
                <w:rFonts w:ascii="Calibri" w:hAnsi="Calibri"/>
                <w:sz w:val="24"/>
                <w:szCs w:val="24"/>
              </w:rPr>
            </w:pPr>
          </w:p>
        </w:tc>
        <w:tc>
          <w:tcPr>
            <w:tcW w:w="1713" w:type="dxa"/>
          </w:tcPr>
          <w:p w14:paraId="1C023A0B" w14:textId="77777777" w:rsidR="002F3ADA" w:rsidRPr="00DD62CA" w:rsidRDefault="002F3ADA">
            <w:pPr>
              <w:rPr>
                <w:rFonts w:ascii="Calibri" w:hAnsi="Calibri"/>
                <w:sz w:val="24"/>
                <w:szCs w:val="24"/>
              </w:rPr>
            </w:pPr>
          </w:p>
        </w:tc>
      </w:tr>
      <w:tr w:rsidR="002F3ADA" w:rsidRPr="00DD62CA" w14:paraId="11AD31C6" w14:textId="77777777">
        <w:trPr>
          <w:cantSplit/>
        </w:trPr>
        <w:tc>
          <w:tcPr>
            <w:tcW w:w="4123" w:type="dxa"/>
            <w:gridSpan w:val="2"/>
          </w:tcPr>
          <w:p w14:paraId="79E049D5" w14:textId="77777777" w:rsidR="002F3ADA" w:rsidRPr="00DD62CA" w:rsidRDefault="002F3ADA">
            <w:pPr>
              <w:pStyle w:val="TableText"/>
              <w:rPr>
                <w:rFonts w:ascii="Calibri" w:hAnsi="Calibri"/>
                <w:sz w:val="24"/>
                <w:szCs w:val="24"/>
              </w:rPr>
            </w:pPr>
            <w:r w:rsidRPr="00DD62CA">
              <w:rPr>
                <w:rFonts w:ascii="Calibri" w:hAnsi="Calibri"/>
                <w:sz w:val="24"/>
                <w:szCs w:val="24"/>
              </w:rPr>
              <w:t>Department of Development</w:t>
            </w:r>
          </w:p>
        </w:tc>
        <w:tc>
          <w:tcPr>
            <w:tcW w:w="1456" w:type="dxa"/>
          </w:tcPr>
          <w:p w14:paraId="2C7D6472" w14:textId="77777777" w:rsidR="002F3ADA" w:rsidRPr="00DD62CA" w:rsidRDefault="002F3ADA">
            <w:pPr>
              <w:rPr>
                <w:rFonts w:ascii="Calibri" w:hAnsi="Calibri"/>
                <w:sz w:val="24"/>
                <w:szCs w:val="24"/>
              </w:rPr>
            </w:pPr>
          </w:p>
        </w:tc>
        <w:tc>
          <w:tcPr>
            <w:tcW w:w="1404" w:type="dxa"/>
          </w:tcPr>
          <w:p w14:paraId="61832AD3" w14:textId="77777777" w:rsidR="002F3ADA" w:rsidRPr="00DD62CA" w:rsidRDefault="002F3ADA">
            <w:pPr>
              <w:rPr>
                <w:rFonts w:ascii="Calibri" w:hAnsi="Calibri"/>
                <w:sz w:val="24"/>
                <w:szCs w:val="24"/>
              </w:rPr>
            </w:pPr>
          </w:p>
        </w:tc>
        <w:tc>
          <w:tcPr>
            <w:tcW w:w="1713" w:type="dxa"/>
          </w:tcPr>
          <w:p w14:paraId="000ED073" w14:textId="77777777" w:rsidR="002F3ADA" w:rsidRPr="00DD62CA" w:rsidRDefault="002F3ADA">
            <w:pPr>
              <w:rPr>
                <w:rFonts w:ascii="Calibri" w:hAnsi="Calibri"/>
                <w:sz w:val="24"/>
                <w:szCs w:val="24"/>
              </w:rPr>
            </w:pPr>
          </w:p>
        </w:tc>
        <w:tc>
          <w:tcPr>
            <w:tcW w:w="1713" w:type="dxa"/>
          </w:tcPr>
          <w:p w14:paraId="535F7F8D" w14:textId="77777777" w:rsidR="002F3ADA" w:rsidRPr="00DD62CA" w:rsidRDefault="002F3ADA">
            <w:pPr>
              <w:rPr>
                <w:rFonts w:ascii="Calibri" w:hAnsi="Calibri"/>
                <w:sz w:val="24"/>
                <w:szCs w:val="24"/>
              </w:rPr>
            </w:pPr>
          </w:p>
        </w:tc>
      </w:tr>
      <w:tr w:rsidR="00C00AD7" w:rsidRPr="00DD62CA" w14:paraId="274090B6" w14:textId="77777777" w:rsidTr="00111C12">
        <w:trPr>
          <w:cantSplit/>
        </w:trPr>
        <w:tc>
          <w:tcPr>
            <w:tcW w:w="6983" w:type="dxa"/>
            <w:gridSpan w:val="4"/>
          </w:tcPr>
          <w:p w14:paraId="3C5B291C" w14:textId="77777777" w:rsidR="00C00AD7" w:rsidRPr="00DD62CA" w:rsidRDefault="00C00AD7">
            <w:pPr>
              <w:rPr>
                <w:rFonts w:ascii="Calibri" w:hAnsi="Calibri"/>
                <w:sz w:val="24"/>
                <w:szCs w:val="24"/>
              </w:rPr>
            </w:pPr>
            <w:r w:rsidRPr="00DD62CA">
              <w:rPr>
                <w:rFonts w:ascii="Calibri" w:hAnsi="Calibri"/>
                <w:sz w:val="24"/>
                <w:szCs w:val="24"/>
              </w:rPr>
              <w:t>Council Offices, Church Walk, Clitheroe, Lancashire, BB7 2RA</w:t>
            </w:r>
          </w:p>
        </w:tc>
        <w:tc>
          <w:tcPr>
            <w:tcW w:w="1713" w:type="dxa"/>
          </w:tcPr>
          <w:p w14:paraId="1044E926" w14:textId="77777777" w:rsidR="00C00AD7" w:rsidRPr="00DD62CA" w:rsidRDefault="00C00AD7">
            <w:pPr>
              <w:rPr>
                <w:rFonts w:ascii="Calibri" w:hAnsi="Calibri"/>
                <w:sz w:val="24"/>
                <w:szCs w:val="24"/>
              </w:rPr>
            </w:pPr>
          </w:p>
        </w:tc>
        <w:tc>
          <w:tcPr>
            <w:tcW w:w="1713" w:type="dxa"/>
          </w:tcPr>
          <w:p w14:paraId="3EB0FF57" w14:textId="77777777" w:rsidR="00C00AD7" w:rsidRPr="00DD62CA" w:rsidRDefault="00C00AD7">
            <w:pPr>
              <w:rPr>
                <w:rFonts w:ascii="Calibri" w:hAnsi="Calibri"/>
                <w:sz w:val="24"/>
                <w:szCs w:val="24"/>
              </w:rPr>
            </w:pPr>
          </w:p>
        </w:tc>
      </w:tr>
      <w:tr w:rsidR="00C00AD7" w:rsidRPr="00DD62CA" w14:paraId="6F45D7C1" w14:textId="77777777" w:rsidTr="00111C12">
        <w:trPr>
          <w:cantSplit/>
        </w:trPr>
        <w:tc>
          <w:tcPr>
            <w:tcW w:w="8696" w:type="dxa"/>
            <w:gridSpan w:val="5"/>
            <w:tcBorders>
              <w:bottom w:val="single" w:sz="6" w:space="0" w:color="auto"/>
            </w:tcBorders>
          </w:tcPr>
          <w:p w14:paraId="72FC635E" w14:textId="77777777" w:rsidR="00C00AD7" w:rsidRPr="00DD62CA" w:rsidRDefault="00C00AD7">
            <w:pPr>
              <w:pStyle w:val="TableText"/>
              <w:rPr>
                <w:rFonts w:ascii="Calibri" w:hAnsi="Calibri"/>
                <w:sz w:val="24"/>
                <w:szCs w:val="24"/>
              </w:rPr>
            </w:pPr>
            <w:r w:rsidRPr="00DD62CA">
              <w:rPr>
                <w:rFonts w:ascii="Calibri" w:hAnsi="Calibri"/>
                <w:sz w:val="24"/>
                <w:szCs w:val="24"/>
              </w:rPr>
              <w:t>Telephone: 01200 425111</w:t>
            </w:r>
            <w:r>
              <w:rPr>
                <w:rFonts w:ascii="Calibri" w:hAnsi="Calibri"/>
                <w:sz w:val="24"/>
                <w:szCs w:val="24"/>
              </w:rPr>
              <w:t xml:space="preserve"> </w:t>
            </w:r>
            <w:proofErr w:type="gramStart"/>
            <w:r w:rsidR="006F03C4">
              <w:rPr>
                <w:rFonts w:ascii="Calibri" w:hAnsi="Calibri"/>
                <w:sz w:val="24"/>
                <w:szCs w:val="24"/>
              </w:rPr>
              <w:t>www.ribblevalley.gov.uk  planning@ribblevalley.gov.uk</w:t>
            </w:r>
            <w:proofErr w:type="gramEnd"/>
          </w:p>
        </w:tc>
        <w:tc>
          <w:tcPr>
            <w:tcW w:w="1713" w:type="dxa"/>
            <w:tcBorders>
              <w:bottom w:val="single" w:sz="6" w:space="0" w:color="auto"/>
            </w:tcBorders>
          </w:tcPr>
          <w:p w14:paraId="577CF167" w14:textId="77777777" w:rsidR="00C00AD7" w:rsidRPr="00DD62CA" w:rsidRDefault="00C00AD7">
            <w:pPr>
              <w:rPr>
                <w:rFonts w:ascii="Calibri" w:hAnsi="Calibri"/>
                <w:sz w:val="24"/>
                <w:szCs w:val="24"/>
              </w:rPr>
            </w:pPr>
          </w:p>
        </w:tc>
      </w:tr>
      <w:tr w:rsidR="00C00AD7" w:rsidRPr="00DD62CA" w14:paraId="0BEA6FBF" w14:textId="77777777" w:rsidTr="00111C12">
        <w:trPr>
          <w:cantSplit/>
        </w:trPr>
        <w:tc>
          <w:tcPr>
            <w:tcW w:w="5579" w:type="dxa"/>
            <w:gridSpan w:val="3"/>
          </w:tcPr>
          <w:p w14:paraId="6572F10F" w14:textId="77777777" w:rsidR="00C00AD7" w:rsidRPr="00DD62CA" w:rsidRDefault="00C00AD7">
            <w:pPr>
              <w:pStyle w:val="TableText"/>
              <w:rPr>
                <w:rFonts w:ascii="Calibri" w:hAnsi="Calibri"/>
                <w:sz w:val="24"/>
                <w:szCs w:val="24"/>
              </w:rPr>
            </w:pPr>
            <w:r w:rsidRPr="00DD62CA">
              <w:rPr>
                <w:rFonts w:ascii="Calibri" w:hAnsi="Calibri"/>
                <w:sz w:val="24"/>
                <w:szCs w:val="24"/>
              </w:rPr>
              <w:t>Town and Country Planning Act 1990</w:t>
            </w:r>
          </w:p>
        </w:tc>
        <w:tc>
          <w:tcPr>
            <w:tcW w:w="3117" w:type="dxa"/>
            <w:gridSpan w:val="2"/>
          </w:tcPr>
          <w:p w14:paraId="0596C6A9" w14:textId="77777777" w:rsidR="00C00AD7" w:rsidRPr="00DD62CA" w:rsidRDefault="00C00AD7">
            <w:pPr>
              <w:rPr>
                <w:rFonts w:ascii="Calibri" w:hAnsi="Calibri"/>
                <w:sz w:val="24"/>
                <w:szCs w:val="24"/>
              </w:rPr>
            </w:pPr>
          </w:p>
        </w:tc>
        <w:tc>
          <w:tcPr>
            <w:tcW w:w="1713" w:type="dxa"/>
          </w:tcPr>
          <w:p w14:paraId="044FFEB1" w14:textId="77777777" w:rsidR="00C00AD7" w:rsidRPr="00DD62CA" w:rsidRDefault="00C00AD7">
            <w:pPr>
              <w:rPr>
                <w:rFonts w:ascii="Calibri" w:hAnsi="Calibri"/>
                <w:sz w:val="24"/>
                <w:szCs w:val="24"/>
              </w:rPr>
            </w:pPr>
          </w:p>
        </w:tc>
      </w:tr>
      <w:tr w:rsidR="002F3ADA" w:rsidRPr="00DD62CA" w14:paraId="5AE54684" w14:textId="77777777">
        <w:trPr>
          <w:cantSplit/>
        </w:trPr>
        <w:tc>
          <w:tcPr>
            <w:tcW w:w="10409" w:type="dxa"/>
            <w:gridSpan w:val="6"/>
          </w:tcPr>
          <w:p w14:paraId="3BCDA2A4" w14:textId="77777777" w:rsidR="002F3ADA" w:rsidRPr="00DD62CA" w:rsidRDefault="002F3ADA">
            <w:pPr>
              <w:pStyle w:val="TableText"/>
              <w:rPr>
                <w:rFonts w:ascii="Calibri" w:hAnsi="Calibri"/>
                <w:sz w:val="24"/>
                <w:szCs w:val="24"/>
              </w:rPr>
            </w:pPr>
            <w:r w:rsidRPr="00DD62CA">
              <w:rPr>
                <w:rFonts w:ascii="Calibri" w:hAnsi="Calibri"/>
                <w:sz w:val="24"/>
                <w:szCs w:val="24"/>
                <w:u w:val="single"/>
              </w:rPr>
              <w:t>PLANNING PERMISSION</w:t>
            </w:r>
          </w:p>
        </w:tc>
      </w:tr>
      <w:tr w:rsidR="002F3ADA" w:rsidRPr="00DD62CA" w14:paraId="6FDECFC9" w14:textId="77777777">
        <w:trPr>
          <w:cantSplit/>
        </w:trPr>
        <w:tc>
          <w:tcPr>
            <w:tcW w:w="2410" w:type="dxa"/>
          </w:tcPr>
          <w:p w14:paraId="28CF2719" w14:textId="77777777" w:rsidR="002F3ADA" w:rsidRPr="00DD62CA" w:rsidRDefault="002F3ADA">
            <w:pPr>
              <w:pStyle w:val="TableText"/>
              <w:rPr>
                <w:rFonts w:ascii="Calibri" w:hAnsi="Calibri"/>
                <w:sz w:val="24"/>
                <w:szCs w:val="24"/>
              </w:rPr>
            </w:pPr>
            <w:r w:rsidRPr="00DD62CA">
              <w:rPr>
                <w:rFonts w:ascii="Calibri" w:hAnsi="Calibri"/>
                <w:b/>
                <w:sz w:val="24"/>
                <w:szCs w:val="24"/>
              </w:rPr>
              <w:t>APPLICATION NO:</w:t>
            </w:r>
          </w:p>
        </w:tc>
        <w:tc>
          <w:tcPr>
            <w:tcW w:w="3169" w:type="dxa"/>
            <w:gridSpan w:val="2"/>
          </w:tcPr>
          <w:p w14:paraId="2E1BA833" w14:textId="77777777" w:rsidR="002F3ADA" w:rsidRPr="00DD62CA" w:rsidRDefault="00F92FD7">
            <w:pPr>
              <w:pStyle w:val="addresses"/>
              <w:rPr>
                <w:rFonts w:ascii="Calibri" w:hAnsi="Calibri"/>
                <w:sz w:val="24"/>
                <w:szCs w:val="24"/>
              </w:rPr>
            </w:pPr>
            <w:r>
              <w:rPr>
                <w:rFonts w:ascii="Calibri" w:hAnsi="Calibri"/>
                <w:sz w:val="24"/>
                <w:szCs w:val="24"/>
              </w:rPr>
              <w:t>3/2021/0517</w:t>
            </w:r>
          </w:p>
        </w:tc>
        <w:tc>
          <w:tcPr>
            <w:tcW w:w="1404" w:type="dxa"/>
          </w:tcPr>
          <w:p w14:paraId="76107641" w14:textId="77777777" w:rsidR="002F3ADA" w:rsidRPr="00DD62CA" w:rsidRDefault="002F3ADA">
            <w:pPr>
              <w:rPr>
                <w:rFonts w:ascii="Calibri" w:hAnsi="Calibri"/>
                <w:sz w:val="24"/>
                <w:szCs w:val="24"/>
              </w:rPr>
            </w:pPr>
          </w:p>
        </w:tc>
        <w:tc>
          <w:tcPr>
            <w:tcW w:w="1713" w:type="dxa"/>
          </w:tcPr>
          <w:p w14:paraId="7095919F" w14:textId="77777777" w:rsidR="002F3ADA" w:rsidRPr="00DD62CA" w:rsidRDefault="002F3ADA">
            <w:pPr>
              <w:rPr>
                <w:rFonts w:ascii="Calibri" w:hAnsi="Calibri"/>
                <w:sz w:val="24"/>
                <w:szCs w:val="24"/>
              </w:rPr>
            </w:pPr>
          </w:p>
        </w:tc>
        <w:tc>
          <w:tcPr>
            <w:tcW w:w="1713" w:type="dxa"/>
          </w:tcPr>
          <w:p w14:paraId="35008443" w14:textId="77777777" w:rsidR="002F3ADA" w:rsidRPr="00DD62CA" w:rsidRDefault="002F3ADA">
            <w:pPr>
              <w:rPr>
                <w:rFonts w:ascii="Calibri" w:hAnsi="Calibri"/>
                <w:sz w:val="24"/>
                <w:szCs w:val="24"/>
              </w:rPr>
            </w:pPr>
          </w:p>
        </w:tc>
      </w:tr>
      <w:tr w:rsidR="002F3ADA" w:rsidRPr="00DD62CA" w14:paraId="544F392C" w14:textId="77777777">
        <w:trPr>
          <w:cantSplit/>
        </w:trPr>
        <w:tc>
          <w:tcPr>
            <w:tcW w:w="2410" w:type="dxa"/>
          </w:tcPr>
          <w:p w14:paraId="51D63CDE" w14:textId="77777777" w:rsidR="002F3ADA" w:rsidRPr="00DD62CA" w:rsidRDefault="002F3ADA">
            <w:pPr>
              <w:pStyle w:val="TableText"/>
              <w:rPr>
                <w:rFonts w:ascii="Calibri" w:hAnsi="Calibri"/>
                <w:sz w:val="24"/>
                <w:szCs w:val="24"/>
              </w:rPr>
            </w:pPr>
            <w:r w:rsidRPr="00DD62CA">
              <w:rPr>
                <w:rFonts w:ascii="Calibri" w:hAnsi="Calibri"/>
                <w:b/>
                <w:sz w:val="24"/>
                <w:szCs w:val="24"/>
              </w:rPr>
              <w:t>DECISION DATE:</w:t>
            </w:r>
          </w:p>
        </w:tc>
        <w:tc>
          <w:tcPr>
            <w:tcW w:w="3169" w:type="dxa"/>
            <w:gridSpan w:val="2"/>
          </w:tcPr>
          <w:p w14:paraId="22E9EB64" w14:textId="03BCACFF" w:rsidR="002F3ADA" w:rsidRPr="00DD62CA" w:rsidRDefault="00F92FD7">
            <w:pPr>
              <w:rPr>
                <w:rFonts w:ascii="Calibri" w:hAnsi="Calibri"/>
                <w:sz w:val="24"/>
                <w:szCs w:val="24"/>
              </w:rPr>
            </w:pPr>
            <w:r>
              <w:rPr>
                <w:rFonts w:ascii="Calibri" w:hAnsi="Calibri"/>
                <w:sz w:val="24"/>
                <w:szCs w:val="24"/>
              </w:rPr>
              <w:t>0</w:t>
            </w:r>
            <w:r w:rsidR="005E7F47">
              <w:rPr>
                <w:rFonts w:ascii="Calibri" w:hAnsi="Calibri"/>
                <w:sz w:val="24"/>
                <w:szCs w:val="24"/>
              </w:rPr>
              <w:t>8</w:t>
            </w:r>
            <w:r>
              <w:rPr>
                <w:rFonts w:ascii="Calibri" w:hAnsi="Calibri"/>
                <w:sz w:val="24"/>
                <w:szCs w:val="24"/>
              </w:rPr>
              <w:t xml:space="preserve"> July 2021</w:t>
            </w:r>
          </w:p>
        </w:tc>
        <w:tc>
          <w:tcPr>
            <w:tcW w:w="1404" w:type="dxa"/>
          </w:tcPr>
          <w:p w14:paraId="02F80D89" w14:textId="77777777" w:rsidR="002F3ADA" w:rsidRPr="00DD62CA" w:rsidRDefault="002F3ADA">
            <w:pPr>
              <w:rPr>
                <w:rFonts w:ascii="Calibri" w:hAnsi="Calibri"/>
                <w:sz w:val="24"/>
                <w:szCs w:val="24"/>
              </w:rPr>
            </w:pPr>
          </w:p>
        </w:tc>
        <w:tc>
          <w:tcPr>
            <w:tcW w:w="1713" w:type="dxa"/>
          </w:tcPr>
          <w:p w14:paraId="012BE8B6" w14:textId="77777777" w:rsidR="002F3ADA" w:rsidRPr="00DD62CA" w:rsidRDefault="002F3ADA">
            <w:pPr>
              <w:rPr>
                <w:rFonts w:ascii="Calibri" w:hAnsi="Calibri"/>
                <w:sz w:val="24"/>
                <w:szCs w:val="24"/>
              </w:rPr>
            </w:pPr>
          </w:p>
        </w:tc>
        <w:tc>
          <w:tcPr>
            <w:tcW w:w="1713" w:type="dxa"/>
          </w:tcPr>
          <w:p w14:paraId="0C8B3A7B" w14:textId="77777777" w:rsidR="002F3ADA" w:rsidRPr="00DD62CA" w:rsidRDefault="002F3ADA">
            <w:pPr>
              <w:rPr>
                <w:rFonts w:ascii="Calibri" w:hAnsi="Calibri"/>
                <w:sz w:val="24"/>
                <w:szCs w:val="24"/>
              </w:rPr>
            </w:pPr>
          </w:p>
        </w:tc>
      </w:tr>
      <w:tr w:rsidR="002F3ADA" w:rsidRPr="00DD62CA" w14:paraId="49708AE1" w14:textId="77777777">
        <w:trPr>
          <w:cantSplit/>
        </w:trPr>
        <w:tc>
          <w:tcPr>
            <w:tcW w:w="2410" w:type="dxa"/>
          </w:tcPr>
          <w:p w14:paraId="7E513869" w14:textId="77777777" w:rsidR="002F3ADA" w:rsidRPr="00DD62CA" w:rsidRDefault="002F3ADA">
            <w:pPr>
              <w:pStyle w:val="TableText"/>
              <w:rPr>
                <w:rFonts w:ascii="Calibri" w:hAnsi="Calibri"/>
                <w:sz w:val="24"/>
                <w:szCs w:val="24"/>
              </w:rPr>
            </w:pPr>
            <w:r w:rsidRPr="00DD62CA">
              <w:rPr>
                <w:rFonts w:ascii="Calibri" w:hAnsi="Calibri"/>
                <w:b/>
                <w:sz w:val="24"/>
                <w:szCs w:val="24"/>
              </w:rPr>
              <w:t>DATE RECEIVED:</w:t>
            </w:r>
          </w:p>
        </w:tc>
        <w:tc>
          <w:tcPr>
            <w:tcW w:w="3169" w:type="dxa"/>
            <w:gridSpan w:val="2"/>
          </w:tcPr>
          <w:p w14:paraId="0CEE07FD" w14:textId="77777777" w:rsidR="002F3ADA" w:rsidRPr="00DD62CA" w:rsidRDefault="00F92FD7">
            <w:pPr>
              <w:rPr>
                <w:rFonts w:ascii="Calibri" w:hAnsi="Calibri"/>
                <w:sz w:val="24"/>
                <w:szCs w:val="24"/>
              </w:rPr>
            </w:pPr>
            <w:r>
              <w:rPr>
                <w:rFonts w:ascii="Calibri" w:hAnsi="Calibri"/>
                <w:sz w:val="24"/>
                <w:szCs w:val="24"/>
              </w:rPr>
              <w:t>14/05/2021</w:t>
            </w:r>
          </w:p>
        </w:tc>
        <w:tc>
          <w:tcPr>
            <w:tcW w:w="1404" w:type="dxa"/>
          </w:tcPr>
          <w:p w14:paraId="22B5217F" w14:textId="77777777" w:rsidR="002F3ADA" w:rsidRPr="00DD62CA" w:rsidRDefault="002F3ADA">
            <w:pPr>
              <w:rPr>
                <w:rFonts w:ascii="Calibri" w:hAnsi="Calibri"/>
                <w:sz w:val="24"/>
                <w:szCs w:val="24"/>
              </w:rPr>
            </w:pPr>
          </w:p>
        </w:tc>
        <w:tc>
          <w:tcPr>
            <w:tcW w:w="1713" w:type="dxa"/>
          </w:tcPr>
          <w:p w14:paraId="19D2BB8A" w14:textId="77777777" w:rsidR="002F3ADA" w:rsidRPr="00DD62CA" w:rsidRDefault="002F3ADA">
            <w:pPr>
              <w:rPr>
                <w:rFonts w:ascii="Calibri" w:hAnsi="Calibri"/>
                <w:sz w:val="24"/>
                <w:szCs w:val="24"/>
              </w:rPr>
            </w:pPr>
          </w:p>
        </w:tc>
        <w:tc>
          <w:tcPr>
            <w:tcW w:w="1713" w:type="dxa"/>
          </w:tcPr>
          <w:p w14:paraId="44714BAA" w14:textId="77777777" w:rsidR="002F3ADA" w:rsidRPr="00DD62CA" w:rsidRDefault="002F3ADA">
            <w:pPr>
              <w:rPr>
                <w:rFonts w:ascii="Calibri" w:hAnsi="Calibri"/>
                <w:sz w:val="24"/>
                <w:szCs w:val="24"/>
              </w:rPr>
            </w:pPr>
          </w:p>
        </w:tc>
      </w:tr>
      <w:tr w:rsidR="002F3ADA" w:rsidRPr="00DD62CA" w14:paraId="1A450144" w14:textId="77777777">
        <w:trPr>
          <w:cantSplit/>
        </w:trPr>
        <w:tc>
          <w:tcPr>
            <w:tcW w:w="10409" w:type="dxa"/>
            <w:gridSpan w:val="6"/>
          </w:tcPr>
          <w:p w14:paraId="7D8CB692" w14:textId="77777777" w:rsidR="002F3ADA" w:rsidRPr="00DD62CA" w:rsidRDefault="002F3ADA">
            <w:pPr>
              <w:rPr>
                <w:rFonts w:ascii="Calibri" w:hAnsi="Calibri"/>
                <w:sz w:val="24"/>
                <w:szCs w:val="24"/>
              </w:rPr>
            </w:pPr>
          </w:p>
        </w:tc>
      </w:tr>
      <w:tr w:rsidR="002F3ADA" w:rsidRPr="00DD62CA" w14:paraId="3A2DFCBA" w14:textId="77777777">
        <w:trPr>
          <w:cantSplit/>
        </w:trPr>
        <w:tc>
          <w:tcPr>
            <w:tcW w:w="2410" w:type="dxa"/>
          </w:tcPr>
          <w:p w14:paraId="644E5BDA" w14:textId="77777777" w:rsidR="002F3ADA" w:rsidRPr="00DD62CA" w:rsidRDefault="002F3ADA">
            <w:pPr>
              <w:pStyle w:val="TableText"/>
              <w:rPr>
                <w:rFonts w:ascii="Calibri" w:hAnsi="Calibri"/>
                <w:sz w:val="24"/>
                <w:szCs w:val="24"/>
              </w:rPr>
            </w:pPr>
            <w:r w:rsidRPr="00DD62CA">
              <w:rPr>
                <w:rFonts w:ascii="Calibri" w:hAnsi="Calibri"/>
                <w:b/>
                <w:sz w:val="24"/>
                <w:szCs w:val="24"/>
              </w:rPr>
              <w:t>APPLICANT:</w:t>
            </w:r>
          </w:p>
        </w:tc>
        <w:tc>
          <w:tcPr>
            <w:tcW w:w="1713" w:type="dxa"/>
          </w:tcPr>
          <w:p w14:paraId="2D26A558" w14:textId="77777777" w:rsidR="002F3ADA" w:rsidRPr="00DD62CA" w:rsidRDefault="002F3ADA">
            <w:pPr>
              <w:rPr>
                <w:rFonts w:ascii="Calibri" w:hAnsi="Calibri"/>
                <w:sz w:val="24"/>
                <w:szCs w:val="24"/>
              </w:rPr>
            </w:pPr>
          </w:p>
        </w:tc>
        <w:tc>
          <w:tcPr>
            <w:tcW w:w="1456" w:type="dxa"/>
          </w:tcPr>
          <w:p w14:paraId="3EA1F111" w14:textId="77777777" w:rsidR="002F3ADA" w:rsidRPr="00DD62CA" w:rsidRDefault="002F3ADA">
            <w:pPr>
              <w:rPr>
                <w:rFonts w:ascii="Calibri" w:hAnsi="Calibri"/>
                <w:sz w:val="24"/>
                <w:szCs w:val="24"/>
              </w:rPr>
            </w:pPr>
          </w:p>
        </w:tc>
        <w:tc>
          <w:tcPr>
            <w:tcW w:w="1404" w:type="dxa"/>
          </w:tcPr>
          <w:p w14:paraId="65A9F9AE" w14:textId="77777777" w:rsidR="002F3ADA" w:rsidRPr="00DD62CA" w:rsidRDefault="002F3ADA">
            <w:pPr>
              <w:pStyle w:val="TableText"/>
              <w:rPr>
                <w:rFonts w:ascii="Calibri" w:hAnsi="Calibri"/>
                <w:sz w:val="24"/>
                <w:szCs w:val="24"/>
              </w:rPr>
            </w:pPr>
            <w:r w:rsidRPr="00DD62CA">
              <w:rPr>
                <w:rFonts w:ascii="Calibri" w:hAnsi="Calibri"/>
                <w:b/>
                <w:sz w:val="24"/>
                <w:szCs w:val="24"/>
              </w:rPr>
              <w:t>AGENT:</w:t>
            </w:r>
          </w:p>
        </w:tc>
        <w:tc>
          <w:tcPr>
            <w:tcW w:w="1713" w:type="dxa"/>
          </w:tcPr>
          <w:p w14:paraId="44DC869D" w14:textId="77777777" w:rsidR="002F3ADA" w:rsidRPr="00DD62CA" w:rsidRDefault="002F3ADA">
            <w:pPr>
              <w:rPr>
                <w:rFonts w:ascii="Calibri" w:hAnsi="Calibri"/>
                <w:sz w:val="24"/>
                <w:szCs w:val="24"/>
              </w:rPr>
            </w:pPr>
          </w:p>
        </w:tc>
        <w:tc>
          <w:tcPr>
            <w:tcW w:w="1713" w:type="dxa"/>
          </w:tcPr>
          <w:p w14:paraId="5B251F48" w14:textId="77777777" w:rsidR="002F3ADA" w:rsidRPr="00DD62CA" w:rsidRDefault="002F3ADA">
            <w:pPr>
              <w:rPr>
                <w:rFonts w:ascii="Calibri" w:hAnsi="Calibri"/>
                <w:sz w:val="24"/>
                <w:szCs w:val="24"/>
              </w:rPr>
            </w:pPr>
          </w:p>
        </w:tc>
      </w:tr>
      <w:tr w:rsidR="002F3ADA" w:rsidRPr="00DD62CA" w14:paraId="5C1ED136" w14:textId="77777777">
        <w:trPr>
          <w:cantSplit/>
        </w:trPr>
        <w:tc>
          <w:tcPr>
            <w:tcW w:w="4123" w:type="dxa"/>
            <w:gridSpan w:val="2"/>
            <w:vMerge w:val="restart"/>
            <w:tcBorders>
              <w:bottom w:val="single" w:sz="4" w:space="0" w:color="auto"/>
            </w:tcBorders>
          </w:tcPr>
          <w:p w14:paraId="114530CF" w14:textId="77777777" w:rsidR="002F3ADA" w:rsidRPr="00DD62CA" w:rsidRDefault="00F92FD7">
            <w:pPr>
              <w:rPr>
                <w:rFonts w:ascii="Calibri" w:hAnsi="Calibri"/>
                <w:sz w:val="24"/>
                <w:szCs w:val="24"/>
              </w:rPr>
            </w:pPr>
            <w:r>
              <w:rPr>
                <w:rFonts w:ascii="Calibri" w:hAnsi="Calibri"/>
                <w:sz w:val="24"/>
                <w:szCs w:val="24"/>
              </w:rPr>
              <w:t>Mr Patel</w:t>
            </w:r>
          </w:p>
          <w:p w14:paraId="266E2262" w14:textId="77777777" w:rsidR="00F92FD7" w:rsidRDefault="00F92FD7">
            <w:pPr>
              <w:rPr>
                <w:rFonts w:ascii="Calibri" w:hAnsi="Calibri"/>
                <w:sz w:val="24"/>
                <w:szCs w:val="24"/>
              </w:rPr>
            </w:pPr>
            <w:r>
              <w:rPr>
                <w:rFonts w:ascii="Calibri" w:hAnsi="Calibri"/>
                <w:sz w:val="24"/>
                <w:szCs w:val="24"/>
              </w:rPr>
              <w:t>21 Irving Place</w:t>
            </w:r>
          </w:p>
          <w:p w14:paraId="6A29D161" w14:textId="77777777" w:rsidR="00F92FD7" w:rsidRDefault="00F92FD7">
            <w:pPr>
              <w:rPr>
                <w:rFonts w:ascii="Calibri" w:hAnsi="Calibri"/>
                <w:sz w:val="24"/>
                <w:szCs w:val="24"/>
              </w:rPr>
            </w:pPr>
            <w:r>
              <w:rPr>
                <w:rFonts w:ascii="Calibri" w:hAnsi="Calibri"/>
                <w:sz w:val="24"/>
                <w:szCs w:val="24"/>
              </w:rPr>
              <w:t>Blackburn</w:t>
            </w:r>
          </w:p>
          <w:p w14:paraId="615276E3" w14:textId="77777777" w:rsidR="002F3ADA" w:rsidRPr="00DD62CA" w:rsidRDefault="00F92FD7">
            <w:pPr>
              <w:rPr>
                <w:rFonts w:ascii="Calibri" w:hAnsi="Calibri"/>
                <w:sz w:val="24"/>
                <w:szCs w:val="24"/>
              </w:rPr>
            </w:pPr>
            <w:r>
              <w:rPr>
                <w:rFonts w:ascii="Calibri" w:hAnsi="Calibri"/>
                <w:sz w:val="24"/>
                <w:szCs w:val="24"/>
              </w:rPr>
              <w:t>BB2 7HU</w:t>
            </w:r>
          </w:p>
        </w:tc>
        <w:tc>
          <w:tcPr>
            <w:tcW w:w="1456" w:type="dxa"/>
          </w:tcPr>
          <w:p w14:paraId="33A7DDF3" w14:textId="77777777" w:rsidR="002F3ADA" w:rsidRPr="00DD62CA" w:rsidRDefault="002F3ADA">
            <w:pPr>
              <w:rPr>
                <w:rFonts w:ascii="Calibri" w:hAnsi="Calibri"/>
                <w:sz w:val="24"/>
                <w:szCs w:val="24"/>
              </w:rPr>
            </w:pPr>
          </w:p>
        </w:tc>
        <w:tc>
          <w:tcPr>
            <w:tcW w:w="4830" w:type="dxa"/>
            <w:gridSpan w:val="3"/>
            <w:vMerge w:val="restart"/>
            <w:tcBorders>
              <w:bottom w:val="single" w:sz="4" w:space="0" w:color="auto"/>
            </w:tcBorders>
          </w:tcPr>
          <w:p w14:paraId="49FA73F1" w14:textId="77777777" w:rsidR="002F3ADA" w:rsidRPr="00DD62CA" w:rsidRDefault="00F92FD7">
            <w:pPr>
              <w:pStyle w:val="addresses"/>
              <w:rPr>
                <w:rFonts w:ascii="Calibri" w:hAnsi="Calibri"/>
                <w:sz w:val="24"/>
                <w:szCs w:val="24"/>
              </w:rPr>
            </w:pPr>
            <w:r>
              <w:rPr>
                <w:rFonts w:ascii="Calibri" w:hAnsi="Calibri"/>
                <w:sz w:val="24"/>
                <w:szCs w:val="24"/>
              </w:rPr>
              <w:t>Mr Charles Stanton</w:t>
            </w:r>
          </w:p>
          <w:p w14:paraId="283EB507" w14:textId="77777777" w:rsidR="00F92FD7" w:rsidRDefault="00F92FD7">
            <w:pPr>
              <w:pStyle w:val="addresses"/>
              <w:rPr>
                <w:rFonts w:ascii="Calibri" w:hAnsi="Calibri"/>
                <w:sz w:val="24"/>
                <w:szCs w:val="24"/>
              </w:rPr>
            </w:pPr>
            <w:r>
              <w:rPr>
                <w:rFonts w:ascii="Calibri" w:hAnsi="Calibri"/>
                <w:sz w:val="24"/>
                <w:szCs w:val="24"/>
              </w:rPr>
              <w:t>Stanton Andrews</w:t>
            </w:r>
          </w:p>
          <w:p w14:paraId="08B3842B" w14:textId="77777777" w:rsidR="00F92FD7" w:rsidRDefault="00F92FD7">
            <w:pPr>
              <w:pStyle w:val="addresses"/>
              <w:rPr>
                <w:rFonts w:ascii="Calibri" w:hAnsi="Calibri"/>
                <w:sz w:val="24"/>
                <w:szCs w:val="24"/>
              </w:rPr>
            </w:pPr>
            <w:r>
              <w:rPr>
                <w:rFonts w:ascii="Calibri" w:hAnsi="Calibri"/>
                <w:sz w:val="24"/>
                <w:szCs w:val="24"/>
              </w:rPr>
              <w:t>44 York Street</w:t>
            </w:r>
          </w:p>
          <w:p w14:paraId="69E2290E" w14:textId="77777777" w:rsidR="00F92FD7" w:rsidRDefault="00F92FD7">
            <w:pPr>
              <w:pStyle w:val="addresses"/>
              <w:rPr>
                <w:rFonts w:ascii="Calibri" w:hAnsi="Calibri"/>
                <w:sz w:val="24"/>
                <w:szCs w:val="24"/>
              </w:rPr>
            </w:pPr>
            <w:r>
              <w:rPr>
                <w:rFonts w:ascii="Calibri" w:hAnsi="Calibri"/>
                <w:sz w:val="24"/>
                <w:szCs w:val="24"/>
              </w:rPr>
              <w:t>Clitheroe</w:t>
            </w:r>
          </w:p>
          <w:p w14:paraId="244DEA36" w14:textId="77777777" w:rsidR="002F3ADA" w:rsidRPr="00DD62CA" w:rsidRDefault="00F92FD7">
            <w:pPr>
              <w:pStyle w:val="addresses"/>
              <w:rPr>
                <w:rFonts w:ascii="Calibri" w:hAnsi="Calibri"/>
                <w:sz w:val="24"/>
                <w:szCs w:val="24"/>
              </w:rPr>
            </w:pPr>
            <w:r>
              <w:rPr>
                <w:rFonts w:ascii="Calibri" w:hAnsi="Calibri"/>
                <w:sz w:val="24"/>
                <w:szCs w:val="24"/>
              </w:rPr>
              <w:t>BB7 2DL</w:t>
            </w:r>
          </w:p>
        </w:tc>
      </w:tr>
      <w:tr w:rsidR="002F3ADA" w:rsidRPr="00DD62CA" w14:paraId="158CAC97" w14:textId="77777777">
        <w:trPr>
          <w:cantSplit/>
        </w:trPr>
        <w:tc>
          <w:tcPr>
            <w:tcW w:w="4123" w:type="dxa"/>
            <w:gridSpan w:val="2"/>
            <w:vMerge/>
            <w:tcBorders>
              <w:bottom w:val="single" w:sz="4" w:space="0" w:color="auto"/>
            </w:tcBorders>
          </w:tcPr>
          <w:p w14:paraId="254CFC48" w14:textId="77777777" w:rsidR="002F3ADA" w:rsidRPr="00DD62CA" w:rsidRDefault="002F3ADA">
            <w:pPr>
              <w:rPr>
                <w:rFonts w:ascii="Calibri" w:hAnsi="Calibri"/>
                <w:sz w:val="24"/>
                <w:szCs w:val="24"/>
              </w:rPr>
            </w:pPr>
          </w:p>
        </w:tc>
        <w:tc>
          <w:tcPr>
            <w:tcW w:w="1456" w:type="dxa"/>
          </w:tcPr>
          <w:p w14:paraId="15770CB5" w14:textId="77777777" w:rsidR="002F3ADA" w:rsidRPr="00DD62CA" w:rsidRDefault="002F3ADA">
            <w:pPr>
              <w:rPr>
                <w:rFonts w:ascii="Calibri" w:hAnsi="Calibri"/>
                <w:sz w:val="24"/>
                <w:szCs w:val="24"/>
              </w:rPr>
            </w:pPr>
          </w:p>
        </w:tc>
        <w:tc>
          <w:tcPr>
            <w:tcW w:w="4830" w:type="dxa"/>
            <w:gridSpan w:val="3"/>
            <w:vMerge/>
            <w:tcBorders>
              <w:bottom w:val="single" w:sz="4" w:space="0" w:color="auto"/>
            </w:tcBorders>
          </w:tcPr>
          <w:p w14:paraId="132F3839" w14:textId="77777777" w:rsidR="002F3ADA" w:rsidRPr="00DD62CA" w:rsidRDefault="002F3ADA">
            <w:pPr>
              <w:rPr>
                <w:rFonts w:ascii="Calibri" w:hAnsi="Calibri"/>
                <w:sz w:val="24"/>
                <w:szCs w:val="24"/>
              </w:rPr>
            </w:pPr>
          </w:p>
        </w:tc>
      </w:tr>
      <w:tr w:rsidR="002F3ADA" w:rsidRPr="00DD62CA" w14:paraId="4BC35F66" w14:textId="77777777">
        <w:trPr>
          <w:cantSplit/>
        </w:trPr>
        <w:tc>
          <w:tcPr>
            <w:tcW w:w="4123" w:type="dxa"/>
            <w:gridSpan w:val="2"/>
            <w:vMerge/>
            <w:tcBorders>
              <w:bottom w:val="single" w:sz="4" w:space="0" w:color="auto"/>
            </w:tcBorders>
          </w:tcPr>
          <w:p w14:paraId="50C5D414" w14:textId="77777777" w:rsidR="002F3ADA" w:rsidRPr="00DD62CA" w:rsidRDefault="002F3ADA">
            <w:pPr>
              <w:rPr>
                <w:rFonts w:ascii="Calibri" w:hAnsi="Calibri"/>
                <w:sz w:val="24"/>
                <w:szCs w:val="24"/>
              </w:rPr>
            </w:pPr>
          </w:p>
        </w:tc>
        <w:tc>
          <w:tcPr>
            <w:tcW w:w="1456" w:type="dxa"/>
          </w:tcPr>
          <w:p w14:paraId="5065D815" w14:textId="77777777" w:rsidR="002F3ADA" w:rsidRPr="00DD62CA" w:rsidRDefault="002F3ADA">
            <w:pPr>
              <w:rPr>
                <w:rFonts w:ascii="Calibri" w:hAnsi="Calibri"/>
                <w:sz w:val="24"/>
                <w:szCs w:val="24"/>
              </w:rPr>
            </w:pPr>
          </w:p>
        </w:tc>
        <w:tc>
          <w:tcPr>
            <w:tcW w:w="4830" w:type="dxa"/>
            <w:gridSpan w:val="3"/>
            <w:vMerge/>
            <w:tcBorders>
              <w:bottom w:val="single" w:sz="4" w:space="0" w:color="auto"/>
            </w:tcBorders>
          </w:tcPr>
          <w:p w14:paraId="6E1F8F25" w14:textId="77777777" w:rsidR="002F3ADA" w:rsidRPr="00DD62CA" w:rsidRDefault="002F3ADA">
            <w:pPr>
              <w:rPr>
                <w:rFonts w:ascii="Calibri" w:hAnsi="Calibri"/>
                <w:sz w:val="24"/>
                <w:szCs w:val="24"/>
              </w:rPr>
            </w:pPr>
          </w:p>
        </w:tc>
      </w:tr>
      <w:tr w:rsidR="002F3ADA" w:rsidRPr="00DD62CA" w14:paraId="7C9CE5F0" w14:textId="77777777">
        <w:trPr>
          <w:cantSplit/>
        </w:trPr>
        <w:tc>
          <w:tcPr>
            <w:tcW w:w="4123" w:type="dxa"/>
            <w:gridSpan w:val="2"/>
            <w:vMerge/>
            <w:tcBorders>
              <w:bottom w:val="single" w:sz="4" w:space="0" w:color="auto"/>
            </w:tcBorders>
          </w:tcPr>
          <w:p w14:paraId="212FA7B2" w14:textId="77777777" w:rsidR="002F3ADA" w:rsidRPr="00DD62CA" w:rsidRDefault="002F3ADA">
            <w:pPr>
              <w:rPr>
                <w:rFonts w:ascii="Calibri" w:hAnsi="Calibri"/>
                <w:sz w:val="24"/>
                <w:szCs w:val="24"/>
              </w:rPr>
            </w:pPr>
          </w:p>
        </w:tc>
        <w:tc>
          <w:tcPr>
            <w:tcW w:w="1456" w:type="dxa"/>
          </w:tcPr>
          <w:p w14:paraId="3C4110C3" w14:textId="77777777" w:rsidR="002F3ADA" w:rsidRPr="00DD62CA" w:rsidRDefault="002F3ADA">
            <w:pPr>
              <w:rPr>
                <w:rFonts w:ascii="Calibri" w:hAnsi="Calibri"/>
                <w:sz w:val="24"/>
                <w:szCs w:val="24"/>
              </w:rPr>
            </w:pPr>
          </w:p>
        </w:tc>
        <w:tc>
          <w:tcPr>
            <w:tcW w:w="4830" w:type="dxa"/>
            <w:gridSpan w:val="3"/>
            <w:vMerge/>
            <w:tcBorders>
              <w:bottom w:val="single" w:sz="4" w:space="0" w:color="auto"/>
            </w:tcBorders>
          </w:tcPr>
          <w:p w14:paraId="272CCC0D" w14:textId="77777777" w:rsidR="002F3ADA" w:rsidRPr="00DD62CA" w:rsidRDefault="002F3ADA">
            <w:pPr>
              <w:rPr>
                <w:rFonts w:ascii="Calibri" w:hAnsi="Calibri"/>
                <w:sz w:val="24"/>
                <w:szCs w:val="24"/>
              </w:rPr>
            </w:pPr>
          </w:p>
        </w:tc>
      </w:tr>
      <w:tr w:rsidR="002F3ADA" w:rsidRPr="00DD62CA" w14:paraId="5E49143C" w14:textId="77777777">
        <w:trPr>
          <w:cantSplit/>
        </w:trPr>
        <w:tc>
          <w:tcPr>
            <w:tcW w:w="4123" w:type="dxa"/>
            <w:gridSpan w:val="2"/>
            <w:vMerge/>
            <w:tcBorders>
              <w:bottom w:val="single" w:sz="4" w:space="0" w:color="auto"/>
            </w:tcBorders>
          </w:tcPr>
          <w:p w14:paraId="2A2E1283" w14:textId="77777777" w:rsidR="002F3ADA" w:rsidRPr="00DD62CA" w:rsidRDefault="002F3ADA">
            <w:pPr>
              <w:rPr>
                <w:rFonts w:ascii="Calibri" w:hAnsi="Calibri"/>
                <w:sz w:val="24"/>
                <w:szCs w:val="24"/>
              </w:rPr>
            </w:pPr>
          </w:p>
        </w:tc>
        <w:tc>
          <w:tcPr>
            <w:tcW w:w="1456" w:type="dxa"/>
            <w:tcBorders>
              <w:bottom w:val="single" w:sz="6" w:space="0" w:color="auto"/>
            </w:tcBorders>
          </w:tcPr>
          <w:p w14:paraId="4488FBD7" w14:textId="77777777" w:rsidR="002F3ADA" w:rsidRPr="00DD62CA" w:rsidRDefault="002F3ADA">
            <w:pPr>
              <w:rPr>
                <w:rFonts w:ascii="Calibri" w:hAnsi="Calibri"/>
                <w:sz w:val="24"/>
                <w:szCs w:val="24"/>
              </w:rPr>
            </w:pPr>
          </w:p>
        </w:tc>
        <w:tc>
          <w:tcPr>
            <w:tcW w:w="4830" w:type="dxa"/>
            <w:gridSpan w:val="3"/>
            <w:vMerge/>
            <w:tcBorders>
              <w:bottom w:val="single" w:sz="4" w:space="0" w:color="auto"/>
            </w:tcBorders>
          </w:tcPr>
          <w:p w14:paraId="56322F2F" w14:textId="77777777" w:rsidR="002F3ADA" w:rsidRPr="00DD62CA" w:rsidRDefault="002F3ADA">
            <w:pPr>
              <w:rPr>
                <w:rFonts w:ascii="Calibri" w:hAnsi="Calibri"/>
                <w:sz w:val="24"/>
                <w:szCs w:val="24"/>
              </w:rPr>
            </w:pPr>
          </w:p>
        </w:tc>
      </w:tr>
    </w:tbl>
    <w:p w14:paraId="349A2CCC" w14:textId="77777777"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2F3ADA" w:rsidRPr="00DD62CA" w14:paraId="2163DC38" w14:textId="77777777">
        <w:trPr>
          <w:cantSplit/>
          <w:trHeight w:val="512"/>
        </w:trPr>
        <w:tc>
          <w:tcPr>
            <w:tcW w:w="1970" w:type="dxa"/>
            <w:gridSpan w:val="2"/>
          </w:tcPr>
          <w:p w14:paraId="19B55046"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DEVELOPMENT PROPOSED:</w:t>
            </w:r>
          </w:p>
        </w:tc>
        <w:tc>
          <w:tcPr>
            <w:tcW w:w="8383" w:type="dxa"/>
            <w:tcBorders>
              <w:left w:val="nil"/>
            </w:tcBorders>
          </w:tcPr>
          <w:p w14:paraId="5BD54FD1" w14:textId="77777777" w:rsidR="002F3ADA" w:rsidRPr="00DD62CA" w:rsidRDefault="00F92FD7">
            <w:pPr>
              <w:pStyle w:val="TableText"/>
              <w:rPr>
                <w:rFonts w:ascii="Calibri" w:hAnsi="Calibri"/>
                <w:sz w:val="24"/>
                <w:szCs w:val="24"/>
              </w:rPr>
            </w:pPr>
            <w:r>
              <w:rPr>
                <w:rFonts w:ascii="Calibri" w:hAnsi="Calibri"/>
                <w:sz w:val="24"/>
                <w:szCs w:val="24"/>
              </w:rPr>
              <w:t>Proposed construction of a two-storey extension to the rear.</w:t>
            </w:r>
          </w:p>
        </w:tc>
      </w:tr>
      <w:tr w:rsidR="002F3ADA" w:rsidRPr="00DD62CA" w14:paraId="5E930E88" w14:textId="77777777">
        <w:trPr>
          <w:cantSplit/>
          <w:trHeight w:val="264"/>
        </w:trPr>
        <w:tc>
          <w:tcPr>
            <w:tcW w:w="988" w:type="dxa"/>
          </w:tcPr>
          <w:p w14:paraId="0F041B46"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AT:</w:t>
            </w:r>
          </w:p>
        </w:tc>
        <w:tc>
          <w:tcPr>
            <w:tcW w:w="9365" w:type="dxa"/>
            <w:gridSpan w:val="2"/>
            <w:tcBorders>
              <w:left w:val="nil"/>
            </w:tcBorders>
          </w:tcPr>
          <w:p w14:paraId="2B97187C" w14:textId="77777777" w:rsidR="002F3ADA" w:rsidRPr="00DD62CA" w:rsidRDefault="00F92FD7">
            <w:pPr>
              <w:pStyle w:val="TableText"/>
              <w:rPr>
                <w:rFonts w:ascii="Calibri" w:hAnsi="Calibri"/>
                <w:sz w:val="24"/>
                <w:szCs w:val="24"/>
              </w:rPr>
            </w:pPr>
            <w:r>
              <w:rPr>
                <w:rFonts w:ascii="Calibri" w:hAnsi="Calibri"/>
                <w:sz w:val="24"/>
                <w:szCs w:val="24"/>
              </w:rPr>
              <w:t>Lower Abbott House Abbott Brow Mellor BB2 7HU</w:t>
            </w:r>
          </w:p>
        </w:tc>
      </w:tr>
      <w:tr w:rsidR="002F3ADA" w:rsidRPr="00DD62CA" w14:paraId="26A58423" w14:textId="77777777">
        <w:trPr>
          <w:cantSplit/>
          <w:trHeight w:val="868"/>
        </w:trPr>
        <w:tc>
          <w:tcPr>
            <w:tcW w:w="10353" w:type="dxa"/>
            <w:gridSpan w:val="3"/>
          </w:tcPr>
          <w:p w14:paraId="4AA16E2B" w14:textId="77777777" w:rsidR="002F3ADA" w:rsidRPr="00DD62CA" w:rsidRDefault="002F3ADA">
            <w:pPr>
              <w:jc w:val="both"/>
              <w:rPr>
                <w:rFonts w:ascii="Calibri" w:hAnsi="Calibri"/>
                <w:sz w:val="24"/>
                <w:szCs w:val="24"/>
                <w:u w:val="single"/>
              </w:rPr>
            </w:pPr>
            <w:r w:rsidRPr="00DD62CA">
              <w:rPr>
                <w:rFonts w:ascii="Calibri" w:hAnsi="Calibri"/>
                <w:sz w:val="24"/>
                <w:szCs w:val="24"/>
              </w:rPr>
              <w:t xml:space="preserve">Ribble Valley Borough Council hereby give notice that </w:t>
            </w:r>
            <w:r w:rsidRPr="00DD62CA">
              <w:rPr>
                <w:rFonts w:ascii="Calibri" w:hAnsi="Calibri"/>
                <w:b/>
                <w:sz w:val="24"/>
                <w:szCs w:val="24"/>
              </w:rPr>
              <w:t xml:space="preserve">permission has been granted </w:t>
            </w:r>
            <w:r w:rsidRPr="00DD62CA">
              <w:rPr>
                <w:rFonts w:ascii="Calibri" w:hAnsi="Calibri"/>
                <w:sz w:val="24"/>
                <w:szCs w:val="24"/>
              </w:rPr>
              <w:t xml:space="preserve">for the carrying out of the above development in accordance with the application plans and documents submitted subject to the following </w:t>
            </w:r>
            <w:r w:rsidRPr="00DD62CA">
              <w:rPr>
                <w:rFonts w:ascii="Calibri" w:hAnsi="Calibri"/>
                <w:sz w:val="24"/>
                <w:szCs w:val="24"/>
                <w:u w:val="single"/>
              </w:rPr>
              <w:t>condition(s):</w:t>
            </w:r>
          </w:p>
          <w:p w14:paraId="2E0C3DA4" w14:textId="77777777" w:rsidR="002F3ADA" w:rsidRPr="00DD62CA" w:rsidRDefault="002F3ADA">
            <w:pPr>
              <w:jc w:val="both"/>
              <w:rPr>
                <w:rFonts w:ascii="Calibri" w:hAnsi="Calibri"/>
                <w:sz w:val="24"/>
                <w:szCs w:val="24"/>
              </w:rPr>
            </w:pPr>
          </w:p>
        </w:tc>
      </w:tr>
      <w:tr w:rsidR="002F3ADA" w:rsidRPr="00DD62CA" w14:paraId="256104E5" w14:textId="77777777">
        <w:trPr>
          <w:cantSplit/>
          <w:trHeight w:val="527"/>
        </w:trPr>
        <w:tc>
          <w:tcPr>
            <w:tcW w:w="988" w:type="dxa"/>
          </w:tcPr>
          <w:p w14:paraId="36CAF819" w14:textId="77777777" w:rsidR="002F3ADA" w:rsidRPr="00DD62CA" w:rsidRDefault="002F3ADA">
            <w:pPr>
              <w:pStyle w:val="TableText"/>
              <w:numPr>
                <w:ilvl w:val="0"/>
                <w:numId w:val="3"/>
              </w:numPr>
              <w:rPr>
                <w:rFonts w:ascii="Calibri" w:hAnsi="Calibri"/>
                <w:sz w:val="24"/>
                <w:szCs w:val="24"/>
              </w:rPr>
            </w:pPr>
            <w:bookmarkStart w:id="0" w:name="Conditions" w:colFirst="0" w:colLast="1"/>
          </w:p>
        </w:tc>
        <w:tc>
          <w:tcPr>
            <w:tcW w:w="9365" w:type="dxa"/>
            <w:gridSpan w:val="2"/>
          </w:tcPr>
          <w:p w14:paraId="239CB891" w14:textId="77777777" w:rsidR="00F92FD7" w:rsidRDefault="00F92FD7">
            <w:pPr>
              <w:pStyle w:val="TableText"/>
              <w:rPr>
                <w:rFonts w:ascii="Calibri" w:hAnsi="Calibri"/>
                <w:sz w:val="24"/>
                <w:szCs w:val="24"/>
              </w:rPr>
            </w:pPr>
            <w:r>
              <w:rPr>
                <w:rFonts w:ascii="Calibri" w:hAnsi="Calibri"/>
                <w:sz w:val="24"/>
                <w:szCs w:val="24"/>
              </w:rPr>
              <w:t>The development hereby permitted shall be commenced before the expiration of three years from the date of this permission.</w:t>
            </w:r>
          </w:p>
          <w:p w14:paraId="4E615237" w14:textId="77777777" w:rsidR="00F92FD7" w:rsidRDefault="00F92FD7">
            <w:pPr>
              <w:pStyle w:val="TableText"/>
              <w:rPr>
                <w:rFonts w:ascii="Calibri" w:hAnsi="Calibri"/>
                <w:sz w:val="24"/>
                <w:szCs w:val="24"/>
              </w:rPr>
            </w:pPr>
          </w:p>
          <w:p w14:paraId="069BE306" w14:textId="77777777" w:rsidR="002F3ADA" w:rsidRPr="00DD62CA" w:rsidRDefault="00F92FD7">
            <w:pPr>
              <w:pStyle w:val="TableText"/>
              <w:rPr>
                <w:rFonts w:ascii="Calibri" w:hAnsi="Calibri"/>
                <w:sz w:val="24"/>
                <w:szCs w:val="24"/>
              </w:rPr>
            </w:pPr>
            <w:r>
              <w:rPr>
                <w:rFonts w:ascii="Calibri" w:hAnsi="Calibri"/>
                <w:sz w:val="24"/>
                <w:szCs w:val="24"/>
              </w:rPr>
              <w:t xml:space="preserve">Reason:  Required to be imposed pursuant to Section 91 of the Town and Country Planning Act 1990 as amended by Section 51 of the Planning and Compulsory Purchase Act 2004.  </w:t>
            </w:r>
          </w:p>
        </w:tc>
      </w:tr>
      <w:tr w:rsidR="00F92FD7" w:rsidRPr="00DD62CA" w14:paraId="3A77ED50" w14:textId="77777777">
        <w:trPr>
          <w:cantSplit/>
          <w:trHeight w:val="527"/>
        </w:trPr>
        <w:tc>
          <w:tcPr>
            <w:tcW w:w="988" w:type="dxa"/>
          </w:tcPr>
          <w:p w14:paraId="16058303" w14:textId="77777777" w:rsidR="00F92FD7" w:rsidRPr="00DD62CA" w:rsidRDefault="00F92FD7">
            <w:pPr>
              <w:pStyle w:val="TableText"/>
              <w:numPr>
                <w:ilvl w:val="0"/>
                <w:numId w:val="3"/>
              </w:numPr>
              <w:rPr>
                <w:rFonts w:ascii="Calibri" w:hAnsi="Calibri"/>
                <w:sz w:val="24"/>
                <w:szCs w:val="24"/>
              </w:rPr>
            </w:pPr>
          </w:p>
        </w:tc>
        <w:tc>
          <w:tcPr>
            <w:tcW w:w="9365" w:type="dxa"/>
            <w:gridSpan w:val="2"/>
          </w:tcPr>
          <w:p w14:paraId="6C7FB7F2" w14:textId="77777777" w:rsidR="00F92FD7" w:rsidRDefault="00F92FD7">
            <w:pPr>
              <w:pStyle w:val="TableText"/>
              <w:rPr>
                <w:rFonts w:ascii="Calibri" w:hAnsi="Calibri"/>
                <w:sz w:val="24"/>
                <w:szCs w:val="24"/>
              </w:rPr>
            </w:pPr>
            <w:r>
              <w:rPr>
                <w:rFonts w:ascii="Calibri" w:hAnsi="Calibri"/>
                <w:sz w:val="24"/>
                <w:szCs w:val="24"/>
              </w:rPr>
              <w:t>Unless explicitly required by condition within this consent, the development hereby permitted shall be carried out in complete accordance with the proposals as detailed on drawings:</w:t>
            </w:r>
            <w:r>
              <w:rPr>
                <w:rFonts w:ascii="Calibri" w:hAnsi="Calibri"/>
                <w:sz w:val="24"/>
                <w:szCs w:val="24"/>
              </w:rPr>
              <w:tab/>
            </w:r>
          </w:p>
          <w:p w14:paraId="7AC09F0B" w14:textId="77777777" w:rsidR="00F92FD7" w:rsidRDefault="00F92FD7">
            <w:pPr>
              <w:pStyle w:val="TableText"/>
              <w:rPr>
                <w:rFonts w:ascii="Calibri" w:hAnsi="Calibri"/>
                <w:sz w:val="24"/>
                <w:szCs w:val="24"/>
              </w:rPr>
            </w:pPr>
          </w:p>
          <w:p w14:paraId="4AA26AFF" w14:textId="77777777" w:rsidR="00F92FD7" w:rsidRDefault="00F92FD7">
            <w:pPr>
              <w:pStyle w:val="TableText"/>
              <w:rPr>
                <w:rFonts w:ascii="Calibri" w:hAnsi="Calibri"/>
                <w:sz w:val="24"/>
                <w:szCs w:val="24"/>
              </w:rPr>
            </w:pPr>
            <w:r>
              <w:rPr>
                <w:rFonts w:ascii="Calibri" w:hAnsi="Calibri"/>
                <w:sz w:val="24"/>
                <w:szCs w:val="24"/>
              </w:rPr>
              <w:t xml:space="preserve">2080 00 </w:t>
            </w:r>
          </w:p>
          <w:p w14:paraId="53EF982B" w14:textId="77777777" w:rsidR="00F92FD7" w:rsidRDefault="00F92FD7">
            <w:pPr>
              <w:pStyle w:val="TableText"/>
              <w:rPr>
                <w:rFonts w:ascii="Calibri" w:hAnsi="Calibri"/>
                <w:sz w:val="24"/>
                <w:szCs w:val="24"/>
              </w:rPr>
            </w:pPr>
            <w:r>
              <w:rPr>
                <w:rFonts w:ascii="Calibri" w:hAnsi="Calibri"/>
                <w:sz w:val="24"/>
                <w:szCs w:val="24"/>
              </w:rPr>
              <w:t>2080 01b</w:t>
            </w:r>
          </w:p>
          <w:p w14:paraId="29AD9A2A" w14:textId="77777777" w:rsidR="00F92FD7" w:rsidRDefault="00F92FD7">
            <w:pPr>
              <w:pStyle w:val="TableText"/>
              <w:rPr>
                <w:rFonts w:ascii="Calibri" w:hAnsi="Calibri"/>
                <w:sz w:val="24"/>
                <w:szCs w:val="24"/>
              </w:rPr>
            </w:pPr>
            <w:r>
              <w:rPr>
                <w:rFonts w:ascii="Calibri" w:hAnsi="Calibri"/>
                <w:sz w:val="24"/>
                <w:szCs w:val="24"/>
              </w:rPr>
              <w:t>2080 02b</w:t>
            </w:r>
          </w:p>
          <w:p w14:paraId="0400105B" w14:textId="77777777" w:rsidR="00F92FD7" w:rsidRDefault="00F92FD7">
            <w:pPr>
              <w:pStyle w:val="TableText"/>
              <w:rPr>
                <w:rFonts w:ascii="Calibri" w:hAnsi="Calibri"/>
                <w:sz w:val="24"/>
                <w:szCs w:val="24"/>
              </w:rPr>
            </w:pPr>
            <w:r>
              <w:rPr>
                <w:rFonts w:ascii="Calibri" w:hAnsi="Calibri"/>
                <w:sz w:val="24"/>
                <w:szCs w:val="24"/>
              </w:rPr>
              <w:t>2080 10a</w:t>
            </w:r>
          </w:p>
          <w:p w14:paraId="11803765" w14:textId="77777777" w:rsidR="00F92FD7" w:rsidRDefault="00F92FD7">
            <w:pPr>
              <w:pStyle w:val="TableText"/>
              <w:rPr>
                <w:rFonts w:ascii="Calibri" w:hAnsi="Calibri"/>
                <w:sz w:val="24"/>
                <w:szCs w:val="24"/>
              </w:rPr>
            </w:pPr>
            <w:r>
              <w:rPr>
                <w:rFonts w:ascii="Calibri" w:hAnsi="Calibri"/>
                <w:sz w:val="24"/>
                <w:szCs w:val="24"/>
              </w:rPr>
              <w:t>2080 11a</w:t>
            </w:r>
          </w:p>
          <w:p w14:paraId="7ED9EA57" w14:textId="77777777" w:rsidR="00F92FD7" w:rsidRDefault="00F92FD7">
            <w:pPr>
              <w:pStyle w:val="TableText"/>
              <w:rPr>
                <w:rFonts w:ascii="Calibri" w:hAnsi="Calibri"/>
                <w:sz w:val="24"/>
                <w:szCs w:val="24"/>
              </w:rPr>
            </w:pPr>
          </w:p>
          <w:p w14:paraId="090004D8" w14:textId="77777777" w:rsidR="00F92FD7" w:rsidRDefault="00F92FD7">
            <w:pPr>
              <w:pStyle w:val="TableText"/>
              <w:rPr>
                <w:rFonts w:ascii="Calibri" w:hAnsi="Calibri"/>
                <w:sz w:val="24"/>
                <w:szCs w:val="24"/>
              </w:rPr>
            </w:pPr>
            <w:r>
              <w:rPr>
                <w:rFonts w:ascii="Calibri" w:hAnsi="Calibri"/>
                <w:sz w:val="24"/>
                <w:szCs w:val="24"/>
              </w:rPr>
              <w:t>Reason: For the avoidance of doubt and to clarify which plans are relevant to the consent hereby approved.</w:t>
            </w:r>
          </w:p>
          <w:p w14:paraId="60C6820C" w14:textId="77777777" w:rsidR="00F92FD7" w:rsidRPr="00DD62CA" w:rsidRDefault="00F92FD7">
            <w:pPr>
              <w:pStyle w:val="TableText"/>
              <w:rPr>
                <w:rFonts w:ascii="Calibri" w:hAnsi="Calibri"/>
                <w:sz w:val="24"/>
                <w:szCs w:val="24"/>
              </w:rPr>
            </w:pPr>
          </w:p>
        </w:tc>
      </w:tr>
      <w:tr w:rsidR="00F92FD7" w:rsidRPr="00DD62CA" w14:paraId="095FB842" w14:textId="77777777">
        <w:trPr>
          <w:cantSplit/>
          <w:trHeight w:val="527"/>
        </w:trPr>
        <w:tc>
          <w:tcPr>
            <w:tcW w:w="988" w:type="dxa"/>
          </w:tcPr>
          <w:p w14:paraId="25D7DF92" w14:textId="77777777" w:rsidR="00F92FD7" w:rsidRPr="00DD62CA" w:rsidRDefault="00F92FD7">
            <w:pPr>
              <w:pStyle w:val="TableText"/>
              <w:numPr>
                <w:ilvl w:val="0"/>
                <w:numId w:val="3"/>
              </w:numPr>
              <w:rPr>
                <w:rFonts w:ascii="Calibri" w:hAnsi="Calibri"/>
                <w:sz w:val="24"/>
                <w:szCs w:val="24"/>
              </w:rPr>
            </w:pPr>
          </w:p>
        </w:tc>
        <w:tc>
          <w:tcPr>
            <w:tcW w:w="9365" w:type="dxa"/>
            <w:gridSpan w:val="2"/>
          </w:tcPr>
          <w:p w14:paraId="65A89EC8" w14:textId="77777777" w:rsidR="00F92FD7" w:rsidRDefault="00F92FD7">
            <w:pPr>
              <w:pStyle w:val="TableText"/>
              <w:rPr>
                <w:rFonts w:ascii="Calibri" w:hAnsi="Calibri"/>
                <w:sz w:val="24"/>
                <w:szCs w:val="24"/>
              </w:rPr>
            </w:pPr>
            <w:r>
              <w:rPr>
                <w:rFonts w:ascii="Calibri" w:hAnsi="Calibri"/>
                <w:sz w:val="24"/>
                <w:szCs w:val="24"/>
              </w:rPr>
              <w:t>The materials to be used on the external surfaces of the development as indicated within the approved details shall be implemented in accordance with the approved details.</w:t>
            </w:r>
            <w:r>
              <w:rPr>
                <w:rFonts w:ascii="Calibri" w:hAnsi="Calibri"/>
                <w:sz w:val="24"/>
                <w:szCs w:val="24"/>
              </w:rPr>
              <w:tab/>
            </w:r>
          </w:p>
          <w:p w14:paraId="10E04815" w14:textId="77777777" w:rsidR="00F92FD7" w:rsidRDefault="00F92FD7">
            <w:pPr>
              <w:pStyle w:val="TableText"/>
              <w:rPr>
                <w:rFonts w:ascii="Calibri" w:hAnsi="Calibri"/>
                <w:sz w:val="24"/>
                <w:szCs w:val="24"/>
              </w:rPr>
            </w:pPr>
          </w:p>
          <w:p w14:paraId="073A16EA" w14:textId="77777777" w:rsidR="00F92FD7" w:rsidRDefault="00F92FD7">
            <w:pPr>
              <w:pStyle w:val="TableText"/>
              <w:rPr>
                <w:rFonts w:ascii="Calibri" w:hAnsi="Calibri"/>
                <w:sz w:val="24"/>
                <w:szCs w:val="24"/>
              </w:rPr>
            </w:pPr>
            <w:r>
              <w:rPr>
                <w:rFonts w:ascii="Calibri" w:hAnsi="Calibri"/>
                <w:sz w:val="24"/>
                <w:szCs w:val="24"/>
              </w:rPr>
              <w:t>Reason:  In order that the Local Planning Authority may ensure that the materials to be used are appropriate to the locality and respond positively to the inherent character of the area.</w:t>
            </w:r>
          </w:p>
          <w:p w14:paraId="5A8DB4D8" w14:textId="57B3E405" w:rsidR="00F92FD7" w:rsidRPr="00DD62CA" w:rsidRDefault="005E7F47" w:rsidP="005E7F47">
            <w:pPr>
              <w:pStyle w:val="TableText"/>
              <w:jc w:val="right"/>
              <w:rPr>
                <w:rFonts w:ascii="Calibri" w:hAnsi="Calibri"/>
                <w:sz w:val="24"/>
                <w:szCs w:val="24"/>
              </w:rPr>
            </w:pPr>
            <w:r>
              <w:rPr>
                <w:rFonts w:ascii="Calibri" w:hAnsi="Calibri"/>
                <w:sz w:val="24"/>
                <w:szCs w:val="24"/>
              </w:rPr>
              <w:t>P.T.O.</w:t>
            </w:r>
          </w:p>
        </w:tc>
      </w:tr>
      <w:tr w:rsidR="00F92FD7" w:rsidRPr="00DD62CA" w14:paraId="6899C8E2" w14:textId="77777777">
        <w:trPr>
          <w:cantSplit/>
          <w:trHeight w:val="527"/>
        </w:trPr>
        <w:tc>
          <w:tcPr>
            <w:tcW w:w="988" w:type="dxa"/>
          </w:tcPr>
          <w:p w14:paraId="382C8422" w14:textId="77777777" w:rsidR="00F92FD7" w:rsidRPr="00DD62CA" w:rsidRDefault="00F92FD7">
            <w:pPr>
              <w:pStyle w:val="TableText"/>
              <w:numPr>
                <w:ilvl w:val="0"/>
                <w:numId w:val="3"/>
              </w:numPr>
              <w:rPr>
                <w:rFonts w:ascii="Calibri" w:hAnsi="Calibri"/>
                <w:sz w:val="24"/>
                <w:szCs w:val="24"/>
              </w:rPr>
            </w:pPr>
          </w:p>
        </w:tc>
        <w:tc>
          <w:tcPr>
            <w:tcW w:w="9365" w:type="dxa"/>
            <w:gridSpan w:val="2"/>
          </w:tcPr>
          <w:p w14:paraId="1ED5E31F" w14:textId="77777777" w:rsidR="00F92FD7" w:rsidRDefault="00F92FD7">
            <w:pPr>
              <w:pStyle w:val="TableText"/>
              <w:rPr>
                <w:rFonts w:ascii="Calibri" w:hAnsi="Calibri"/>
                <w:sz w:val="24"/>
                <w:szCs w:val="24"/>
              </w:rPr>
            </w:pPr>
            <w:r>
              <w:rPr>
                <w:rFonts w:ascii="Calibri" w:hAnsi="Calibri"/>
                <w:sz w:val="24"/>
                <w:szCs w:val="24"/>
              </w:rPr>
              <w:t xml:space="preserve">The extension hereby approved shall not be occupied or used for any other purposes than those ancillary to the residential use of the dwelling known as Lower Abbot House and shall only be occupied as a family unit in conjunction with the property to which it is related. </w:t>
            </w:r>
          </w:p>
          <w:p w14:paraId="0E76DCC7" w14:textId="77777777" w:rsidR="00F92FD7" w:rsidRDefault="00F92FD7">
            <w:pPr>
              <w:pStyle w:val="TableText"/>
              <w:rPr>
                <w:rFonts w:ascii="Calibri" w:hAnsi="Calibri"/>
                <w:sz w:val="24"/>
                <w:szCs w:val="24"/>
              </w:rPr>
            </w:pPr>
            <w:r>
              <w:rPr>
                <w:rFonts w:ascii="Calibri" w:hAnsi="Calibri"/>
                <w:sz w:val="24"/>
                <w:szCs w:val="24"/>
              </w:rPr>
              <w:t xml:space="preserve"> </w:t>
            </w:r>
          </w:p>
          <w:p w14:paraId="010080D5" w14:textId="77777777" w:rsidR="00F92FD7" w:rsidRDefault="00F92FD7">
            <w:pPr>
              <w:pStyle w:val="TableText"/>
              <w:rPr>
                <w:rFonts w:ascii="Calibri" w:hAnsi="Calibri"/>
                <w:sz w:val="24"/>
                <w:szCs w:val="24"/>
              </w:rPr>
            </w:pPr>
            <w:r>
              <w:rPr>
                <w:rFonts w:ascii="Calibri" w:hAnsi="Calibri"/>
                <w:sz w:val="24"/>
                <w:szCs w:val="24"/>
              </w:rPr>
              <w:t>The extension shall not be used as a separate unit of living accommodation nor be divided by way of sale or sub-letting to form a unit or units of separate residential accommodation.</w:t>
            </w:r>
            <w:r>
              <w:rPr>
                <w:rFonts w:ascii="Calibri" w:hAnsi="Calibri"/>
                <w:sz w:val="24"/>
                <w:szCs w:val="24"/>
              </w:rPr>
              <w:tab/>
            </w:r>
          </w:p>
          <w:p w14:paraId="0B5B2A3F" w14:textId="77777777" w:rsidR="00F92FD7" w:rsidRDefault="00F92FD7">
            <w:pPr>
              <w:pStyle w:val="TableText"/>
              <w:rPr>
                <w:rFonts w:ascii="Calibri" w:hAnsi="Calibri"/>
                <w:sz w:val="24"/>
                <w:szCs w:val="24"/>
              </w:rPr>
            </w:pPr>
          </w:p>
          <w:p w14:paraId="43707593" w14:textId="77777777" w:rsidR="00F92FD7" w:rsidRDefault="00F92FD7">
            <w:pPr>
              <w:pStyle w:val="TableText"/>
              <w:rPr>
                <w:rFonts w:ascii="Calibri" w:hAnsi="Calibri"/>
                <w:sz w:val="24"/>
                <w:szCs w:val="24"/>
              </w:rPr>
            </w:pPr>
            <w:r>
              <w:rPr>
                <w:rFonts w:ascii="Calibri" w:hAnsi="Calibri"/>
                <w:sz w:val="24"/>
                <w:szCs w:val="24"/>
              </w:rPr>
              <w:t>Reason:  To define the scope of the permission and prevent the use of the building for purpose(s) other than those hereby approved.</w:t>
            </w:r>
          </w:p>
          <w:p w14:paraId="4C5B60B4" w14:textId="77777777" w:rsidR="00F92FD7" w:rsidRPr="00DD62CA" w:rsidRDefault="00F92FD7">
            <w:pPr>
              <w:pStyle w:val="TableText"/>
              <w:rPr>
                <w:rFonts w:ascii="Calibri" w:hAnsi="Calibri"/>
                <w:sz w:val="24"/>
                <w:szCs w:val="24"/>
              </w:rPr>
            </w:pPr>
          </w:p>
        </w:tc>
      </w:tr>
      <w:tr w:rsidR="00F92FD7" w:rsidRPr="00DD62CA" w14:paraId="5F22060D" w14:textId="77777777">
        <w:trPr>
          <w:cantSplit/>
          <w:trHeight w:val="527"/>
        </w:trPr>
        <w:tc>
          <w:tcPr>
            <w:tcW w:w="988" w:type="dxa"/>
          </w:tcPr>
          <w:p w14:paraId="6EBC6ABA" w14:textId="77777777" w:rsidR="00F92FD7" w:rsidRPr="00DD62CA" w:rsidRDefault="00F92FD7">
            <w:pPr>
              <w:pStyle w:val="TableText"/>
              <w:numPr>
                <w:ilvl w:val="0"/>
                <w:numId w:val="3"/>
              </w:numPr>
              <w:rPr>
                <w:rFonts w:ascii="Calibri" w:hAnsi="Calibri"/>
                <w:sz w:val="24"/>
                <w:szCs w:val="24"/>
              </w:rPr>
            </w:pPr>
          </w:p>
        </w:tc>
        <w:tc>
          <w:tcPr>
            <w:tcW w:w="9365" w:type="dxa"/>
            <w:gridSpan w:val="2"/>
          </w:tcPr>
          <w:p w14:paraId="4D575F99" w14:textId="77777777" w:rsidR="00F92FD7" w:rsidRDefault="00F92FD7">
            <w:pPr>
              <w:pStyle w:val="TableText"/>
              <w:rPr>
                <w:rFonts w:ascii="Calibri" w:hAnsi="Calibri"/>
                <w:sz w:val="24"/>
                <w:szCs w:val="24"/>
              </w:rPr>
            </w:pPr>
            <w:r>
              <w:rPr>
                <w:rFonts w:ascii="Calibri" w:hAnsi="Calibri"/>
                <w:sz w:val="24"/>
                <w:szCs w:val="24"/>
              </w:rPr>
              <w:t>The development hereby permitted shall not be occupied until such time as the parking and turning facilities have been implemented in accordance with Stanton Andrews Architects drawing number PL10 Rev A. Thereafter the onsite parking provision shall be so maintained in perpetuity.</w:t>
            </w:r>
          </w:p>
          <w:p w14:paraId="2BFB5E81" w14:textId="77777777" w:rsidR="00F92FD7" w:rsidRDefault="00F92FD7">
            <w:pPr>
              <w:pStyle w:val="TableText"/>
              <w:rPr>
                <w:rFonts w:ascii="Calibri" w:hAnsi="Calibri"/>
                <w:sz w:val="24"/>
                <w:szCs w:val="24"/>
              </w:rPr>
            </w:pPr>
          </w:p>
          <w:p w14:paraId="6565403F" w14:textId="77777777" w:rsidR="00F92FD7" w:rsidRDefault="00F92FD7">
            <w:pPr>
              <w:pStyle w:val="TableText"/>
              <w:rPr>
                <w:rFonts w:ascii="Calibri" w:hAnsi="Calibri"/>
                <w:sz w:val="24"/>
                <w:szCs w:val="24"/>
              </w:rPr>
            </w:pPr>
            <w:r>
              <w:rPr>
                <w:rFonts w:ascii="Calibri" w:hAnsi="Calibri"/>
                <w:sz w:val="24"/>
                <w:szCs w:val="24"/>
              </w:rPr>
              <w:t>Reason: To ensure that adequate off-street parking provision is made to reduce the possibility of the proposed development leading to on-street parking problems locally (and to enable vehicles to enter and leave the site in a forward direction) in the interests of highway safety and in accordance with the National Planning Policy Framework (2019).</w:t>
            </w:r>
          </w:p>
          <w:p w14:paraId="785E925E" w14:textId="77777777" w:rsidR="00F92FD7" w:rsidRPr="00DD62CA" w:rsidRDefault="00F92FD7">
            <w:pPr>
              <w:pStyle w:val="TableText"/>
              <w:rPr>
                <w:rFonts w:ascii="Calibri" w:hAnsi="Calibri"/>
                <w:sz w:val="24"/>
                <w:szCs w:val="24"/>
              </w:rPr>
            </w:pPr>
          </w:p>
        </w:tc>
      </w:tr>
    </w:tbl>
    <w:bookmarkEnd w:id="0"/>
    <w:p w14:paraId="6C1D35EA" w14:textId="77777777" w:rsidR="002F3ADA" w:rsidRPr="00DD62CA" w:rsidRDefault="002F3ADA">
      <w:pPr>
        <w:pStyle w:val="TableText"/>
        <w:rPr>
          <w:rFonts w:ascii="Calibri" w:hAnsi="Calibri"/>
          <w:b/>
          <w:sz w:val="24"/>
          <w:szCs w:val="24"/>
          <w:u w:val="single"/>
        </w:rPr>
      </w:pPr>
      <w:r w:rsidRPr="00DD62CA">
        <w:rPr>
          <w:rFonts w:ascii="Calibri" w:hAnsi="Calibri"/>
          <w:b/>
          <w:sz w:val="24"/>
          <w:szCs w:val="24"/>
          <w:u w:val="single"/>
        </w:rPr>
        <w:t>Note(s)</w:t>
      </w:r>
    </w:p>
    <w:p w14:paraId="37AA3630" w14:textId="77777777" w:rsidR="002F3ADA" w:rsidRPr="00DD62CA" w:rsidRDefault="002F3ADA">
      <w:pPr>
        <w:pStyle w:val="TableText"/>
        <w:rPr>
          <w:rFonts w:ascii="Calibri" w:hAnsi="Calibri"/>
          <w:b/>
          <w:sz w:val="24"/>
          <w:szCs w:val="24"/>
          <w:u w:val="single"/>
        </w:rPr>
      </w:pPr>
    </w:p>
    <w:tbl>
      <w:tblPr>
        <w:tblW w:w="0" w:type="auto"/>
        <w:tblInd w:w="108" w:type="dxa"/>
        <w:tblLook w:val="01E0" w:firstRow="1" w:lastRow="1" w:firstColumn="1" w:lastColumn="1" w:noHBand="0" w:noVBand="0"/>
      </w:tblPr>
      <w:tblGrid>
        <w:gridCol w:w="974"/>
        <w:gridCol w:w="9386"/>
      </w:tblGrid>
      <w:tr w:rsidR="002F3ADA" w:rsidRPr="00DD62CA" w14:paraId="640644B5" w14:textId="77777777">
        <w:tc>
          <w:tcPr>
            <w:tcW w:w="993" w:type="dxa"/>
          </w:tcPr>
          <w:p w14:paraId="17EDA3BC" w14:textId="77777777" w:rsidR="002F3ADA" w:rsidRPr="00DD62CA" w:rsidRDefault="002F3ADA">
            <w:pPr>
              <w:pStyle w:val="TableText"/>
              <w:numPr>
                <w:ilvl w:val="0"/>
                <w:numId w:val="1"/>
              </w:numPr>
              <w:rPr>
                <w:rFonts w:ascii="Calibri" w:hAnsi="Calibri"/>
                <w:sz w:val="24"/>
                <w:szCs w:val="24"/>
              </w:rPr>
            </w:pPr>
          </w:p>
        </w:tc>
        <w:tc>
          <w:tcPr>
            <w:tcW w:w="9583" w:type="dxa"/>
          </w:tcPr>
          <w:p w14:paraId="3050FBB7" w14:textId="77777777" w:rsidR="002F3ADA" w:rsidRDefault="002F3ADA">
            <w:pPr>
              <w:pStyle w:val="TableText"/>
              <w:rPr>
                <w:rFonts w:ascii="Calibri" w:hAnsi="Calibri"/>
                <w:sz w:val="24"/>
                <w:szCs w:val="24"/>
              </w:rPr>
            </w:pPr>
            <w:r w:rsidRPr="00DD62CA">
              <w:rPr>
                <w:rFonts w:ascii="Calibri" w:hAnsi="Calibri"/>
                <w:sz w:val="24"/>
                <w:szCs w:val="24"/>
              </w:rPr>
              <w:t>For rights of appeal in respect of any condition(s)/or reason(s) attached to the permission see the attached notes.</w:t>
            </w:r>
          </w:p>
          <w:p w14:paraId="12AF240A" w14:textId="40F5C9F1" w:rsidR="005E7F47" w:rsidRPr="00DD62CA" w:rsidRDefault="005E7F47">
            <w:pPr>
              <w:pStyle w:val="TableText"/>
              <w:rPr>
                <w:rFonts w:ascii="Calibri" w:hAnsi="Calibri"/>
                <w:sz w:val="24"/>
                <w:szCs w:val="24"/>
              </w:rPr>
            </w:pPr>
          </w:p>
        </w:tc>
      </w:tr>
      <w:tr w:rsidR="002F3ADA" w:rsidRPr="00DD62CA" w14:paraId="346478A9" w14:textId="77777777">
        <w:tc>
          <w:tcPr>
            <w:tcW w:w="993" w:type="dxa"/>
          </w:tcPr>
          <w:p w14:paraId="5F86D2FB" w14:textId="77777777" w:rsidR="002F3ADA" w:rsidRPr="00DD62CA" w:rsidRDefault="002F3ADA">
            <w:pPr>
              <w:pStyle w:val="TableText"/>
              <w:numPr>
                <w:ilvl w:val="0"/>
                <w:numId w:val="1"/>
              </w:numPr>
              <w:rPr>
                <w:rFonts w:ascii="Calibri" w:hAnsi="Calibri"/>
                <w:sz w:val="24"/>
                <w:szCs w:val="24"/>
              </w:rPr>
            </w:pPr>
          </w:p>
        </w:tc>
        <w:tc>
          <w:tcPr>
            <w:tcW w:w="9583" w:type="dxa"/>
          </w:tcPr>
          <w:p w14:paraId="71E2D25F" w14:textId="77777777" w:rsidR="002F3ADA" w:rsidRDefault="002F3ADA">
            <w:pPr>
              <w:pStyle w:val="TableText"/>
              <w:rPr>
                <w:rFonts w:ascii="Calibri" w:hAnsi="Calibri"/>
                <w:sz w:val="24"/>
                <w:szCs w:val="24"/>
              </w:rPr>
            </w:pPr>
            <w:r w:rsidRPr="00DD62CA">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r w:rsidR="0070149C" w:rsidRPr="00DD62CA">
              <w:rPr>
                <w:rFonts w:ascii="Calibri" w:hAnsi="Calibri"/>
                <w:sz w:val="24"/>
                <w:szCs w:val="24"/>
              </w:rPr>
              <w:t>.</w:t>
            </w:r>
          </w:p>
          <w:p w14:paraId="5258D15B" w14:textId="2DD57B2A" w:rsidR="005E7F47" w:rsidRPr="00DD62CA" w:rsidRDefault="005E7F47">
            <w:pPr>
              <w:pStyle w:val="TableText"/>
              <w:rPr>
                <w:rFonts w:ascii="Calibri" w:hAnsi="Calibri"/>
                <w:sz w:val="24"/>
                <w:szCs w:val="24"/>
              </w:rPr>
            </w:pPr>
          </w:p>
        </w:tc>
      </w:tr>
      <w:tr w:rsidR="0070149C" w:rsidRPr="00DD62CA" w14:paraId="692AB509" w14:textId="77777777">
        <w:tc>
          <w:tcPr>
            <w:tcW w:w="993" w:type="dxa"/>
          </w:tcPr>
          <w:p w14:paraId="0D75B4C1" w14:textId="77777777" w:rsidR="0070149C" w:rsidRPr="00DD62CA" w:rsidRDefault="0070149C">
            <w:pPr>
              <w:pStyle w:val="TableText"/>
              <w:numPr>
                <w:ilvl w:val="0"/>
                <w:numId w:val="1"/>
              </w:numPr>
              <w:rPr>
                <w:rFonts w:ascii="Calibri" w:hAnsi="Calibri"/>
                <w:sz w:val="24"/>
                <w:szCs w:val="24"/>
              </w:rPr>
            </w:pPr>
          </w:p>
        </w:tc>
        <w:tc>
          <w:tcPr>
            <w:tcW w:w="9583" w:type="dxa"/>
          </w:tcPr>
          <w:p w14:paraId="77A3FCEB" w14:textId="77777777" w:rsidR="0070149C" w:rsidRPr="00DD62CA" w:rsidRDefault="0070149C">
            <w:pPr>
              <w:pStyle w:val="TableText"/>
              <w:rPr>
                <w:rFonts w:ascii="Calibri" w:hAnsi="Calibri"/>
                <w:sz w:val="24"/>
                <w:szCs w:val="24"/>
              </w:rPr>
            </w:pPr>
            <w:r w:rsidRPr="00DD62CA">
              <w:rPr>
                <w:rFonts w:ascii="Calibri" w:hAnsi="Calibri"/>
                <w:sz w:val="24"/>
                <w:szCs w:val="24"/>
              </w:rPr>
              <w:t>The Local Planning Authority operates a pre-planning application advice service which applicants are encouraged to use. Whether or not this was used, the Local Planning Authority has endeavoured to work proactively and positively to resolve issues and considered the imposition of appropriate conditions and amendments to the application to deliver a sustainable form of development</w:t>
            </w:r>
            <w:r w:rsidR="00E01248" w:rsidRPr="00DD62CA">
              <w:rPr>
                <w:rFonts w:ascii="Calibri" w:hAnsi="Calibri"/>
                <w:sz w:val="24"/>
                <w:szCs w:val="24"/>
              </w:rPr>
              <w:t>.</w:t>
            </w:r>
          </w:p>
        </w:tc>
      </w:tr>
    </w:tbl>
    <w:p w14:paraId="2670093D" w14:textId="77777777"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10403"/>
      </w:tblGrid>
      <w:tr w:rsidR="0081123F" w14:paraId="71F3368A" w14:textId="77777777" w:rsidTr="002C337D">
        <w:trPr>
          <w:cantSplit/>
        </w:trPr>
        <w:tc>
          <w:tcPr>
            <w:tcW w:w="10403" w:type="dxa"/>
          </w:tcPr>
          <w:p w14:paraId="331F4360" w14:textId="77777777" w:rsidR="00B6420A" w:rsidRDefault="00B6420A" w:rsidP="00B6420A">
            <w:pPr>
              <w:pStyle w:val="BodySingle"/>
              <w:rPr>
                <w:rFonts w:ascii="Brush Script MT" w:hAnsi="Brush Script MT"/>
                <w:sz w:val="44"/>
                <w:szCs w:val="44"/>
              </w:rPr>
            </w:pPr>
            <w:r>
              <w:rPr>
                <w:rFonts w:ascii="Brush Script MT" w:hAnsi="Brush Script MT"/>
                <w:sz w:val="44"/>
                <w:szCs w:val="44"/>
              </w:rPr>
              <w:t xml:space="preserve">John Macholc  </w:t>
            </w:r>
          </w:p>
          <w:p w14:paraId="51688806" w14:textId="77777777" w:rsidR="00B6420A" w:rsidRDefault="00B6420A" w:rsidP="00B6420A">
            <w:pPr>
              <w:rPr>
                <w:rFonts w:ascii="Calibri" w:hAnsi="Calibri"/>
                <w:b/>
                <w:sz w:val="24"/>
                <w:szCs w:val="24"/>
              </w:rPr>
            </w:pPr>
            <w:r>
              <w:rPr>
                <w:rFonts w:ascii="Calibri" w:hAnsi="Calibri"/>
                <w:b/>
                <w:sz w:val="24"/>
                <w:szCs w:val="24"/>
              </w:rPr>
              <w:t>pp NICOLA HOPKINS</w:t>
            </w:r>
          </w:p>
          <w:p w14:paraId="32373954" w14:textId="77777777" w:rsidR="00B6420A" w:rsidRDefault="00B6420A" w:rsidP="00B6420A">
            <w:pPr>
              <w:rPr>
                <w:rFonts w:ascii="Calibri" w:hAnsi="Calibri"/>
                <w:b/>
                <w:sz w:val="24"/>
                <w:szCs w:val="24"/>
              </w:rPr>
            </w:pPr>
            <w:r>
              <w:rPr>
                <w:rFonts w:ascii="Calibri" w:hAnsi="Calibri"/>
                <w:b/>
                <w:sz w:val="24"/>
                <w:szCs w:val="24"/>
              </w:rPr>
              <w:t>DIRECTOR OF ECONOMIC DEVELOPMENT AND PLANNING</w:t>
            </w:r>
          </w:p>
          <w:p w14:paraId="0B9F1B9E" w14:textId="77777777" w:rsidR="00E83FE1" w:rsidRPr="00641E0F" w:rsidRDefault="00E83FE1" w:rsidP="002C337D">
            <w:pPr>
              <w:rPr>
                <w:rFonts w:ascii="Calibri" w:hAnsi="Calibri"/>
                <w:b/>
                <w:bCs/>
                <w:sz w:val="24"/>
                <w:szCs w:val="24"/>
              </w:rPr>
            </w:pPr>
          </w:p>
        </w:tc>
      </w:tr>
    </w:tbl>
    <w:p w14:paraId="2852CE4E" w14:textId="77777777" w:rsidR="00310FDD" w:rsidRPr="006F03C4" w:rsidRDefault="00310FDD" w:rsidP="00310FDD">
      <w:pPr>
        <w:pStyle w:val="TableText"/>
        <w:rPr>
          <w:rFonts w:ascii="Calibri" w:hAnsi="Calibri" w:cs="Calibri"/>
          <w:b/>
        </w:rPr>
      </w:pPr>
      <w:r w:rsidRPr="006F03C4">
        <w:rPr>
          <w:rFonts w:ascii="Calibri" w:hAnsi="Calibri" w:cs="Calibri"/>
          <w:b/>
        </w:rPr>
        <w:t>Notes</w:t>
      </w:r>
    </w:p>
    <w:p w14:paraId="0BC15A42" w14:textId="77777777" w:rsidR="00310FDD" w:rsidRPr="00310FDD" w:rsidRDefault="00310FDD" w:rsidP="00310FDD">
      <w:pPr>
        <w:pStyle w:val="TableText"/>
        <w:rPr>
          <w:rFonts w:ascii="Calibri" w:hAnsi="Calibri" w:cs="Calibri"/>
        </w:rPr>
      </w:pPr>
    </w:p>
    <w:p w14:paraId="13B05A3D" w14:textId="77777777" w:rsidR="00310FDD" w:rsidRPr="00310FDD" w:rsidRDefault="00310FDD" w:rsidP="00310FDD">
      <w:pPr>
        <w:rPr>
          <w:rFonts w:ascii="Calibri" w:hAnsi="Calibri" w:cs="Calibri"/>
          <w:b/>
          <w:bCs/>
        </w:rPr>
      </w:pPr>
      <w:r w:rsidRPr="00310FDD">
        <w:rPr>
          <w:rFonts w:ascii="Calibri" w:hAnsi="Calibri" w:cs="Calibri"/>
          <w:b/>
          <w:bCs/>
        </w:rPr>
        <w:t xml:space="preserve">Right of Appeal </w:t>
      </w:r>
    </w:p>
    <w:p w14:paraId="6F829BD7" w14:textId="77777777" w:rsidR="00310FDD" w:rsidRPr="00310FDD" w:rsidRDefault="00310FDD" w:rsidP="00310FDD">
      <w:pPr>
        <w:rPr>
          <w:rFonts w:ascii="Calibri" w:hAnsi="Calibri" w:cs="Calibri"/>
        </w:rPr>
      </w:pPr>
      <w:r w:rsidRPr="00310FDD">
        <w:rPr>
          <w:rFonts w:ascii="Calibri" w:hAnsi="Calibri" w:cs="Calibri"/>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00A18477" w14:textId="334F44BB" w:rsidR="00310FDD" w:rsidRPr="00310FDD" w:rsidRDefault="00310FDD" w:rsidP="00310FDD">
      <w:pPr>
        <w:rPr>
          <w:rFonts w:ascii="Calibri" w:hAnsi="Calibri" w:cs="Calibri"/>
        </w:rPr>
      </w:pPr>
      <w:r w:rsidRPr="00310FDD">
        <w:rPr>
          <w:rFonts w:ascii="Calibri" w:hAnsi="Calibri" w:cs="Calibri"/>
        </w:rPr>
        <w:t xml:space="preserve">· If you want to appeal against your local planning authority’s decision then you must do so within 6 months of the date of this notice. </w:t>
      </w:r>
      <w:r w:rsidR="005E7F47">
        <w:rPr>
          <w:rFonts w:ascii="Calibri" w:hAnsi="Calibri" w:cs="Calibri"/>
        </w:rPr>
        <w:t xml:space="preserve">                                                                                                                                        P.T.O.</w:t>
      </w:r>
    </w:p>
    <w:p w14:paraId="4F63785C" w14:textId="77777777" w:rsidR="00310FDD" w:rsidRPr="00310FDD" w:rsidRDefault="00310FDD" w:rsidP="00310FDD">
      <w:pPr>
        <w:rPr>
          <w:rFonts w:ascii="Calibri" w:hAnsi="Calibri" w:cs="Calibri"/>
        </w:rPr>
      </w:pPr>
      <w:r w:rsidRPr="00310FDD">
        <w:rPr>
          <w:rFonts w:ascii="Calibri" w:hAnsi="Calibri" w:cs="Calibri"/>
        </w:rPr>
        <w:lastRenderedPageBreak/>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360D44EE" w14:textId="77777777" w:rsidR="00310FDD" w:rsidRPr="00310FDD" w:rsidRDefault="00310FDD" w:rsidP="00310FDD">
      <w:pPr>
        <w:rPr>
          <w:rFonts w:ascii="Calibri" w:hAnsi="Calibri" w:cs="Calibri"/>
        </w:rPr>
      </w:pPr>
      <w:r w:rsidRPr="00310FDD">
        <w:rPr>
          <w:rFonts w:ascii="Calibri" w:hAnsi="Calibri" w:cs="Calibri"/>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361A25CB" w14:textId="77777777" w:rsidR="00310FDD" w:rsidRPr="00310FDD" w:rsidRDefault="00310FDD" w:rsidP="00310FDD">
      <w:pPr>
        <w:rPr>
          <w:rFonts w:ascii="Calibri" w:hAnsi="Calibri" w:cs="Calibri"/>
        </w:rPr>
      </w:pPr>
    </w:p>
    <w:p w14:paraId="2428B397" w14:textId="77777777" w:rsidR="00310FDD" w:rsidRPr="00310FDD" w:rsidRDefault="00310FDD" w:rsidP="00310FDD">
      <w:pPr>
        <w:rPr>
          <w:rFonts w:ascii="Calibri" w:hAnsi="Calibri" w:cs="Calibri"/>
        </w:rPr>
      </w:pPr>
      <w:r w:rsidRPr="00310FDD">
        <w:rPr>
          <w:rFonts w:ascii="Calibri" w:hAnsi="Calibri" w:cs="Calibri"/>
        </w:rPr>
        <w:t xml:space="preserve">Appeals can be made online at: </w:t>
      </w:r>
      <w:hyperlink r:id="rId7" w:history="1">
        <w:r w:rsidRPr="00310FDD">
          <w:rPr>
            <w:rStyle w:val="Hyperlink"/>
            <w:rFonts w:ascii="Calibri" w:hAnsi="Calibri" w:cs="Calibri"/>
          </w:rPr>
          <w:t>https://www.gov.uk/planning-inspectorate</w:t>
        </w:r>
      </w:hyperlink>
      <w:r w:rsidRPr="00310FDD">
        <w:rPr>
          <w:rFonts w:ascii="Calibri" w:hAnsi="Calibri" w:cs="Calibri"/>
        </w:rPr>
        <w:t xml:space="preserve">. If you are unable to access the online appeal form, please contact the Planning Inspectorate to obtain a paper copy of the appeal form on </w:t>
      </w:r>
      <w:proofErr w:type="spellStart"/>
      <w:r w:rsidRPr="00310FDD">
        <w:rPr>
          <w:rFonts w:ascii="Calibri" w:hAnsi="Calibri" w:cs="Calibri"/>
        </w:rPr>
        <w:t>tel</w:t>
      </w:r>
      <w:proofErr w:type="spellEnd"/>
      <w:r w:rsidRPr="00310FDD">
        <w:rPr>
          <w:rFonts w:ascii="Calibri" w:hAnsi="Calibri" w:cs="Calibri"/>
        </w:rPr>
        <w:t xml:space="preserve">: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487E6F56" w14:textId="77777777" w:rsidR="00310FDD" w:rsidRPr="00310FDD" w:rsidRDefault="00310FDD" w:rsidP="00310FDD">
      <w:pPr>
        <w:rPr>
          <w:rFonts w:ascii="Calibri" w:hAnsi="Calibri" w:cs="Calibri"/>
        </w:rPr>
      </w:pPr>
    </w:p>
    <w:p w14:paraId="35821B06" w14:textId="77777777" w:rsidR="00310FDD" w:rsidRPr="00310FDD" w:rsidRDefault="00310FDD" w:rsidP="00310FDD">
      <w:pPr>
        <w:rPr>
          <w:rFonts w:ascii="Calibri" w:hAnsi="Calibri" w:cs="Calibri"/>
          <w:b/>
          <w:bCs/>
        </w:rPr>
      </w:pPr>
      <w:r w:rsidRPr="00310FDD">
        <w:rPr>
          <w:rFonts w:ascii="Calibri" w:hAnsi="Calibri" w:cs="Calibri"/>
          <w:b/>
          <w:bCs/>
        </w:rPr>
        <w:t xml:space="preserve">Purchase Notices </w:t>
      </w:r>
    </w:p>
    <w:p w14:paraId="5B53746B" w14:textId="77777777" w:rsidR="00310FDD" w:rsidRPr="00310FDD" w:rsidRDefault="00310FDD" w:rsidP="00310FDD">
      <w:pPr>
        <w:rPr>
          <w:rFonts w:ascii="Calibri" w:hAnsi="Calibri" w:cs="Calibri"/>
        </w:rPr>
      </w:pPr>
      <w:r w:rsidRPr="00310FDD">
        <w:rPr>
          <w:rFonts w:ascii="Calibri" w:hAnsi="Calibri" w:cs="Calibri"/>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2BA61267" w14:textId="77777777" w:rsidR="00310FDD" w:rsidRPr="00310FDD" w:rsidRDefault="00310FDD" w:rsidP="00310FDD">
      <w:pPr>
        <w:pStyle w:val="TableText"/>
        <w:rPr>
          <w:rFonts w:ascii="Calibri" w:hAnsi="Calibri" w:cs="Calibri"/>
        </w:rPr>
      </w:pPr>
    </w:p>
    <w:p w14:paraId="1D1CB19E" w14:textId="77777777" w:rsidR="00310FDD" w:rsidRPr="00310FDD" w:rsidRDefault="00310FDD" w:rsidP="00310FDD">
      <w:pPr>
        <w:pStyle w:val="TableText"/>
        <w:rPr>
          <w:rFonts w:ascii="Calibri" w:hAnsi="Calibri" w:cs="Calibri"/>
        </w:rPr>
      </w:pPr>
    </w:p>
    <w:p w14:paraId="70D6B6B7" w14:textId="77777777" w:rsidR="002F3ADA" w:rsidRPr="00DD62CA" w:rsidRDefault="002F3ADA" w:rsidP="0081123F">
      <w:pPr>
        <w:tabs>
          <w:tab w:val="left" w:pos="2840"/>
        </w:tabs>
        <w:rPr>
          <w:rFonts w:ascii="Calibri" w:hAnsi="Calibri"/>
          <w:sz w:val="24"/>
          <w:szCs w:val="24"/>
        </w:rPr>
      </w:pPr>
    </w:p>
    <w:sectPr w:rsidR="002F3ADA" w:rsidRPr="00DD62CA">
      <w:headerReference w:type="default" r:id="rId8"/>
      <w:footerReference w:type="default" r:id="rId9"/>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74AE3B" w14:textId="77777777" w:rsidR="00F92FD7" w:rsidRDefault="00F92FD7">
      <w:r>
        <w:separator/>
      </w:r>
    </w:p>
  </w:endnote>
  <w:endnote w:type="continuationSeparator" w:id="0">
    <w:p w14:paraId="4B0F1D13" w14:textId="77777777" w:rsidR="00F92FD7" w:rsidRDefault="00F92F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57CDD" w14:textId="77777777" w:rsidR="002F3ADA" w:rsidRDefault="002F3ADA">
    <w:pPr>
      <w:jc w:val="center"/>
    </w:pPr>
    <w:r>
      <w:fldChar w:fldCharType="begin"/>
    </w:r>
    <w:r>
      <w:instrText>page  \* MERGEFORMAT</w:instrText>
    </w:r>
    <w:r>
      <w:fldChar w:fldCharType="separate"/>
    </w:r>
    <w:r w:rsidR="00E83FE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2C6CC9" w14:textId="77777777" w:rsidR="00F92FD7" w:rsidRDefault="00F92FD7">
      <w:r>
        <w:separator/>
      </w:r>
    </w:p>
  </w:footnote>
  <w:footnote w:type="continuationSeparator" w:id="0">
    <w:p w14:paraId="170298FB" w14:textId="77777777" w:rsidR="00F92FD7" w:rsidRDefault="00F92F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975F6" w14:textId="77777777" w:rsidR="002F3ADA" w:rsidRPr="0089171B" w:rsidRDefault="002F3ADA">
    <w:pPr>
      <w:rPr>
        <w:rFonts w:ascii="Calibri" w:hAnsi="Calibri" w:cs="Calibri"/>
      </w:rPr>
    </w:pPr>
    <w:r w:rsidRPr="0089171B">
      <w:rPr>
        <w:rFonts w:ascii="Calibri" w:hAnsi="Calibri" w:cs="Calibri"/>
      </w:rPr>
      <w:t>RIBBLE VALLEY BOROUGH COUNCIL</w:t>
    </w:r>
  </w:p>
  <w:p w14:paraId="71BF4607" w14:textId="77777777" w:rsidR="002F3ADA" w:rsidRPr="0089171B" w:rsidRDefault="002F3ADA">
    <w:pPr>
      <w:pStyle w:val="Heading1"/>
      <w:rPr>
        <w:rFonts w:ascii="Calibri" w:hAnsi="Calibri" w:cs="Calibri"/>
      </w:rPr>
    </w:pPr>
    <w:r w:rsidRPr="0089171B">
      <w:rPr>
        <w:rFonts w:ascii="Calibri" w:hAnsi="Calibri" w:cs="Calibri"/>
        <w:b w:val="0"/>
        <w:bCs w:val="0"/>
      </w:rPr>
      <w:t>PLANNING PERMISSION CONTINUED</w:t>
    </w:r>
  </w:p>
  <w:p w14:paraId="51EE7307" w14:textId="77777777" w:rsidR="002F3ADA" w:rsidRPr="0089171B" w:rsidRDefault="002F3ADA">
    <w:pPr>
      <w:pStyle w:val="addresses"/>
      <w:rPr>
        <w:rFonts w:ascii="Calibri" w:hAnsi="Calibri" w:cs="Calibri"/>
      </w:rPr>
    </w:pPr>
  </w:p>
  <w:p w14:paraId="43BFB061" w14:textId="1070583D" w:rsidR="002F3ADA" w:rsidRPr="0089171B" w:rsidRDefault="002F3ADA">
    <w:pPr>
      <w:rPr>
        <w:rFonts w:ascii="Calibri" w:hAnsi="Calibri" w:cs="Calibri"/>
        <w:b/>
        <w:bCs/>
      </w:rPr>
    </w:pPr>
    <w:r w:rsidRPr="0089171B">
      <w:rPr>
        <w:rFonts w:ascii="Calibri" w:hAnsi="Calibri" w:cs="Calibri"/>
        <w:b/>
        <w:bCs/>
      </w:rPr>
      <w:t xml:space="preserve">APPLICATION NO.  </w:t>
    </w:r>
    <w:r w:rsidR="00F92FD7">
      <w:rPr>
        <w:rFonts w:ascii="Calibri" w:hAnsi="Calibri" w:cs="Calibri"/>
        <w:b/>
        <w:bCs/>
      </w:rPr>
      <w:t>3/2021/0517</w:t>
    </w:r>
    <w:r w:rsidRPr="0089171B">
      <w:rPr>
        <w:rFonts w:ascii="Calibri" w:hAnsi="Calibri" w:cs="Calibri"/>
        <w:b/>
        <w:bCs/>
      </w:rPr>
      <w:t xml:space="preserve">                                  DECISION DATE: </w:t>
    </w:r>
    <w:r w:rsidR="005E7F47">
      <w:rPr>
        <w:rFonts w:ascii="Calibri" w:hAnsi="Calibri" w:cs="Calibri"/>
        <w:b/>
        <w:bCs/>
      </w:rPr>
      <w:t xml:space="preserve"> 8 July 2021</w:t>
    </w:r>
  </w:p>
  <w:p w14:paraId="2BDE551A" w14:textId="77777777" w:rsidR="002F3ADA" w:rsidRDefault="002F3ADA">
    <w:pPr>
      <w:pBdr>
        <w:bottom w:val="single" w:sz="4" w:space="1" w:color="auto"/>
      </w:pBdr>
    </w:pPr>
  </w:p>
  <w:p w14:paraId="0B739473" w14:textId="77777777" w:rsidR="002F3ADA" w:rsidRDefault="002F3AD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proofState w:spelling="clean" w:grammar="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6145"/>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2FD7"/>
    <w:rsid w:val="00111C12"/>
    <w:rsid w:val="001602C7"/>
    <w:rsid w:val="001613C3"/>
    <w:rsid w:val="00172E52"/>
    <w:rsid w:val="001E2B9F"/>
    <w:rsid w:val="002C337D"/>
    <w:rsid w:val="002D5D44"/>
    <w:rsid w:val="002F3ADA"/>
    <w:rsid w:val="00310FDD"/>
    <w:rsid w:val="00353EFF"/>
    <w:rsid w:val="004B764D"/>
    <w:rsid w:val="005E7F47"/>
    <w:rsid w:val="00623A3E"/>
    <w:rsid w:val="006F03C4"/>
    <w:rsid w:val="0070149C"/>
    <w:rsid w:val="007C793E"/>
    <w:rsid w:val="0081123F"/>
    <w:rsid w:val="0089171B"/>
    <w:rsid w:val="00AA358D"/>
    <w:rsid w:val="00B6420A"/>
    <w:rsid w:val="00BA0F88"/>
    <w:rsid w:val="00C00AD7"/>
    <w:rsid w:val="00DD62CA"/>
    <w:rsid w:val="00E01248"/>
    <w:rsid w:val="00E83FE1"/>
    <w:rsid w:val="00F92F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A519BDD"/>
  <w15:chartTrackingRefBased/>
  <w15:docId w15:val="{9A4518FA-4F72-4027-994C-80AA8541E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customStyle="1" w:styleId="BodySingle">
    <w:name w:val="Body Single"/>
    <w:basedOn w:val="Normal"/>
    <w:rsid w:val="00B6420A"/>
    <w:pPr>
      <w:jc w:val="both"/>
      <w:textAlignment w:val="auto"/>
    </w:pPr>
  </w:style>
  <w:style w:type="character" w:styleId="Hyperlink">
    <w:name w:val="Hyperlink"/>
    <w:uiPriority w:val="99"/>
    <w:semiHidden/>
    <w:unhideWhenUsed/>
    <w:rsid w:val="00310FD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18768">
      <w:bodyDiv w:val="1"/>
      <w:marLeft w:val="0"/>
      <w:marRight w:val="0"/>
      <w:marTop w:val="0"/>
      <w:marBottom w:val="0"/>
      <w:divBdr>
        <w:top w:val="none" w:sz="0" w:space="0" w:color="auto"/>
        <w:left w:val="none" w:sz="0" w:space="0" w:color="auto"/>
        <w:bottom w:val="none" w:sz="0" w:space="0" w:color="auto"/>
        <w:right w:val="none" w:sz="0" w:space="0" w:color="auto"/>
      </w:divBdr>
    </w:div>
    <w:div w:id="2046906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ov.uk/planning-inspectorat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P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RVDECPP</Template>
  <TotalTime>1</TotalTime>
  <Pages>3</Pages>
  <Words>1166</Words>
  <Characters>6311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7463</CharactersWithSpaces>
  <SharedDoc>false</SharedDoc>
  <HLinks>
    <vt:vector size="6" baseType="variant">
      <vt:variant>
        <vt:i4>4718602</vt:i4>
      </vt:variant>
      <vt:variant>
        <vt:i4>0</vt:i4>
      </vt:variant>
      <vt:variant>
        <vt:i4>0</vt:i4>
      </vt:variant>
      <vt:variant>
        <vt:i4>5</vt:i4>
      </vt:variant>
      <vt:variant>
        <vt:lpwstr>https://www.gov.uk/planning-inspectorate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Laura Eastwood</dc:creator>
  <cp:keywords/>
  <cp:lastModifiedBy>Lesley Lund</cp:lastModifiedBy>
  <cp:revision>2</cp:revision>
  <cp:lastPrinted>2004-01-27T17:21:00Z</cp:lastPrinted>
  <dcterms:created xsi:type="dcterms:W3CDTF">2022-03-24T11:04:00Z</dcterms:created>
  <dcterms:modified xsi:type="dcterms:W3CDTF">2022-03-24T11:04:00Z</dcterms:modified>
</cp:coreProperties>
</file>