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DD8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4BBE635" w14:textId="77777777">
        <w:trPr>
          <w:cantSplit/>
        </w:trPr>
        <w:tc>
          <w:tcPr>
            <w:tcW w:w="6983" w:type="dxa"/>
            <w:gridSpan w:val="4"/>
          </w:tcPr>
          <w:p w14:paraId="092CC61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5B7BECA" w14:textId="77777777" w:rsidR="002F3ADA" w:rsidRPr="00DD62CA" w:rsidRDefault="002F3ADA">
            <w:pPr>
              <w:rPr>
                <w:rFonts w:ascii="Calibri" w:hAnsi="Calibri"/>
                <w:sz w:val="24"/>
                <w:szCs w:val="24"/>
              </w:rPr>
            </w:pPr>
          </w:p>
        </w:tc>
        <w:tc>
          <w:tcPr>
            <w:tcW w:w="1713" w:type="dxa"/>
          </w:tcPr>
          <w:p w14:paraId="451F16D6" w14:textId="77777777" w:rsidR="002F3ADA" w:rsidRPr="00DD62CA" w:rsidRDefault="002F3ADA">
            <w:pPr>
              <w:rPr>
                <w:rFonts w:ascii="Calibri" w:hAnsi="Calibri"/>
                <w:sz w:val="24"/>
                <w:szCs w:val="24"/>
              </w:rPr>
            </w:pPr>
          </w:p>
        </w:tc>
      </w:tr>
      <w:tr w:rsidR="002F3ADA" w:rsidRPr="00DD62CA" w14:paraId="13B920D9" w14:textId="77777777">
        <w:trPr>
          <w:cantSplit/>
        </w:trPr>
        <w:tc>
          <w:tcPr>
            <w:tcW w:w="4123" w:type="dxa"/>
            <w:gridSpan w:val="2"/>
          </w:tcPr>
          <w:p w14:paraId="477B70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9C56C8" w14:textId="77777777" w:rsidR="002F3ADA" w:rsidRPr="00DD62CA" w:rsidRDefault="002F3ADA">
            <w:pPr>
              <w:rPr>
                <w:rFonts w:ascii="Calibri" w:hAnsi="Calibri"/>
                <w:sz w:val="24"/>
                <w:szCs w:val="24"/>
              </w:rPr>
            </w:pPr>
          </w:p>
        </w:tc>
        <w:tc>
          <w:tcPr>
            <w:tcW w:w="1404" w:type="dxa"/>
          </w:tcPr>
          <w:p w14:paraId="39BA1A63" w14:textId="77777777" w:rsidR="002F3ADA" w:rsidRPr="00DD62CA" w:rsidRDefault="002F3ADA">
            <w:pPr>
              <w:rPr>
                <w:rFonts w:ascii="Calibri" w:hAnsi="Calibri"/>
                <w:sz w:val="24"/>
                <w:szCs w:val="24"/>
              </w:rPr>
            </w:pPr>
          </w:p>
        </w:tc>
        <w:tc>
          <w:tcPr>
            <w:tcW w:w="1713" w:type="dxa"/>
          </w:tcPr>
          <w:p w14:paraId="339318BD" w14:textId="77777777" w:rsidR="002F3ADA" w:rsidRPr="00DD62CA" w:rsidRDefault="002F3ADA">
            <w:pPr>
              <w:rPr>
                <w:rFonts w:ascii="Calibri" w:hAnsi="Calibri"/>
                <w:sz w:val="24"/>
                <w:szCs w:val="24"/>
              </w:rPr>
            </w:pPr>
          </w:p>
        </w:tc>
        <w:tc>
          <w:tcPr>
            <w:tcW w:w="1713" w:type="dxa"/>
          </w:tcPr>
          <w:p w14:paraId="2D28DD28" w14:textId="77777777" w:rsidR="002F3ADA" w:rsidRPr="00DD62CA" w:rsidRDefault="002F3ADA">
            <w:pPr>
              <w:rPr>
                <w:rFonts w:ascii="Calibri" w:hAnsi="Calibri"/>
                <w:sz w:val="24"/>
                <w:szCs w:val="24"/>
              </w:rPr>
            </w:pPr>
          </w:p>
        </w:tc>
      </w:tr>
      <w:tr w:rsidR="00C00AD7" w:rsidRPr="00DD62CA" w14:paraId="4BDFE2AC" w14:textId="77777777" w:rsidTr="00111C12">
        <w:trPr>
          <w:cantSplit/>
        </w:trPr>
        <w:tc>
          <w:tcPr>
            <w:tcW w:w="6983" w:type="dxa"/>
            <w:gridSpan w:val="4"/>
          </w:tcPr>
          <w:p w14:paraId="402DEC1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C6FE3B" w14:textId="77777777" w:rsidR="00C00AD7" w:rsidRPr="00DD62CA" w:rsidRDefault="00C00AD7">
            <w:pPr>
              <w:rPr>
                <w:rFonts w:ascii="Calibri" w:hAnsi="Calibri"/>
                <w:sz w:val="24"/>
                <w:szCs w:val="24"/>
              </w:rPr>
            </w:pPr>
          </w:p>
        </w:tc>
        <w:tc>
          <w:tcPr>
            <w:tcW w:w="1713" w:type="dxa"/>
          </w:tcPr>
          <w:p w14:paraId="3913E909" w14:textId="77777777" w:rsidR="00C00AD7" w:rsidRPr="00DD62CA" w:rsidRDefault="00C00AD7">
            <w:pPr>
              <w:rPr>
                <w:rFonts w:ascii="Calibri" w:hAnsi="Calibri"/>
                <w:sz w:val="24"/>
                <w:szCs w:val="24"/>
              </w:rPr>
            </w:pPr>
          </w:p>
        </w:tc>
      </w:tr>
      <w:tr w:rsidR="00C00AD7" w:rsidRPr="00DD62CA" w14:paraId="727E80BC" w14:textId="77777777" w:rsidTr="00111C12">
        <w:trPr>
          <w:cantSplit/>
        </w:trPr>
        <w:tc>
          <w:tcPr>
            <w:tcW w:w="8696" w:type="dxa"/>
            <w:gridSpan w:val="5"/>
            <w:tcBorders>
              <w:bottom w:val="single" w:sz="6" w:space="0" w:color="auto"/>
            </w:tcBorders>
          </w:tcPr>
          <w:p w14:paraId="6707C99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0CE3971" w14:textId="77777777" w:rsidR="00C00AD7" w:rsidRPr="00DD62CA" w:rsidRDefault="00C00AD7">
            <w:pPr>
              <w:rPr>
                <w:rFonts w:ascii="Calibri" w:hAnsi="Calibri"/>
                <w:sz w:val="24"/>
                <w:szCs w:val="24"/>
              </w:rPr>
            </w:pPr>
          </w:p>
        </w:tc>
      </w:tr>
      <w:tr w:rsidR="00C00AD7" w:rsidRPr="00DD62CA" w14:paraId="08A2A9BC" w14:textId="77777777" w:rsidTr="00111C12">
        <w:trPr>
          <w:cantSplit/>
        </w:trPr>
        <w:tc>
          <w:tcPr>
            <w:tcW w:w="5579" w:type="dxa"/>
            <w:gridSpan w:val="3"/>
          </w:tcPr>
          <w:p w14:paraId="7A1DA09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A670BC" w14:textId="77777777" w:rsidR="00C00AD7" w:rsidRPr="00DD62CA" w:rsidRDefault="00C00AD7">
            <w:pPr>
              <w:rPr>
                <w:rFonts w:ascii="Calibri" w:hAnsi="Calibri"/>
                <w:sz w:val="24"/>
                <w:szCs w:val="24"/>
              </w:rPr>
            </w:pPr>
          </w:p>
        </w:tc>
        <w:tc>
          <w:tcPr>
            <w:tcW w:w="1713" w:type="dxa"/>
          </w:tcPr>
          <w:p w14:paraId="553FB8D5" w14:textId="77777777" w:rsidR="00C00AD7" w:rsidRPr="00DD62CA" w:rsidRDefault="00C00AD7">
            <w:pPr>
              <w:rPr>
                <w:rFonts w:ascii="Calibri" w:hAnsi="Calibri"/>
                <w:sz w:val="24"/>
                <w:szCs w:val="24"/>
              </w:rPr>
            </w:pPr>
          </w:p>
        </w:tc>
      </w:tr>
      <w:tr w:rsidR="002F3ADA" w:rsidRPr="00DD62CA" w14:paraId="004B6996" w14:textId="77777777">
        <w:trPr>
          <w:cantSplit/>
        </w:trPr>
        <w:tc>
          <w:tcPr>
            <w:tcW w:w="10409" w:type="dxa"/>
            <w:gridSpan w:val="6"/>
          </w:tcPr>
          <w:p w14:paraId="635649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8B5DB4" w14:textId="77777777">
        <w:trPr>
          <w:cantSplit/>
        </w:trPr>
        <w:tc>
          <w:tcPr>
            <w:tcW w:w="2410" w:type="dxa"/>
          </w:tcPr>
          <w:p w14:paraId="681E5F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44B00A" w14:textId="55241D9B" w:rsidR="002F3ADA" w:rsidRPr="00DD62CA" w:rsidRDefault="004005D3">
            <w:pPr>
              <w:pStyle w:val="addresses"/>
              <w:rPr>
                <w:rFonts w:ascii="Calibri" w:hAnsi="Calibri"/>
                <w:sz w:val="24"/>
                <w:szCs w:val="24"/>
              </w:rPr>
            </w:pPr>
            <w:r>
              <w:rPr>
                <w:rFonts w:ascii="Calibri" w:hAnsi="Calibri"/>
                <w:sz w:val="24"/>
                <w:szCs w:val="24"/>
              </w:rPr>
              <w:t>3/2021/0555</w:t>
            </w:r>
          </w:p>
        </w:tc>
        <w:tc>
          <w:tcPr>
            <w:tcW w:w="1404" w:type="dxa"/>
          </w:tcPr>
          <w:p w14:paraId="1622559D" w14:textId="77777777" w:rsidR="002F3ADA" w:rsidRPr="00DD62CA" w:rsidRDefault="002F3ADA">
            <w:pPr>
              <w:rPr>
                <w:rFonts w:ascii="Calibri" w:hAnsi="Calibri"/>
                <w:sz w:val="24"/>
                <w:szCs w:val="24"/>
              </w:rPr>
            </w:pPr>
          </w:p>
        </w:tc>
        <w:tc>
          <w:tcPr>
            <w:tcW w:w="1713" w:type="dxa"/>
          </w:tcPr>
          <w:p w14:paraId="3E3B23C1" w14:textId="77777777" w:rsidR="002F3ADA" w:rsidRPr="00DD62CA" w:rsidRDefault="002F3ADA">
            <w:pPr>
              <w:rPr>
                <w:rFonts w:ascii="Calibri" w:hAnsi="Calibri"/>
                <w:sz w:val="24"/>
                <w:szCs w:val="24"/>
              </w:rPr>
            </w:pPr>
          </w:p>
        </w:tc>
        <w:tc>
          <w:tcPr>
            <w:tcW w:w="1713" w:type="dxa"/>
          </w:tcPr>
          <w:p w14:paraId="7DD77408" w14:textId="77777777" w:rsidR="002F3ADA" w:rsidRPr="00DD62CA" w:rsidRDefault="002F3ADA">
            <w:pPr>
              <w:rPr>
                <w:rFonts w:ascii="Calibri" w:hAnsi="Calibri"/>
                <w:sz w:val="24"/>
                <w:szCs w:val="24"/>
              </w:rPr>
            </w:pPr>
          </w:p>
        </w:tc>
      </w:tr>
      <w:tr w:rsidR="002F3ADA" w:rsidRPr="00DD62CA" w14:paraId="24E23AE3" w14:textId="77777777">
        <w:trPr>
          <w:cantSplit/>
        </w:trPr>
        <w:tc>
          <w:tcPr>
            <w:tcW w:w="2410" w:type="dxa"/>
          </w:tcPr>
          <w:p w14:paraId="7696938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A6E41C" w14:textId="7240ED0D" w:rsidR="002F3ADA" w:rsidRPr="00DD62CA" w:rsidRDefault="004005D3">
            <w:pPr>
              <w:rPr>
                <w:rFonts w:ascii="Calibri" w:hAnsi="Calibri"/>
                <w:sz w:val="24"/>
                <w:szCs w:val="24"/>
              </w:rPr>
            </w:pPr>
            <w:r>
              <w:rPr>
                <w:rFonts w:ascii="Calibri" w:hAnsi="Calibri"/>
                <w:sz w:val="24"/>
                <w:szCs w:val="24"/>
              </w:rPr>
              <w:t>30 July 2021</w:t>
            </w:r>
          </w:p>
        </w:tc>
        <w:tc>
          <w:tcPr>
            <w:tcW w:w="1404" w:type="dxa"/>
          </w:tcPr>
          <w:p w14:paraId="6289CB07" w14:textId="77777777" w:rsidR="002F3ADA" w:rsidRPr="00DD62CA" w:rsidRDefault="002F3ADA">
            <w:pPr>
              <w:rPr>
                <w:rFonts w:ascii="Calibri" w:hAnsi="Calibri"/>
                <w:sz w:val="24"/>
                <w:szCs w:val="24"/>
              </w:rPr>
            </w:pPr>
          </w:p>
        </w:tc>
        <w:tc>
          <w:tcPr>
            <w:tcW w:w="1713" w:type="dxa"/>
          </w:tcPr>
          <w:p w14:paraId="5B3EC8F9" w14:textId="77777777" w:rsidR="002F3ADA" w:rsidRPr="00DD62CA" w:rsidRDefault="002F3ADA">
            <w:pPr>
              <w:rPr>
                <w:rFonts w:ascii="Calibri" w:hAnsi="Calibri"/>
                <w:sz w:val="24"/>
                <w:szCs w:val="24"/>
              </w:rPr>
            </w:pPr>
          </w:p>
        </w:tc>
        <w:tc>
          <w:tcPr>
            <w:tcW w:w="1713" w:type="dxa"/>
          </w:tcPr>
          <w:p w14:paraId="12B0D4D9" w14:textId="77777777" w:rsidR="002F3ADA" w:rsidRPr="00DD62CA" w:rsidRDefault="002F3ADA">
            <w:pPr>
              <w:rPr>
                <w:rFonts w:ascii="Calibri" w:hAnsi="Calibri"/>
                <w:sz w:val="24"/>
                <w:szCs w:val="24"/>
              </w:rPr>
            </w:pPr>
          </w:p>
        </w:tc>
      </w:tr>
      <w:tr w:rsidR="002F3ADA" w:rsidRPr="00DD62CA" w14:paraId="3D6BD907" w14:textId="77777777">
        <w:trPr>
          <w:cantSplit/>
        </w:trPr>
        <w:tc>
          <w:tcPr>
            <w:tcW w:w="2410" w:type="dxa"/>
          </w:tcPr>
          <w:p w14:paraId="15F9D6D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B35DFB" w14:textId="051CE44C" w:rsidR="002F3ADA" w:rsidRPr="00DD62CA" w:rsidRDefault="004005D3">
            <w:pPr>
              <w:rPr>
                <w:rFonts w:ascii="Calibri" w:hAnsi="Calibri"/>
                <w:sz w:val="24"/>
                <w:szCs w:val="24"/>
              </w:rPr>
            </w:pPr>
            <w:r>
              <w:rPr>
                <w:rFonts w:ascii="Calibri" w:hAnsi="Calibri"/>
                <w:sz w:val="24"/>
                <w:szCs w:val="24"/>
              </w:rPr>
              <w:t>21/05/2021</w:t>
            </w:r>
          </w:p>
        </w:tc>
        <w:tc>
          <w:tcPr>
            <w:tcW w:w="1404" w:type="dxa"/>
          </w:tcPr>
          <w:p w14:paraId="78292D4A" w14:textId="77777777" w:rsidR="002F3ADA" w:rsidRPr="00DD62CA" w:rsidRDefault="002F3ADA">
            <w:pPr>
              <w:rPr>
                <w:rFonts w:ascii="Calibri" w:hAnsi="Calibri"/>
                <w:sz w:val="24"/>
                <w:szCs w:val="24"/>
              </w:rPr>
            </w:pPr>
          </w:p>
        </w:tc>
        <w:tc>
          <w:tcPr>
            <w:tcW w:w="1713" w:type="dxa"/>
          </w:tcPr>
          <w:p w14:paraId="5EBB582E" w14:textId="77777777" w:rsidR="002F3ADA" w:rsidRPr="00DD62CA" w:rsidRDefault="002F3ADA">
            <w:pPr>
              <w:rPr>
                <w:rFonts w:ascii="Calibri" w:hAnsi="Calibri"/>
                <w:sz w:val="24"/>
                <w:szCs w:val="24"/>
              </w:rPr>
            </w:pPr>
          </w:p>
        </w:tc>
        <w:tc>
          <w:tcPr>
            <w:tcW w:w="1713" w:type="dxa"/>
          </w:tcPr>
          <w:p w14:paraId="5432D6EB" w14:textId="77777777" w:rsidR="002F3ADA" w:rsidRPr="00DD62CA" w:rsidRDefault="002F3ADA">
            <w:pPr>
              <w:rPr>
                <w:rFonts w:ascii="Calibri" w:hAnsi="Calibri"/>
                <w:sz w:val="24"/>
                <w:szCs w:val="24"/>
              </w:rPr>
            </w:pPr>
          </w:p>
        </w:tc>
      </w:tr>
      <w:tr w:rsidR="002F3ADA" w:rsidRPr="00DD62CA" w14:paraId="3CC74BF3" w14:textId="77777777">
        <w:trPr>
          <w:cantSplit/>
        </w:trPr>
        <w:tc>
          <w:tcPr>
            <w:tcW w:w="10409" w:type="dxa"/>
            <w:gridSpan w:val="6"/>
          </w:tcPr>
          <w:p w14:paraId="6D71AB58" w14:textId="77777777" w:rsidR="002F3ADA" w:rsidRPr="00DD62CA" w:rsidRDefault="002F3ADA">
            <w:pPr>
              <w:rPr>
                <w:rFonts w:ascii="Calibri" w:hAnsi="Calibri"/>
                <w:sz w:val="24"/>
                <w:szCs w:val="24"/>
              </w:rPr>
            </w:pPr>
          </w:p>
        </w:tc>
      </w:tr>
      <w:tr w:rsidR="002F3ADA" w:rsidRPr="00DD62CA" w14:paraId="5E191431" w14:textId="77777777">
        <w:trPr>
          <w:cantSplit/>
        </w:trPr>
        <w:tc>
          <w:tcPr>
            <w:tcW w:w="2410" w:type="dxa"/>
          </w:tcPr>
          <w:p w14:paraId="44B9823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BC56920" w14:textId="77777777" w:rsidR="002F3ADA" w:rsidRPr="00DD62CA" w:rsidRDefault="002F3ADA">
            <w:pPr>
              <w:rPr>
                <w:rFonts w:ascii="Calibri" w:hAnsi="Calibri"/>
                <w:sz w:val="24"/>
                <w:szCs w:val="24"/>
              </w:rPr>
            </w:pPr>
          </w:p>
        </w:tc>
        <w:tc>
          <w:tcPr>
            <w:tcW w:w="1456" w:type="dxa"/>
          </w:tcPr>
          <w:p w14:paraId="7F5EAEBD" w14:textId="77777777" w:rsidR="002F3ADA" w:rsidRPr="00DD62CA" w:rsidRDefault="002F3ADA">
            <w:pPr>
              <w:rPr>
                <w:rFonts w:ascii="Calibri" w:hAnsi="Calibri"/>
                <w:sz w:val="24"/>
                <w:szCs w:val="24"/>
              </w:rPr>
            </w:pPr>
          </w:p>
        </w:tc>
        <w:tc>
          <w:tcPr>
            <w:tcW w:w="1404" w:type="dxa"/>
          </w:tcPr>
          <w:p w14:paraId="6E6278C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2BF53C3" w14:textId="77777777" w:rsidR="002F3ADA" w:rsidRPr="00DD62CA" w:rsidRDefault="002F3ADA">
            <w:pPr>
              <w:rPr>
                <w:rFonts w:ascii="Calibri" w:hAnsi="Calibri"/>
                <w:sz w:val="24"/>
                <w:szCs w:val="24"/>
              </w:rPr>
            </w:pPr>
          </w:p>
        </w:tc>
        <w:tc>
          <w:tcPr>
            <w:tcW w:w="1713" w:type="dxa"/>
          </w:tcPr>
          <w:p w14:paraId="10FD3CFB" w14:textId="77777777" w:rsidR="002F3ADA" w:rsidRPr="00DD62CA" w:rsidRDefault="002F3ADA">
            <w:pPr>
              <w:rPr>
                <w:rFonts w:ascii="Calibri" w:hAnsi="Calibri"/>
                <w:sz w:val="24"/>
                <w:szCs w:val="24"/>
              </w:rPr>
            </w:pPr>
          </w:p>
        </w:tc>
      </w:tr>
      <w:tr w:rsidR="002F3ADA" w:rsidRPr="00DD62CA" w14:paraId="3DA54FBB" w14:textId="77777777">
        <w:trPr>
          <w:cantSplit/>
        </w:trPr>
        <w:tc>
          <w:tcPr>
            <w:tcW w:w="4123" w:type="dxa"/>
            <w:gridSpan w:val="2"/>
            <w:vMerge w:val="restart"/>
            <w:tcBorders>
              <w:bottom w:val="single" w:sz="4" w:space="0" w:color="auto"/>
            </w:tcBorders>
          </w:tcPr>
          <w:p w14:paraId="03287FAF" w14:textId="65E1C774" w:rsidR="002F3ADA" w:rsidRPr="00DD62CA" w:rsidRDefault="004005D3">
            <w:pPr>
              <w:rPr>
                <w:rFonts w:ascii="Calibri" w:hAnsi="Calibri"/>
                <w:sz w:val="24"/>
                <w:szCs w:val="24"/>
              </w:rPr>
            </w:pPr>
            <w:r>
              <w:rPr>
                <w:rFonts w:ascii="Calibri" w:hAnsi="Calibri"/>
                <w:sz w:val="24"/>
                <w:szCs w:val="24"/>
              </w:rPr>
              <w:t xml:space="preserve">Mr Mark </w:t>
            </w:r>
            <w:proofErr w:type="spellStart"/>
            <w:r>
              <w:rPr>
                <w:rFonts w:ascii="Calibri" w:hAnsi="Calibri"/>
                <w:sz w:val="24"/>
                <w:szCs w:val="24"/>
              </w:rPr>
              <w:t>Twiname</w:t>
            </w:r>
            <w:proofErr w:type="spellEnd"/>
          </w:p>
          <w:p w14:paraId="40197D3B" w14:textId="77777777" w:rsidR="004005D3" w:rsidRDefault="004005D3">
            <w:pPr>
              <w:rPr>
                <w:rFonts w:ascii="Calibri" w:hAnsi="Calibri"/>
                <w:sz w:val="24"/>
                <w:szCs w:val="24"/>
              </w:rPr>
            </w:pPr>
            <w:r>
              <w:rPr>
                <w:rFonts w:ascii="Calibri" w:hAnsi="Calibri"/>
                <w:sz w:val="24"/>
                <w:szCs w:val="24"/>
              </w:rPr>
              <w:t>49 Hornby Road</w:t>
            </w:r>
          </w:p>
          <w:p w14:paraId="145C6C27" w14:textId="77777777" w:rsidR="004005D3" w:rsidRDefault="004005D3">
            <w:pPr>
              <w:rPr>
                <w:rFonts w:ascii="Calibri" w:hAnsi="Calibri"/>
                <w:sz w:val="24"/>
                <w:szCs w:val="24"/>
              </w:rPr>
            </w:pPr>
            <w:r>
              <w:rPr>
                <w:rFonts w:ascii="Calibri" w:hAnsi="Calibri"/>
                <w:sz w:val="24"/>
                <w:szCs w:val="24"/>
              </w:rPr>
              <w:t>Caton</w:t>
            </w:r>
          </w:p>
          <w:p w14:paraId="012F2FD2" w14:textId="77777777" w:rsidR="004005D3" w:rsidRDefault="004005D3">
            <w:pPr>
              <w:rPr>
                <w:rFonts w:ascii="Calibri" w:hAnsi="Calibri"/>
                <w:sz w:val="24"/>
                <w:szCs w:val="24"/>
              </w:rPr>
            </w:pPr>
            <w:r>
              <w:rPr>
                <w:rFonts w:ascii="Calibri" w:hAnsi="Calibri"/>
                <w:sz w:val="24"/>
                <w:szCs w:val="24"/>
              </w:rPr>
              <w:t>Lancaster</w:t>
            </w:r>
          </w:p>
          <w:p w14:paraId="43B714EC" w14:textId="0A4A35A1" w:rsidR="002F3ADA" w:rsidRPr="00DD62CA" w:rsidRDefault="004005D3">
            <w:pPr>
              <w:rPr>
                <w:rFonts w:ascii="Calibri" w:hAnsi="Calibri"/>
                <w:sz w:val="24"/>
                <w:szCs w:val="24"/>
              </w:rPr>
            </w:pPr>
            <w:r>
              <w:rPr>
                <w:rFonts w:ascii="Calibri" w:hAnsi="Calibri"/>
                <w:sz w:val="24"/>
                <w:szCs w:val="24"/>
              </w:rPr>
              <w:t>LA2 9QR</w:t>
            </w:r>
          </w:p>
        </w:tc>
        <w:tc>
          <w:tcPr>
            <w:tcW w:w="1456" w:type="dxa"/>
          </w:tcPr>
          <w:p w14:paraId="61AA6BFD"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1FDB9FA" w14:textId="78563510" w:rsidR="002F3ADA" w:rsidRPr="00DD62CA" w:rsidRDefault="004005D3">
            <w:pPr>
              <w:pStyle w:val="addresses"/>
              <w:rPr>
                <w:rFonts w:ascii="Calibri" w:hAnsi="Calibri"/>
                <w:sz w:val="24"/>
                <w:szCs w:val="24"/>
              </w:rPr>
            </w:pPr>
            <w:r>
              <w:rPr>
                <w:rFonts w:ascii="Calibri" w:hAnsi="Calibri"/>
                <w:sz w:val="24"/>
                <w:szCs w:val="24"/>
              </w:rPr>
              <w:t xml:space="preserve">Mr Chris </w:t>
            </w:r>
            <w:proofErr w:type="spellStart"/>
            <w:r>
              <w:rPr>
                <w:rFonts w:ascii="Calibri" w:hAnsi="Calibri"/>
                <w:sz w:val="24"/>
                <w:szCs w:val="24"/>
              </w:rPr>
              <w:t>Weetman</w:t>
            </w:r>
            <w:proofErr w:type="spellEnd"/>
          </w:p>
          <w:p w14:paraId="0EF17663" w14:textId="77777777" w:rsidR="004005D3" w:rsidRDefault="004005D3">
            <w:pPr>
              <w:pStyle w:val="addresses"/>
              <w:rPr>
                <w:rFonts w:ascii="Calibri" w:hAnsi="Calibri"/>
                <w:sz w:val="24"/>
                <w:szCs w:val="24"/>
              </w:rPr>
            </w:pPr>
            <w:r>
              <w:rPr>
                <w:rFonts w:ascii="Calibri" w:hAnsi="Calibri"/>
                <w:sz w:val="24"/>
                <w:szCs w:val="24"/>
              </w:rPr>
              <w:t>CW Planning Solutions Ltd</w:t>
            </w:r>
          </w:p>
          <w:p w14:paraId="1658B282" w14:textId="77777777" w:rsidR="004005D3" w:rsidRDefault="004005D3">
            <w:pPr>
              <w:pStyle w:val="addresses"/>
              <w:rPr>
                <w:rFonts w:ascii="Calibri" w:hAnsi="Calibri"/>
                <w:sz w:val="24"/>
                <w:szCs w:val="24"/>
              </w:rPr>
            </w:pPr>
            <w:r>
              <w:rPr>
                <w:rFonts w:ascii="Calibri" w:hAnsi="Calibri"/>
                <w:sz w:val="24"/>
                <w:szCs w:val="24"/>
              </w:rPr>
              <w:t xml:space="preserve">1 </w:t>
            </w:r>
            <w:proofErr w:type="spellStart"/>
            <w:r>
              <w:rPr>
                <w:rFonts w:ascii="Calibri" w:hAnsi="Calibri"/>
                <w:sz w:val="24"/>
                <w:szCs w:val="24"/>
              </w:rPr>
              <w:t>Reeveswood</w:t>
            </w:r>
            <w:proofErr w:type="spellEnd"/>
          </w:p>
          <w:p w14:paraId="11F6A05A" w14:textId="77777777" w:rsidR="004005D3" w:rsidRDefault="004005D3">
            <w:pPr>
              <w:pStyle w:val="addresses"/>
              <w:rPr>
                <w:rFonts w:ascii="Calibri" w:hAnsi="Calibri"/>
                <w:sz w:val="24"/>
                <w:szCs w:val="24"/>
              </w:rPr>
            </w:pPr>
            <w:r>
              <w:rPr>
                <w:rFonts w:ascii="Calibri" w:hAnsi="Calibri"/>
                <w:sz w:val="24"/>
                <w:szCs w:val="24"/>
              </w:rPr>
              <w:t>Eccleston</w:t>
            </w:r>
          </w:p>
          <w:p w14:paraId="63F0AB5F" w14:textId="77777777" w:rsidR="004005D3" w:rsidRDefault="004005D3">
            <w:pPr>
              <w:pStyle w:val="addresses"/>
              <w:rPr>
                <w:rFonts w:ascii="Calibri" w:hAnsi="Calibri"/>
                <w:sz w:val="24"/>
                <w:szCs w:val="24"/>
              </w:rPr>
            </w:pPr>
            <w:r>
              <w:rPr>
                <w:rFonts w:ascii="Calibri" w:hAnsi="Calibri"/>
                <w:sz w:val="24"/>
                <w:szCs w:val="24"/>
              </w:rPr>
              <w:t>Chorley</w:t>
            </w:r>
          </w:p>
          <w:p w14:paraId="5DD48954" w14:textId="22EB5067" w:rsidR="002F3ADA" w:rsidRPr="00DD62CA" w:rsidRDefault="004005D3">
            <w:pPr>
              <w:pStyle w:val="addresses"/>
              <w:rPr>
                <w:rFonts w:ascii="Calibri" w:hAnsi="Calibri"/>
                <w:sz w:val="24"/>
                <w:szCs w:val="24"/>
              </w:rPr>
            </w:pPr>
            <w:r>
              <w:rPr>
                <w:rFonts w:ascii="Calibri" w:hAnsi="Calibri"/>
                <w:sz w:val="24"/>
                <w:szCs w:val="24"/>
              </w:rPr>
              <w:t>PR7 5RS</w:t>
            </w:r>
          </w:p>
        </w:tc>
      </w:tr>
      <w:tr w:rsidR="002F3ADA" w:rsidRPr="00DD62CA" w14:paraId="6AB49CE0" w14:textId="77777777">
        <w:trPr>
          <w:cantSplit/>
        </w:trPr>
        <w:tc>
          <w:tcPr>
            <w:tcW w:w="4123" w:type="dxa"/>
            <w:gridSpan w:val="2"/>
            <w:vMerge/>
            <w:tcBorders>
              <w:bottom w:val="single" w:sz="4" w:space="0" w:color="auto"/>
            </w:tcBorders>
          </w:tcPr>
          <w:p w14:paraId="09F08836" w14:textId="77777777" w:rsidR="002F3ADA" w:rsidRPr="00DD62CA" w:rsidRDefault="002F3ADA">
            <w:pPr>
              <w:rPr>
                <w:rFonts w:ascii="Calibri" w:hAnsi="Calibri"/>
                <w:sz w:val="24"/>
                <w:szCs w:val="24"/>
              </w:rPr>
            </w:pPr>
          </w:p>
        </w:tc>
        <w:tc>
          <w:tcPr>
            <w:tcW w:w="1456" w:type="dxa"/>
          </w:tcPr>
          <w:p w14:paraId="6BA639D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305A5C0" w14:textId="77777777" w:rsidR="002F3ADA" w:rsidRPr="00DD62CA" w:rsidRDefault="002F3ADA">
            <w:pPr>
              <w:rPr>
                <w:rFonts w:ascii="Calibri" w:hAnsi="Calibri"/>
                <w:sz w:val="24"/>
                <w:szCs w:val="24"/>
              </w:rPr>
            </w:pPr>
          </w:p>
        </w:tc>
      </w:tr>
      <w:tr w:rsidR="002F3ADA" w:rsidRPr="00DD62CA" w14:paraId="2955137E" w14:textId="77777777">
        <w:trPr>
          <w:cantSplit/>
        </w:trPr>
        <w:tc>
          <w:tcPr>
            <w:tcW w:w="4123" w:type="dxa"/>
            <w:gridSpan w:val="2"/>
            <w:vMerge/>
            <w:tcBorders>
              <w:bottom w:val="single" w:sz="4" w:space="0" w:color="auto"/>
            </w:tcBorders>
          </w:tcPr>
          <w:p w14:paraId="2DF32D52" w14:textId="77777777" w:rsidR="002F3ADA" w:rsidRPr="00DD62CA" w:rsidRDefault="002F3ADA">
            <w:pPr>
              <w:rPr>
                <w:rFonts w:ascii="Calibri" w:hAnsi="Calibri"/>
                <w:sz w:val="24"/>
                <w:szCs w:val="24"/>
              </w:rPr>
            </w:pPr>
          </w:p>
        </w:tc>
        <w:tc>
          <w:tcPr>
            <w:tcW w:w="1456" w:type="dxa"/>
          </w:tcPr>
          <w:p w14:paraId="651E648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A0267CD" w14:textId="77777777" w:rsidR="002F3ADA" w:rsidRPr="00DD62CA" w:rsidRDefault="002F3ADA">
            <w:pPr>
              <w:rPr>
                <w:rFonts w:ascii="Calibri" w:hAnsi="Calibri"/>
                <w:sz w:val="24"/>
                <w:szCs w:val="24"/>
              </w:rPr>
            </w:pPr>
          </w:p>
        </w:tc>
      </w:tr>
      <w:tr w:rsidR="002F3ADA" w:rsidRPr="00DD62CA" w14:paraId="0C9B523D" w14:textId="77777777">
        <w:trPr>
          <w:cantSplit/>
        </w:trPr>
        <w:tc>
          <w:tcPr>
            <w:tcW w:w="4123" w:type="dxa"/>
            <w:gridSpan w:val="2"/>
            <w:vMerge/>
            <w:tcBorders>
              <w:bottom w:val="single" w:sz="4" w:space="0" w:color="auto"/>
            </w:tcBorders>
          </w:tcPr>
          <w:p w14:paraId="3FD99174" w14:textId="77777777" w:rsidR="002F3ADA" w:rsidRPr="00DD62CA" w:rsidRDefault="002F3ADA">
            <w:pPr>
              <w:rPr>
                <w:rFonts w:ascii="Calibri" w:hAnsi="Calibri"/>
                <w:sz w:val="24"/>
                <w:szCs w:val="24"/>
              </w:rPr>
            </w:pPr>
          </w:p>
        </w:tc>
        <w:tc>
          <w:tcPr>
            <w:tcW w:w="1456" w:type="dxa"/>
          </w:tcPr>
          <w:p w14:paraId="18ADF05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3E96A2E" w14:textId="77777777" w:rsidR="002F3ADA" w:rsidRPr="00DD62CA" w:rsidRDefault="002F3ADA">
            <w:pPr>
              <w:rPr>
                <w:rFonts w:ascii="Calibri" w:hAnsi="Calibri"/>
                <w:sz w:val="24"/>
                <w:szCs w:val="24"/>
              </w:rPr>
            </w:pPr>
          </w:p>
        </w:tc>
      </w:tr>
      <w:tr w:rsidR="002F3ADA" w:rsidRPr="00DD62CA" w14:paraId="0E7347E6" w14:textId="77777777">
        <w:trPr>
          <w:cantSplit/>
        </w:trPr>
        <w:tc>
          <w:tcPr>
            <w:tcW w:w="4123" w:type="dxa"/>
            <w:gridSpan w:val="2"/>
            <w:vMerge/>
            <w:tcBorders>
              <w:bottom w:val="single" w:sz="4" w:space="0" w:color="auto"/>
            </w:tcBorders>
          </w:tcPr>
          <w:p w14:paraId="3DAE9460" w14:textId="77777777" w:rsidR="002F3ADA" w:rsidRPr="00DD62CA" w:rsidRDefault="002F3ADA">
            <w:pPr>
              <w:rPr>
                <w:rFonts w:ascii="Calibri" w:hAnsi="Calibri"/>
                <w:sz w:val="24"/>
                <w:szCs w:val="24"/>
              </w:rPr>
            </w:pPr>
          </w:p>
        </w:tc>
        <w:tc>
          <w:tcPr>
            <w:tcW w:w="1456" w:type="dxa"/>
            <w:tcBorders>
              <w:bottom w:val="single" w:sz="6" w:space="0" w:color="auto"/>
            </w:tcBorders>
          </w:tcPr>
          <w:p w14:paraId="6D7EF2C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349635" w14:textId="77777777" w:rsidR="002F3ADA" w:rsidRPr="00DD62CA" w:rsidRDefault="002F3ADA">
            <w:pPr>
              <w:rPr>
                <w:rFonts w:ascii="Calibri" w:hAnsi="Calibri"/>
                <w:sz w:val="24"/>
                <w:szCs w:val="24"/>
              </w:rPr>
            </w:pPr>
          </w:p>
        </w:tc>
      </w:tr>
    </w:tbl>
    <w:p w14:paraId="7799F17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D10D42" w14:textId="77777777">
        <w:trPr>
          <w:cantSplit/>
          <w:trHeight w:val="512"/>
        </w:trPr>
        <w:tc>
          <w:tcPr>
            <w:tcW w:w="1970" w:type="dxa"/>
            <w:gridSpan w:val="2"/>
          </w:tcPr>
          <w:p w14:paraId="67D10A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98B65E6" w14:textId="3A3B1922" w:rsidR="002F3ADA" w:rsidRPr="00DD62CA" w:rsidRDefault="004005D3">
            <w:pPr>
              <w:pStyle w:val="TableText"/>
              <w:rPr>
                <w:rFonts w:ascii="Calibri" w:hAnsi="Calibri"/>
                <w:sz w:val="24"/>
                <w:szCs w:val="24"/>
              </w:rPr>
            </w:pPr>
            <w:r>
              <w:rPr>
                <w:rFonts w:ascii="Calibri" w:hAnsi="Calibri"/>
                <w:sz w:val="24"/>
                <w:szCs w:val="24"/>
              </w:rPr>
              <w:t>Proposed change of use from Residential Class C3 (dwellinghouse) to C2 (residential institution).</w:t>
            </w:r>
          </w:p>
        </w:tc>
      </w:tr>
      <w:tr w:rsidR="002F3ADA" w:rsidRPr="00DD62CA" w14:paraId="56999CF9" w14:textId="77777777">
        <w:trPr>
          <w:cantSplit/>
          <w:trHeight w:val="264"/>
        </w:trPr>
        <w:tc>
          <w:tcPr>
            <w:tcW w:w="988" w:type="dxa"/>
          </w:tcPr>
          <w:p w14:paraId="15F67B9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BF0F953" w14:textId="1A4FA0C3" w:rsidR="002F3ADA" w:rsidRPr="00DD62CA" w:rsidRDefault="004005D3">
            <w:pPr>
              <w:pStyle w:val="TableText"/>
              <w:rPr>
                <w:rFonts w:ascii="Calibri" w:hAnsi="Calibri"/>
                <w:sz w:val="24"/>
                <w:szCs w:val="24"/>
              </w:rPr>
            </w:pPr>
            <w:r>
              <w:rPr>
                <w:rFonts w:ascii="Calibri" w:hAnsi="Calibri"/>
                <w:sz w:val="24"/>
                <w:szCs w:val="24"/>
              </w:rPr>
              <w:t>42 Knowsley Road Wilpshire BB1 9PN</w:t>
            </w:r>
          </w:p>
        </w:tc>
      </w:tr>
      <w:tr w:rsidR="002F3ADA" w:rsidRPr="00DD62CA" w14:paraId="1E682A82" w14:textId="77777777">
        <w:trPr>
          <w:cantSplit/>
          <w:trHeight w:val="868"/>
        </w:trPr>
        <w:tc>
          <w:tcPr>
            <w:tcW w:w="10353" w:type="dxa"/>
            <w:gridSpan w:val="3"/>
          </w:tcPr>
          <w:p w14:paraId="5E27E2A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B2F3DF1" w14:textId="77777777" w:rsidR="002F3ADA" w:rsidRPr="00DD62CA" w:rsidRDefault="002F3ADA">
            <w:pPr>
              <w:jc w:val="both"/>
              <w:rPr>
                <w:rFonts w:ascii="Calibri" w:hAnsi="Calibri"/>
                <w:sz w:val="24"/>
                <w:szCs w:val="24"/>
              </w:rPr>
            </w:pPr>
          </w:p>
        </w:tc>
      </w:tr>
      <w:tr w:rsidR="002F3ADA" w:rsidRPr="00DD62CA" w14:paraId="672E48ED" w14:textId="77777777">
        <w:trPr>
          <w:cantSplit/>
          <w:trHeight w:val="527"/>
        </w:trPr>
        <w:tc>
          <w:tcPr>
            <w:tcW w:w="988" w:type="dxa"/>
          </w:tcPr>
          <w:p w14:paraId="1D337C8B"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9D44E95" w14:textId="77777777" w:rsidR="004005D3" w:rsidRDefault="004005D3">
            <w:pPr>
              <w:pStyle w:val="TableText"/>
              <w:rPr>
                <w:rFonts w:ascii="Calibri" w:hAnsi="Calibri"/>
                <w:sz w:val="24"/>
                <w:szCs w:val="24"/>
              </w:rPr>
            </w:pPr>
            <w:r>
              <w:rPr>
                <w:rFonts w:ascii="Calibri" w:hAnsi="Calibri"/>
                <w:sz w:val="24"/>
                <w:szCs w:val="24"/>
              </w:rPr>
              <w:tab/>
              <w:t>The development hereby permitted shall be commenced before the expiration of three years from the date of this permission.</w:t>
            </w:r>
            <w:r>
              <w:rPr>
                <w:rFonts w:ascii="Calibri" w:hAnsi="Calibri"/>
                <w:sz w:val="24"/>
                <w:szCs w:val="24"/>
              </w:rPr>
              <w:tab/>
            </w:r>
          </w:p>
          <w:p w14:paraId="07E007E8" w14:textId="77777777" w:rsidR="004005D3" w:rsidRDefault="004005D3">
            <w:pPr>
              <w:pStyle w:val="TableText"/>
              <w:rPr>
                <w:rFonts w:ascii="Calibri" w:hAnsi="Calibri"/>
                <w:sz w:val="24"/>
                <w:szCs w:val="24"/>
              </w:rPr>
            </w:pPr>
          </w:p>
          <w:p w14:paraId="53EEE07A" w14:textId="77777777" w:rsidR="004005D3" w:rsidRDefault="004005D3">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p w14:paraId="5B3DA6A1" w14:textId="0E267F2A" w:rsidR="002F3ADA" w:rsidRPr="00DD62CA" w:rsidRDefault="002F3ADA">
            <w:pPr>
              <w:pStyle w:val="TableText"/>
              <w:rPr>
                <w:rFonts w:ascii="Calibri" w:hAnsi="Calibri"/>
                <w:sz w:val="24"/>
                <w:szCs w:val="24"/>
              </w:rPr>
            </w:pPr>
          </w:p>
        </w:tc>
      </w:tr>
      <w:tr w:rsidR="004005D3" w:rsidRPr="00DD62CA" w14:paraId="0F9412B1" w14:textId="77777777">
        <w:trPr>
          <w:cantSplit/>
          <w:trHeight w:val="527"/>
        </w:trPr>
        <w:tc>
          <w:tcPr>
            <w:tcW w:w="988" w:type="dxa"/>
          </w:tcPr>
          <w:p w14:paraId="09F3A740" w14:textId="77777777" w:rsidR="004005D3" w:rsidRPr="00DD62CA" w:rsidRDefault="004005D3">
            <w:pPr>
              <w:pStyle w:val="TableText"/>
              <w:numPr>
                <w:ilvl w:val="0"/>
                <w:numId w:val="3"/>
              </w:numPr>
              <w:rPr>
                <w:rFonts w:ascii="Calibri" w:hAnsi="Calibri"/>
                <w:sz w:val="24"/>
                <w:szCs w:val="24"/>
              </w:rPr>
            </w:pPr>
          </w:p>
        </w:tc>
        <w:tc>
          <w:tcPr>
            <w:tcW w:w="9365" w:type="dxa"/>
            <w:gridSpan w:val="2"/>
          </w:tcPr>
          <w:p w14:paraId="3DC28698" w14:textId="38120EE8" w:rsidR="004005D3" w:rsidRDefault="004005D3">
            <w:pPr>
              <w:pStyle w:val="TableText"/>
              <w:rPr>
                <w:rFonts w:ascii="Calibri" w:hAnsi="Calibri"/>
                <w:sz w:val="24"/>
                <w:szCs w:val="24"/>
              </w:rPr>
            </w:pPr>
            <w:r>
              <w:rPr>
                <w:rFonts w:ascii="Calibri" w:hAnsi="Calibri"/>
                <w:sz w:val="24"/>
                <w:szCs w:val="24"/>
              </w:rPr>
              <w:tab/>
              <w:t>Unless explicitly required by condition within this consent, the development hereby permitted shall be carried out in complete accordance with the proposals as detailed on drawings:</w:t>
            </w:r>
            <w:r>
              <w:rPr>
                <w:rFonts w:ascii="Calibri" w:hAnsi="Calibri"/>
                <w:sz w:val="24"/>
                <w:szCs w:val="24"/>
              </w:rPr>
              <w:tab/>
            </w:r>
          </w:p>
          <w:p w14:paraId="56F15437" w14:textId="77777777" w:rsidR="004005D3" w:rsidRDefault="004005D3">
            <w:pPr>
              <w:pStyle w:val="TableText"/>
              <w:rPr>
                <w:rFonts w:ascii="Calibri" w:hAnsi="Calibri"/>
                <w:sz w:val="24"/>
                <w:szCs w:val="24"/>
              </w:rPr>
            </w:pPr>
          </w:p>
          <w:p w14:paraId="2C7407D6" w14:textId="77777777" w:rsidR="004005D3" w:rsidRDefault="004005D3">
            <w:pPr>
              <w:pStyle w:val="TableText"/>
              <w:rPr>
                <w:rFonts w:ascii="Calibri" w:hAnsi="Calibri"/>
                <w:sz w:val="24"/>
                <w:szCs w:val="24"/>
              </w:rPr>
            </w:pPr>
            <w:r>
              <w:rPr>
                <w:rFonts w:ascii="Calibri" w:hAnsi="Calibri"/>
                <w:sz w:val="24"/>
                <w:szCs w:val="24"/>
              </w:rPr>
              <w:t>Location Plan</w:t>
            </w:r>
          </w:p>
          <w:p w14:paraId="6AD26662" w14:textId="77777777" w:rsidR="004005D3" w:rsidRDefault="004005D3">
            <w:pPr>
              <w:pStyle w:val="TableText"/>
              <w:rPr>
                <w:rFonts w:ascii="Calibri" w:hAnsi="Calibri"/>
                <w:sz w:val="24"/>
                <w:szCs w:val="24"/>
              </w:rPr>
            </w:pPr>
            <w:r>
              <w:rPr>
                <w:rFonts w:ascii="Calibri" w:hAnsi="Calibri"/>
                <w:sz w:val="24"/>
                <w:szCs w:val="24"/>
              </w:rPr>
              <w:t>Existing Plans and Elevation</w:t>
            </w:r>
          </w:p>
          <w:p w14:paraId="5E6F5CAF" w14:textId="77777777" w:rsidR="004005D3" w:rsidRDefault="004005D3">
            <w:pPr>
              <w:pStyle w:val="TableText"/>
              <w:rPr>
                <w:rFonts w:ascii="Calibri" w:hAnsi="Calibri"/>
                <w:sz w:val="24"/>
                <w:szCs w:val="24"/>
              </w:rPr>
            </w:pPr>
            <w:r>
              <w:rPr>
                <w:rFonts w:ascii="Calibri" w:hAnsi="Calibri"/>
                <w:sz w:val="24"/>
                <w:szCs w:val="24"/>
              </w:rPr>
              <w:t>Proposed Floor Plans</w:t>
            </w:r>
          </w:p>
          <w:p w14:paraId="49C8C5A6" w14:textId="77777777" w:rsidR="004005D3" w:rsidRDefault="004005D3">
            <w:pPr>
              <w:pStyle w:val="TableText"/>
              <w:rPr>
                <w:rFonts w:ascii="Calibri" w:hAnsi="Calibri"/>
                <w:sz w:val="24"/>
                <w:szCs w:val="24"/>
              </w:rPr>
            </w:pPr>
          </w:p>
          <w:p w14:paraId="2BDB9A74" w14:textId="27D29C72" w:rsidR="004005D3" w:rsidRDefault="004005D3">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55C883CD" w14:textId="087526C5" w:rsidR="004005D3" w:rsidRDefault="004005D3">
            <w:pPr>
              <w:pStyle w:val="TableText"/>
              <w:rPr>
                <w:rFonts w:ascii="Calibri" w:hAnsi="Calibri"/>
                <w:sz w:val="24"/>
                <w:szCs w:val="24"/>
              </w:rPr>
            </w:pPr>
          </w:p>
          <w:p w14:paraId="115CF822" w14:textId="36A7FC68" w:rsidR="004005D3" w:rsidRDefault="004005D3">
            <w:pPr>
              <w:pStyle w:val="TableText"/>
              <w:rPr>
                <w:rFonts w:ascii="Calibri" w:hAnsi="Calibri"/>
                <w:sz w:val="24"/>
                <w:szCs w:val="24"/>
              </w:rPr>
            </w:pPr>
          </w:p>
          <w:p w14:paraId="658AE344" w14:textId="328C50DF" w:rsidR="004005D3" w:rsidRDefault="004005D3" w:rsidP="004005D3">
            <w:pPr>
              <w:pStyle w:val="TableText"/>
              <w:jc w:val="right"/>
              <w:rPr>
                <w:rFonts w:ascii="Calibri" w:hAnsi="Calibri"/>
                <w:sz w:val="24"/>
                <w:szCs w:val="24"/>
              </w:rPr>
            </w:pPr>
            <w:r>
              <w:rPr>
                <w:rFonts w:ascii="Calibri" w:hAnsi="Calibri"/>
                <w:sz w:val="24"/>
                <w:szCs w:val="24"/>
              </w:rPr>
              <w:t>P.T.O.</w:t>
            </w:r>
          </w:p>
          <w:p w14:paraId="67AEEC1F" w14:textId="77777777" w:rsidR="004005D3" w:rsidRDefault="004005D3">
            <w:pPr>
              <w:pStyle w:val="TableText"/>
              <w:rPr>
                <w:rFonts w:ascii="Calibri" w:hAnsi="Calibri"/>
                <w:sz w:val="24"/>
                <w:szCs w:val="24"/>
              </w:rPr>
            </w:pPr>
          </w:p>
          <w:p w14:paraId="63640802" w14:textId="22C12B82" w:rsidR="004005D3" w:rsidRPr="00DD62CA" w:rsidRDefault="004005D3">
            <w:pPr>
              <w:pStyle w:val="TableText"/>
              <w:rPr>
                <w:rFonts w:ascii="Calibri" w:hAnsi="Calibri"/>
                <w:sz w:val="24"/>
                <w:szCs w:val="24"/>
              </w:rPr>
            </w:pPr>
          </w:p>
        </w:tc>
      </w:tr>
      <w:tr w:rsidR="004005D3" w:rsidRPr="00DD62CA" w14:paraId="49A64D19" w14:textId="77777777">
        <w:trPr>
          <w:cantSplit/>
          <w:trHeight w:val="527"/>
        </w:trPr>
        <w:tc>
          <w:tcPr>
            <w:tcW w:w="988" w:type="dxa"/>
          </w:tcPr>
          <w:p w14:paraId="525B0795" w14:textId="77777777" w:rsidR="004005D3" w:rsidRPr="00DD62CA" w:rsidRDefault="004005D3">
            <w:pPr>
              <w:pStyle w:val="TableText"/>
              <w:numPr>
                <w:ilvl w:val="0"/>
                <w:numId w:val="3"/>
              </w:numPr>
              <w:rPr>
                <w:rFonts w:ascii="Calibri" w:hAnsi="Calibri"/>
                <w:sz w:val="24"/>
                <w:szCs w:val="24"/>
              </w:rPr>
            </w:pPr>
          </w:p>
        </w:tc>
        <w:tc>
          <w:tcPr>
            <w:tcW w:w="9365" w:type="dxa"/>
            <w:gridSpan w:val="2"/>
          </w:tcPr>
          <w:p w14:paraId="23AF1271" w14:textId="77777777" w:rsidR="004005D3" w:rsidRDefault="004005D3">
            <w:pPr>
              <w:pStyle w:val="TableText"/>
              <w:rPr>
                <w:rFonts w:ascii="Calibri" w:hAnsi="Calibri"/>
                <w:sz w:val="24"/>
                <w:szCs w:val="24"/>
              </w:rPr>
            </w:pPr>
            <w:r>
              <w:rPr>
                <w:rFonts w:ascii="Calibri" w:hAnsi="Calibri"/>
                <w:sz w:val="24"/>
                <w:szCs w:val="24"/>
              </w:rPr>
              <w:tab/>
              <w:t xml:space="preserve">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5 metres of the highway boundary, nor shall any be erected within a distance of 5 metres of the highway boundary unless hung to open away from the highway. </w:t>
            </w:r>
          </w:p>
          <w:p w14:paraId="0FC6B0AA" w14:textId="77777777" w:rsidR="004005D3" w:rsidRDefault="004005D3">
            <w:pPr>
              <w:pStyle w:val="TableText"/>
              <w:rPr>
                <w:rFonts w:ascii="Calibri" w:hAnsi="Calibri"/>
                <w:sz w:val="24"/>
                <w:szCs w:val="24"/>
              </w:rPr>
            </w:pPr>
          </w:p>
          <w:p w14:paraId="1372748D" w14:textId="67DFDF9B" w:rsidR="004005D3" w:rsidRDefault="004005D3">
            <w:pPr>
              <w:pStyle w:val="TableText"/>
              <w:rPr>
                <w:rFonts w:ascii="Calibri" w:hAnsi="Calibri"/>
                <w:sz w:val="24"/>
                <w:szCs w:val="24"/>
              </w:rPr>
            </w:pPr>
            <w:r>
              <w:rPr>
                <w:rFonts w:ascii="Calibri" w:hAnsi="Calibri"/>
                <w:sz w:val="24"/>
                <w:szCs w:val="24"/>
              </w:rPr>
              <w:t xml:space="preserve">REASON: To enable a vehicle to stand clear of the highway </w:t>
            </w:r>
            <w:proofErr w:type="gramStart"/>
            <w:r>
              <w:rPr>
                <w:rFonts w:ascii="Calibri" w:hAnsi="Calibri"/>
                <w:sz w:val="24"/>
                <w:szCs w:val="24"/>
              </w:rPr>
              <w:t>in order to</w:t>
            </w:r>
            <w:proofErr w:type="gramEnd"/>
            <w:r>
              <w:rPr>
                <w:rFonts w:ascii="Calibri" w:hAnsi="Calibri"/>
                <w:sz w:val="24"/>
                <w:szCs w:val="24"/>
              </w:rPr>
              <w:t xml:space="preserve"> protect the   free and safe passage of traffic including pedestrians in the public highway in accordance with the National Planning Policy Framework (2019).</w:t>
            </w:r>
          </w:p>
          <w:p w14:paraId="093ECF60" w14:textId="1470B77A" w:rsidR="004005D3" w:rsidRPr="00DD62CA" w:rsidRDefault="004005D3" w:rsidP="004005D3">
            <w:pPr>
              <w:pStyle w:val="TableText"/>
              <w:rPr>
                <w:rFonts w:ascii="Calibri" w:hAnsi="Calibri"/>
                <w:sz w:val="24"/>
                <w:szCs w:val="24"/>
              </w:rPr>
            </w:pPr>
          </w:p>
        </w:tc>
      </w:tr>
      <w:tr w:rsidR="004005D3" w:rsidRPr="00DD62CA" w14:paraId="0356C665" w14:textId="77777777">
        <w:trPr>
          <w:cantSplit/>
          <w:trHeight w:val="527"/>
        </w:trPr>
        <w:tc>
          <w:tcPr>
            <w:tcW w:w="988" w:type="dxa"/>
          </w:tcPr>
          <w:p w14:paraId="01D0A480" w14:textId="77777777" w:rsidR="004005D3" w:rsidRPr="00DD62CA" w:rsidRDefault="004005D3">
            <w:pPr>
              <w:pStyle w:val="TableText"/>
              <w:numPr>
                <w:ilvl w:val="0"/>
                <w:numId w:val="3"/>
              </w:numPr>
              <w:rPr>
                <w:rFonts w:ascii="Calibri" w:hAnsi="Calibri"/>
                <w:sz w:val="24"/>
                <w:szCs w:val="24"/>
              </w:rPr>
            </w:pPr>
          </w:p>
        </w:tc>
        <w:tc>
          <w:tcPr>
            <w:tcW w:w="9365" w:type="dxa"/>
            <w:gridSpan w:val="2"/>
          </w:tcPr>
          <w:p w14:paraId="0183DDA0" w14:textId="04FF35E0" w:rsidR="004005D3" w:rsidRDefault="004005D3">
            <w:pPr>
              <w:pStyle w:val="TableText"/>
              <w:rPr>
                <w:rFonts w:ascii="Calibri" w:hAnsi="Calibri"/>
                <w:sz w:val="24"/>
                <w:szCs w:val="24"/>
              </w:rPr>
            </w:pPr>
            <w:r>
              <w:rPr>
                <w:rFonts w:ascii="Calibri" w:hAnsi="Calibri"/>
                <w:sz w:val="24"/>
                <w:szCs w:val="24"/>
              </w:rPr>
              <w:tab/>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property shall only be used for the purposes of residential care home (C2) and for no other purpose, including any other purpose within Use Class C2. </w:t>
            </w:r>
            <w:r>
              <w:rPr>
                <w:rFonts w:ascii="Calibri" w:hAnsi="Calibri"/>
                <w:sz w:val="24"/>
                <w:szCs w:val="24"/>
              </w:rPr>
              <w:tab/>
            </w:r>
          </w:p>
          <w:p w14:paraId="5594521A" w14:textId="77777777" w:rsidR="004005D3" w:rsidRDefault="004005D3">
            <w:pPr>
              <w:pStyle w:val="TableText"/>
              <w:rPr>
                <w:rFonts w:ascii="Calibri" w:hAnsi="Calibri"/>
                <w:sz w:val="24"/>
                <w:szCs w:val="24"/>
              </w:rPr>
            </w:pPr>
          </w:p>
          <w:p w14:paraId="4E5A121C" w14:textId="77777777" w:rsidR="004005D3" w:rsidRDefault="004005D3">
            <w:pPr>
              <w:pStyle w:val="TableText"/>
              <w:rPr>
                <w:rFonts w:ascii="Calibri" w:hAnsi="Calibri"/>
                <w:sz w:val="24"/>
                <w:szCs w:val="24"/>
              </w:rPr>
            </w:pPr>
            <w:r>
              <w:rPr>
                <w:rFonts w:ascii="Calibri" w:hAnsi="Calibri"/>
                <w:sz w:val="24"/>
                <w:szCs w:val="24"/>
              </w:rPr>
              <w:t>To define the scope of the permission hereby approved and to ensure that the development remains compatible with the character of the area.</w:t>
            </w:r>
          </w:p>
          <w:p w14:paraId="3C4377C6" w14:textId="7075A85E" w:rsidR="004005D3" w:rsidRPr="00DD62CA" w:rsidRDefault="004005D3">
            <w:pPr>
              <w:pStyle w:val="TableText"/>
              <w:rPr>
                <w:rFonts w:ascii="Calibri" w:hAnsi="Calibri"/>
                <w:sz w:val="24"/>
                <w:szCs w:val="24"/>
              </w:rPr>
            </w:pPr>
          </w:p>
        </w:tc>
      </w:tr>
      <w:tr w:rsidR="004005D3" w:rsidRPr="00DD62CA" w14:paraId="5E00B764" w14:textId="77777777">
        <w:trPr>
          <w:cantSplit/>
          <w:trHeight w:val="527"/>
        </w:trPr>
        <w:tc>
          <w:tcPr>
            <w:tcW w:w="988" w:type="dxa"/>
          </w:tcPr>
          <w:p w14:paraId="01A46318" w14:textId="77777777" w:rsidR="004005D3" w:rsidRPr="00DD62CA" w:rsidRDefault="004005D3">
            <w:pPr>
              <w:pStyle w:val="TableText"/>
              <w:numPr>
                <w:ilvl w:val="0"/>
                <w:numId w:val="3"/>
              </w:numPr>
              <w:rPr>
                <w:rFonts w:ascii="Calibri" w:hAnsi="Calibri"/>
                <w:sz w:val="24"/>
                <w:szCs w:val="24"/>
              </w:rPr>
            </w:pPr>
          </w:p>
        </w:tc>
        <w:tc>
          <w:tcPr>
            <w:tcW w:w="9365" w:type="dxa"/>
            <w:gridSpan w:val="2"/>
          </w:tcPr>
          <w:p w14:paraId="48DFABD3" w14:textId="3925DE6C" w:rsidR="004005D3" w:rsidRDefault="004005D3">
            <w:pPr>
              <w:pStyle w:val="TableText"/>
              <w:rPr>
                <w:rFonts w:ascii="Calibri" w:hAnsi="Calibri"/>
                <w:sz w:val="24"/>
                <w:szCs w:val="24"/>
              </w:rPr>
            </w:pPr>
            <w:r>
              <w:rPr>
                <w:rFonts w:ascii="Calibri" w:hAnsi="Calibri"/>
                <w:sz w:val="24"/>
                <w:szCs w:val="24"/>
              </w:rPr>
              <w:tab/>
              <w:t xml:space="preserve">The premises shall only be used as a residential care home for children, with a maximum of 4 children in residence at any one time who shall be from a </w:t>
            </w:r>
            <w:proofErr w:type="gramStart"/>
            <w:r>
              <w:rPr>
                <w:rFonts w:ascii="Calibri" w:hAnsi="Calibri"/>
                <w:sz w:val="24"/>
                <w:szCs w:val="24"/>
              </w:rPr>
              <w:t>40 mile</w:t>
            </w:r>
            <w:proofErr w:type="gramEnd"/>
            <w:r>
              <w:rPr>
                <w:rFonts w:ascii="Calibri" w:hAnsi="Calibri"/>
                <w:sz w:val="24"/>
                <w:szCs w:val="24"/>
              </w:rPr>
              <w:t xml:space="preserve"> radius of the application site.</w:t>
            </w:r>
          </w:p>
          <w:p w14:paraId="01B4514B" w14:textId="45299ADB" w:rsidR="004005D3" w:rsidRDefault="00F9310B">
            <w:pPr>
              <w:pStyle w:val="TableText"/>
              <w:rPr>
                <w:rFonts w:ascii="Calibri" w:hAnsi="Calibri"/>
                <w:sz w:val="24"/>
                <w:szCs w:val="24"/>
              </w:rPr>
            </w:pPr>
            <w:r w:rsidRPr="00F9310B">
              <w:rPr>
                <w:rFonts w:ascii="Calibri" w:hAnsi="Calibri"/>
                <w:sz w:val="24"/>
                <w:szCs w:val="24"/>
              </w:rPr>
              <w:t>Unless otherwise agreed in writing by the Local Planning Authority.</w:t>
            </w:r>
          </w:p>
          <w:p w14:paraId="6826A2CA" w14:textId="77777777" w:rsidR="00F9310B" w:rsidRDefault="00F9310B">
            <w:pPr>
              <w:pStyle w:val="TableText"/>
              <w:rPr>
                <w:rFonts w:ascii="Calibri" w:hAnsi="Calibri"/>
                <w:sz w:val="24"/>
                <w:szCs w:val="24"/>
              </w:rPr>
            </w:pPr>
          </w:p>
          <w:p w14:paraId="33B04387" w14:textId="77777777" w:rsidR="004005D3" w:rsidRDefault="004005D3">
            <w:pPr>
              <w:pStyle w:val="TableText"/>
              <w:rPr>
                <w:rFonts w:ascii="Calibri" w:hAnsi="Calibri"/>
                <w:sz w:val="24"/>
                <w:szCs w:val="24"/>
              </w:rPr>
            </w:pPr>
            <w:r>
              <w:rPr>
                <w:rFonts w:ascii="Calibri" w:hAnsi="Calibri"/>
                <w:sz w:val="24"/>
                <w:szCs w:val="24"/>
              </w:rPr>
              <w:t>Reason: In the interest of a community cohesion and safeguarding residential amenity.</w:t>
            </w:r>
          </w:p>
          <w:p w14:paraId="1A7A399B" w14:textId="0C1B54E2" w:rsidR="004005D3" w:rsidRPr="00DD62CA" w:rsidRDefault="004005D3">
            <w:pPr>
              <w:pStyle w:val="TableText"/>
              <w:rPr>
                <w:rFonts w:ascii="Calibri" w:hAnsi="Calibri"/>
                <w:sz w:val="24"/>
                <w:szCs w:val="24"/>
              </w:rPr>
            </w:pPr>
          </w:p>
        </w:tc>
      </w:tr>
      <w:tr w:rsidR="004005D3" w:rsidRPr="00DD62CA" w14:paraId="0A104F8D" w14:textId="77777777">
        <w:trPr>
          <w:cantSplit/>
          <w:trHeight w:val="527"/>
        </w:trPr>
        <w:tc>
          <w:tcPr>
            <w:tcW w:w="988" w:type="dxa"/>
          </w:tcPr>
          <w:p w14:paraId="6D3C8770" w14:textId="77777777" w:rsidR="004005D3" w:rsidRPr="00DD62CA" w:rsidRDefault="004005D3">
            <w:pPr>
              <w:pStyle w:val="TableText"/>
              <w:numPr>
                <w:ilvl w:val="0"/>
                <w:numId w:val="3"/>
              </w:numPr>
              <w:rPr>
                <w:rFonts w:ascii="Calibri" w:hAnsi="Calibri"/>
                <w:sz w:val="24"/>
                <w:szCs w:val="24"/>
              </w:rPr>
            </w:pPr>
          </w:p>
        </w:tc>
        <w:tc>
          <w:tcPr>
            <w:tcW w:w="9365" w:type="dxa"/>
            <w:gridSpan w:val="2"/>
          </w:tcPr>
          <w:p w14:paraId="0DC0B8C5" w14:textId="77777777" w:rsidR="004005D3" w:rsidRDefault="004005D3">
            <w:pPr>
              <w:pStyle w:val="TableText"/>
              <w:rPr>
                <w:rFonts w:ascii="Calibri" w:hAnsi="Calibri"/>
                <w:sz w:val="24"/>
                <w:szCs w:val="24"/>
              </w:rPr>
            </w:pPr>
            <w:r>
              <w:rPr>
                <w:rFonts w:ascii="Calibri" w:hAnsi="Calibri"/>
                <w:sz w:val="24"/>
                <w:szCs w:val="24"/>
              </w:rPr>
              <w:tab/>
              <w:t xml:space="preserve">The residential care home for children hereby approved shall not be used to provide care to children requiring </w:t>
            </w:r>
            <w:proofErr w:type="spellStart"/>
            <w:proofErr w:type="gramStart"/>
            <w:r>
              <w:rPr>
                <w:rFonts w:ascii="Calibri" w:hAnsi="Calibri"/>
                <w:sz w:val="24"/>
                <w:szCs w:val="24"/>
              </w:rPr>
              <w:t>a</w:t>
            </w:r>
            <w:proofErr w:type="spellEnd"/>
            <w:proofErr w:type="gramEnd"/>
            <w:r>
              <w:rPr>
                <w:rFonts w:ascii="Calibri" w:hAnsi="Calibri"/>
                <w:sz w:val="24"/>
                <w:szCs w:val="24"/>
              </w:rPr>
              <w:t xml:space="preserve"> emergency placement.</w:t>
            </w:r>
          </w:p>
          <w:p w14:paraId="18F290F5" w14:textId="77777777" w:rsidR="004005D3" w:rsidRDefault="004005D3">
            <w:pPr>
              <w:pStyle w:val="TableText"/>
              <w:rPr>
                <w:rFonts w:ascii="Calibri" w:hAnsi="Calibri"/>
                <w:sz w:val="24"/>
                <w:szCs w:val="24"/>
              </w:rPr>
            </w:pPr>
            <w:r>
              <w:rPr>
                <w:rFonts w:ascii="Calibri" w:hAnsi="Calibri"/>
                <w:sz w:val="24"/>
                <w:szCs w:val="24"/>
              </w:rPr>
              <w:t>Reason: to safeguard residential amenity,</w:t>
            </w:r>
          </w:p>
          <w:p w14:paraId="4624BA6A" w14:textId="357D09ED" w:rsidR="004005D3" w:rsidRPr="00DD62CA" w:rsidRDefault="004005D3">
            <w:pPr>
              <w:pStyle w:val="TableText"/>
              <w:rPr>
                <w:rFonts w:ascii="Calibri" w:hAnsi="Calibri"/>
                <w:sz w:val="24"/>
                <w:szCs w:val="24"/>
              </w:rPr>
            </w:pPr>
          </w:p>
        </w:tc>
      </w:tr>
    </w:tbl>
    <w:bookmarkEnd w:id="0"/>
    <w:p w14:paraId="1170A9F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A34C6F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39B2A9E3" w14:textId="77777777" w:rsidTr="004005D3">
        <w:tc>
          <w:tcPr>
            <w:tcW w:w="993" w:type="dxa"/>
          </w:tcPr>
          <w:p w14:paraId="45C0C219"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EE31BE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338A9A6" w14:textId="77777777" w:rsidTr="004005D3">
        <w:tc>
          <w:tcPr>
            <w:tcW w:w="993" w:type="dxa"/>
          </w:tcPr>
          <w:p w14:paraId="162C470E"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F423817"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E2B6B89" w14:textId="77777777" w:rsidR="00F9310B" w:rsidRDefault="00F9310B">
            <w:pPr>
              <w:pStyle w:val="TableText"/>
              <w:rPr>
                <w:rFonts w:ascii="Calibri" w:hAnsi="Calibri"/>
                <w:sz w:val="24"/>
                <w:szCs w:val="24"/>
              </w:rPr>
            </w:pPr>
          </w:p>
          <w:p w14:paraId="63523245" w14:textId="77777777" w:rsidR="00F9310B" w:rsidRDefault="00F9310B">
            <w:pPr>
              <w:pStyle w:val="TableText"/>
              <w:rPr>
                <w:rFonts w:ascii="Calibri" w:hAnsi="Calibri"/>
                <w:sz w:val="24"/>
                <w:szCs w:val="24"/>
              </w:rPr>
            </w:pPr>
          </w:p>
          <w:p w14:paraId="614B2D1C" w14:textId="77777777" w:rsidR="00F9310B" w:rsidRDefault="00F9310B">
            <w:pPr>
              <w:pStyle w:val="TableText"/>
              <w:rPr>
                <w:rFonts w:ascii="Calibri" w:hAnsi="Calibri"/>
                <w:sz w:val="24"/>
                <w:szCs w:val="24"/>
              </w:rPr>
            </w:pPr>
          </w:p>
          <w:p w14:paraId="6FE9CE63" w14:textId="77777777" w:rsidR="00F9310B" w:rsidRDefault="00F9310B">
            <w:pPr>
              <w:pStyle w:val="TableText"/>
              <w:rPr>
                <w:rFonts w:ascii="Calibri" w:hAnsi="Calibri"/>
                <w:sz w:val="24"/>
                <w:szCs w:val="24"/>
              </w:rPr>
            </w:pPr>
          </w:p>
          <w:p w14:paraId="42D6685E" w14:textId="77777777" w:rsidR="00F9310B" w:rsidRDefault="00F9310B">
            <w:pPr>
              <w:pStyle w:val="TableText"/>
              <w:rPr>
                <w:rFonts w:ascii="Calibri" w:hAnsi="Calibri"/>
                <w:sz w:val="24"/>
                <w:szCs w:val="24"/>
              </w:rPr>
            </w:pPr>
          </w:p>
          <w:p w14:paraId="4F3C461A" w14:textId="77777777" w:rsidR="00F9310B" w:rsidRDefault="00F9310B">
            <w:pPr>
              <w:pStyle w:val="TableText"/>
              <w:rPr>
                <w:rFonts w:ascii="Calibri" w:hAnsi="Calibri"/>
                <w:sz w:val="24"/>
                <w:szCs w:val="24"/>
              </w:rPr>
            </w:pPr>
          </w:p>
          <w:p w14:paraId="5BD5E335" w14:textId="594CD3EC" w:rsidR="00F9310B" w:rsidRPr="00F9310B" w:rsidRDefault="00F9310B" w:rsidP="00F9310B">
            <w:pPr>
              <w:pStyle w:val="TableText"/>
              <w:jc w:val="right"/>
              <w:rPr>
                <w:rFonts w:ascii="Calibri" w:hAnsi="Calibri"/>
                <w:sz w:val="24"/>
                <w:szCs w:val="24"/>
              </w:rPr>
            </w:pPr>
            <w:r w:rsidRPr="00F9310B">
              <w:rPr>
                <w:rFonts w:ascii="Calibri" w:hAnsi="Calibri"/>
                <w:sz w:val="24"/>
                <w:szCs w:val="24"/>
              </w:rPr>
              <w:t>P.T.O.</w:t>
            </w:r>
          </w:p>
          <w:p w14:paraId="6C00B974" w14:textId="77777777" w:rsidR="00F9310B" w:rsidRDefault="00F9310B">
            <w:pPr>
              <w:pStyle w:val="TableText"/>
              <w:rPr>
                <w:rFonts w:ascii="Calibri" w:hAnsi="Calibri"/>
                <w:sz w:val="24"/>
                <w:szCs w:val="24"/>
              </w:rPr>
            </w:pPr>
          </w:p>
          <w:p w14:paraId="3BAE928B" w14:textId="377A5AF8" w:rsidR="00F9310B" w:rsidRPr="00DD62CA" w:rsidRDefault="00F9310B">
            <w:pPr>
              <w:pStyle w:val="TableText"/>
              <w:rPr>
                <w:rFonts w:ascii="Calibri" w:hAnsi="Calibri"/>
                <w:sz w:val="24"/>
                <w:szCs w:val="24"/>
              </w:rPr>
            </w:pPr>
          </w:p>
        </w:tc>
      </w:tr>
      <w:tr w:rsidR="0070149C" w:rsidRPr="00DD62CA" w14:paraId="16C09D8A" w14:textId="77777777" w:rsidTr="004005D3">
        <w:tc>
          <w:tcPr>
            <w:tcW w:w="993" w:type="dxa"/>
          </w:tcPr>
          <w:p w14:paraId="1FD12644"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5B5B3D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81123F" w14:paraId="42C579E5" w14:textId="77777777" w:rsidTr="004005D3">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22668AF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2EDCA85" w14:textId="77777777" w:rsidR="00B6420A" w:rsidRDefault="00B6420A" w:rsidP="00B6420A">
            <w:pPr>
              <w:rPr>
                <w:rFonts w:ascii="Calibri" w:hAnsi="Calibri"/>
                <w:b/>
                <w:sz w:val="24"/>
                <w:szCs w:val="24"/>
              </w:rPr>
            </w:pPr>
            <w:r>
              <w:rPr>
                <w:rFonts w:ascii="Calibri" w:hAnsi="Calibri"/>
                <w:b/>
                <w:sz w:val="24"/>
                <w:szCs w:val="24"/>
              </w:rPr>
              <w:t>pp NICOLA HOPKINS</w:t>
            </w:r>
          </w:p>
          <w:p w14:paraId="077F314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59225EB" w14:textId="43561ABE" w:rsidR="00E83FE1" w:rsidRPr="00641E0F" w:rsidRDefault="00E83FE1" w:rsidP="004005D3">
            <w:pPr>
              <w:jc w:val="right"/>
              <w:rPr>
                <w:rFonts w:ascii="Calibri" w:hAnsi="Calibri"/>
                <w:b/>
                <w:bCs/>
                <w:sz w:val="24"/>
                <w:szCs w:val="24"/>
              </w:rPr>
            </w:pPr>
          </w:p>
        </w:tc>
      </w:tr>
    </w:tbl>
    <w:p w14:paraId="2CF9F4E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350642" w14:textId="77777777" w:rsidR="00310FDD" w:rsidRPr="00310FDD" w:rsidRDefault="00310FDD" w:rsidP="00310FDD">
      <w:pPr>
        <w:pStyle w:val="TableText"/>
        <w:rPr>
          <w:rFonts w:ascii="Calibri" w:hAnsi="Calibri" w:cs="Calibri"/>
        </w:rPr>
      </w:pPr>
    </w:p>
    <w:p w14:paraId="693DB84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FD2DB9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3E6C3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0C9934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22FD5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5D5BC0" w14:textId="77777777" w:rsidR="00310FDD" w:rsidRPr="00310FDD" w:rsidRDefault="00310FDD" w:rsidP="00310FDD">
      <w:pPr>
        <w:rPr>
          <w:rFonts w:ascii="Calibri" w:hAnsi="Calibri" w:cs="Calibri"/>
        </w:rPr>
      </w:pPr>
    </w:p>
    <w:p w14:paraId="0D95C59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CA20F9" w14:textId="77777777" w:rsidR="00310FDD" w:rsidRPr="00310FDD" w:rsidRDefault="00310FDD" w:rsidP="00310FDD">
      <w:pPr>
        <w:rPr>
          <w:rFonts w:ascii="Calibri" w:hAnsi="Calibri" w:cs="Calibri"/>
        </w:rPr>
      </w:pPr>
    </w:p>
    <w:p w14:paraId="765FD89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6059E9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A17FBD" w14:textId="77777777" w:rsidR="00310FDD" w:rsidRPr="00310FDD" w:rsidRDefault="00310FDD" w:rsidP="00310FDD">
      <w:pPr>
        <w:pStyle w:val="TableText"/>
        <w:rPr>
          <w:rFonts w:ascii="Calibri" w:hAnsi="Calibri" w:cs="Calibri"/>
        </w:rPr>
      </w:pPr>
    </w:p>
    <w:p w14:paraId="3EAE45AF" w14:textId="77777777" w:rsidR="00310FDD" w:rsidRPr="00310FDD" w:rsidRDefault="00310FDD" w:rsidP="00310FDD">
      <w:pPr>
        <w:pStyle w:val="TableText"/>
        <w:rPr>
          <w:rFonts w:ascii="Calibri" w:hAnsi="Calibri" w:cs="Calibri"/>
        </w:rPr>
      </w:pPr>
    </w:p>
    <w:p w14:paraId="3EB4241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7783" w14:textId="77777777" w:rsidR="004005D3" w:rsidRDefault="004005D3">
      <w:r>
        <w:separator/>
      </w:r>
    </w:p>
  </w:endnote>
  <w:endnote w:type="continuationSeparator" w:id="0">
    <w:p w14:paraId="18B52C69" w14:textId="77777777" w:rsidR="004005D3" w:rsidRDefault="0040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CDA4"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474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D8D"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48B3" w14:textId="77777777" w:rsidR="004005D3" w:rsidRDefault="004005D3">
      <w:r>
        <w:separator/>
      </w:r>
    </w:p>
  </w:footnote>
  <w:footnote w:type="continuationSeparator" w:id="0">
    <w:p w14:paraId="3A5180DC" w14:textId="77777777" w:rsidR="004005D3" w:rsidRDefault="0040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DA89"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CF25" w14:textId="77777777" w:rsidR="002F3ADA" w:rsidRPr="0089171B" w:rsidRDefault="002F3ADA">
    <w:pPr>
      <w:rPr>
        <w:rFonts w:ascii="Calibri" w:hAnsi="Calibri" w:cs="Calibri"/>
      </w:rPr>
    </w:pPr>
    <w:r w:rsidRPr="0089171B">
      <w:rPr>
        <w:rFonts w:ascii="Calibri" w:hAnsi="Calibri" w:cs="Calibri"/>
      </w:rPr>
      <w:t>RIBBLE VALLEY BOROUGH COUNCIL</w:t>
    </w:r>
  </w:p>
  <w:p w14:paraId="72FB8BD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30A94C" w14:textId="77777777" w:rsidR="002F3ADA" w:rsidRPr="0089171B" w:rsidRDefault="002F3ADA">
    <w:pPr>
      <w:pStyle w:val="addresses"/>
      <w:rPr>
        <w:rFonts w:ascii="Calibri" w:hAnsi="Calibri" w:cs="Calibri"/>
      </w:rPr>
    </w:pPr>
  </w:p>
  <w:p w14:paraId="60DB9B8E" w14:textId="0EE35FF4" w:rsidR="002F3ADA" w:rsidRPr="0089171B" w:rsidRDefault="002F3ADA">
    <w:pPr>
      <w:rPr>
        <w:rFonts w:ascii="Calibri" w:hAnsi="Calibri" w:cs="Calibri"/>
        <w:b/>
        <w:bCs/>
      </w:rPr>
    </w:pPr>
    <w:r w:rsidRPr="0089171B">
      <w:rPr>
        <w:rFonts w:ascii="Calibri" w:hAnsi="Calibri" w:cs="Calibri"/>
        <w:b/>
        <w:bCs/>
      </w:rPr>
      <w:t xml:space="preserve">APPLICATION NO.  </w:t>
    </w:r>
    <w:r w:rsidR="004005D3">
      <w:rPr>
        <w:rFonts w:ascii="Calibri" w:hAnsi="Calibri" w:cs="Calibri"/>
        <w:b/>
        <w:bCs/>
      </w:rPr>
      <w:t>3/2021/0555</w:t>
    </w:r>
    <w:r w:rsidRPr="0089171B">
      <w:rPr>
        <w:rFonts w:ascii="Calibri" w:hAnsi="Calibri" w:cs="Calibri"/>
        <w:b/>
        <w:bCs/>
      </w:rPr>
      <w:t xml:space="preserve">                                  DECISION DATE: </w:t>
    </w:r>
    <w:r w:rsidR="004005D3">
      <w:rPr>
        <w:rFonts w:ascii="Calibri" w:hAnsi="Calibri" w:cs="Calibri"/>
        <w:b/>
        <w:bCs/>
      </w:rPr>
      <w:t xml:space="preserve"> 30 July 2021</w:t>
    </w:r>
  </w:p>
  <w:p w14:paraId="63EB7358" w14:textId="77777777" w:rsidR="002F3ADA" w:rsidRDefault="002F3ADA">
    <w:pPr>
      <w:pBdr>
        <w:bottom w:val="single" w:sz="4" w:space="1" w:color="auto"/>
      </w:pBdr>
    </w:pPr>
  </w:p>
  <w:p w14:paraId="5AB4F23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69AE"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145211">
    <w:abstractNumId w:val="3"/>
  </w:num>
  <w:num w:numId="2" w16cid:durableId="329451043">
    <w:abstractNumId w:val="2"/>
  </w:num>
  <w:num w:numId="3" w16cid:durableId="343480612">
    <w:abstractNumId w:val="0"/>
  </w:num>
  <w:num w:numId="4" w16cid:durableId="96438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5D3"/>
    <w:rsid w:val="00111C12"/>
    <w:rsid w:val="001602C7"/>
    <w:rsid w:val="001613C3"/>
    <w:rsid w:val="00172E52"/>
    <w:rsid w:val="00276FEA"/>
    <w:rsid w:val="002C337D"/>
    <w:rsid w:val="002D5D44"/>
    <w:rsid w:val="002F3ADA"/>
    <w:rsid w:val="00310FDD"/>
    <w:rsid w:val="00353EFF"/>
    <w:rsid w:val="004005D3"/>
    <w:rsid w:val="004B764D"/>
    <w:rsid w:val="006F03C4"/>
    <w:rsid w:val="0070149C"/>
    <w:rsid w:val="007C793E"/>
    <w:rsid w:val="0081123F"/>
    <w:rsid w:val="0089171B"/>
    <w:rsid w:val="00AA358D"/>
    <w:rsid w:val="00B6420A"/>
    <w:rsid w:val="00BD46B5"/>
    <w:rsid w:val="00C00AD7"/>
    <w:rsid w:val="00DD62CA"/>
    <w:rsid w:val="00E01248"/>
    <w:rsid w:val="00E83FE1"/>
    <w:rsid w:val="00F9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48073"/>
  <w15:chartTrackingRefBased/>
  <w15:docId w15:val="{9FADE451-2842-4B02-B0D0-A4D1EF21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14</TotalTime>
  <Pages>3</Pages>
  <Words>1202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2023-06-22T09:03:00Z</dcterms:created>
  <dcterms:modified xsi:type="dcterms:W3CDTF">2023-06-22T09:03:00Z</dcterms:modified>
</cp:coreProperties>
</file>