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FACB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00FFC5B" w14:textId="77777777">
        <w:trPr>
          <w:cantSplit/>
        </w:trPr>
        <w:tc>
          <w:tcPr>
            <w:tcW w:w="6983" w:type="dxa"/>
            <w:gridSpan w:val="4"/>
          </w:tcPr>
          <w:p w14:paraId="25009C9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384906C" w14:textId="77777777" w:rsidR="002F3ADA" w:rsidRPr="00DD62CA" w:rsidRDefault="002F3ADA">
            <w:pPr>
              <w:rPr>
                <w:rFonts w:ascii="Calibri" w:hAnsi="Calibri"/>
                <w:sz w:val="24"/>
                <w:szCs w:val="24"/>
              </w:rPr>
            </w:pPr>
          </w:p>
        </w:tc>
        <w:tc>
          <w:tcPr>
            <w:tcW w:w="1713" w:type="dxa"/>
          </w:tcPr>
          <w:p w14:paraId="2FA535DC" w14:textId="77777777" w:rsidR="002F3ADA" w:rsidRPr="00DD62CA" w:rsidRDefault="002F3ADA">
            <w:pPr>
              <w:rPr>
                <w:rFonts w:ascii="Calibri" w:hAnsi="Calibri"/>
                <w:sz w:val="24"/>
                <w:szCs w:val="24"/>
              </w:rPr>
            </w:pPr>
          </w:p>
        </w:tc>
      </w:tr>
      <w:tr w:rsidR="002F3ADA" w:rsidRPr="00DD62CA" w14:paraId="1556B67A" w14:textId="77777777">
        <w:trPr>
          <w:cantSplit/>
        </w:trPr>
        <w:tc>
          <w:tcPr>
            <w:tcW w:w="4123" w:type="dxa"/>
            <w:gridSpan w:val="2"/>
          </w:tcPr>
          <w:p w14:paraId="30511B2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28C91BF" w14:textId="77777777" w:rsidR="002F3ADA" w:rsidRPr="00DD62CA" w:rsidRDefault="002F3ADA">
            <w:pPr>
              <w:rPr>
                <w:rFonts w:ascii="Calibri" w:hAnsi="Calibri"/>
                <w:sz w:val="24"/>
                <w:szCs w:val="24"/>
              </w:rPr>
            </w:pPr>
          </w:p>
        </w:tc>
        <w:tc>
          <w:tcPr>
            <w:tcW w:w="1404" w:type="dxa"/>
          </w:tcPr>
          <w:p w14:paraId="55C024A7" w14:textId="77777777" w:rsidR="002F3ADA" w:rsidRPr="00DD62CA" w:rsidRDefault="002F3ADA">
            <w:pPr>
              <w:rPr>
                <w:rFonts w:ascii="Calibri" w:hAnsi="Calibri"/>
                <w:sz w:val="24"/>
                <w:szCs w:val="24"/>
              </w:rPr>
            </w:pPr>
          </w:p>
        </w:tc>
        <w:tc>
          <w:tcPr>
            <w:tcW w:w="1713" w:type="dxa"/>
          </w:tcPr>
          <w:p w14:paraId="474AF375" w14:textId="77777777" w:rsidR="002F3ADA" w:rsidRPr="00DD62CA" w:rsidRDefault="002F3ADA">
            <w:pPr>
              <w:rPr>
                <w:rFonts w:ascii="Calibri" w:hAnsi="Calibri"/>
                <w:sz w:val="24"/>
                <w:szCs w:val="24"/>
              </w:rPr>
            </w:pPr>
          </w:p>
        </w:tc>
        <w:tc>
          <w:tcPr>
            <w:tcW w:w="1713" w:type="dxa"/>
          </w:tcPr>
          <w:p w14:paraId="216AB2B6" w14:textId="77777777" w:rsidR="002F3ADA" w:rsidRPr="00DD62CA" w:rsidRDefault="002F3ADA">
            <w:pPr>
              <w:rPr>
                <w:rFonts w:ascii="Calibri" w:hAnsi="Calibri"/>
                <w:sz w:val="24"/>
                <w:szCs w:val="24"/>
              </w:rPr>
            </w:pPr>
          </w:p>
        </w:tc>
      </w:tr>
      <w:tr w:rsidR="00C00AD7" w:rsidRPr="00DD62CA" w14:paraId="6D3606C7" w14:textId="77777777" w:rsidTr="00111C12">
        <w:trPr>
          <w:cantSplit/>
        </w:trPr>
        <w:tc>
          <w:tcPr>
            <w:tcW w:w="6983" w:type="dxa"/>
            <w:gridSpan w:val="4"/>
          </w:tcPr>
          <w:p w14:paraId="3AA32F4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15A73AB" w14:textId="77777777" w:rsidR="00C00AD7" w:rsidRPr="00DD62CA" w:rsidRDefault="00C00AD7">
            <w:pPr>
              <w:rPr>
                <w:rFonts w:ascii="Calibri" w:hAnsi="Calibri"/>
                <w:sz w:val="24"/>
                <w:szCs w:val="24"/>
              </w:rPr>
            </w:pPr>
          </w:p>
        </w:tc>
        <w:tc>
          <w:tcPr>
            <w:tcW w:w="1713" w:type="dxa"/>
          </w:tcPr>
          <w:p w14:paraId="261420AB" w14:textId="77777777" w:rsidR="00C00AD7" w:rsidRPr="00DD62CA" w:rsidRDefault="00C00AD7">
            <w:pPr>
              <w:rPr>
                <w:rFonts w:ascii="Calibri" w:hAnsi="Calibri"/>
                <w:sz w:val="24"/>
                <w:szCs w:val="24"/>
              </w:rPr>
            </w:pPr>
          </w:p>
        </w:tc>
      </w:tr>
      <w:tr w:rsidR="00C00AD7" w:rsidRPr="00DD62CA" w14:paraId="5DFB793D" w14:textId="77777777" w:rsidTr="00111C12">
        <w:trPr>
          <w:cantSplit/>
        </w:trPr>
        <w:tc>
          <w:tcPr>
            <w:tcW w:w="8696" w:type="dxa"/>
            <w:gridSpan w:val="5"/>
            <w:tcBorders>
              <w:bottom w:val="single" w:sz="6" w:space="0" w:color="auto"/>
            </w:tcBorders>
          </w:tcPr>
          <w:p w14:paraId="4CAEE52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C99A929" w14:textId="77777777" w:rsidR="00C00AD7" w:rsidRPr="00DD62CA" w:rsidRDefault="00C00AD7">
            <w:pPr>
              <w:rPr>
                <w:rFonts w:ascii="Calibri" w:hAnsi="Calibri"/>
                <w:sz w:val="24"/>
                <w:szCs w:val="24"/>
              </w:rPr>
            </w:pPr>
          </w:p>
        </w:tc>
      </w:tr>
      <w:tr w:rsidR="00C00AD7" w:rsidRPr="00DD62CA" w14:paraId="6A1B7290" w14:textId="77777777" w:rsidTr="00111C12">
        <w:trPr>
          <w:cantSplit/>
        </w:trPr>
        <w:tc>
          <w:tcPr>
            <w:tcW w:w="5579" w:type="dxa"/>
            <w:gridSpan w:val="3"/>
          </w:tcPr>
          <w:p w14:paraId="1366F00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F121DD8" w14:textId="77777777" w:rsidR="00C00AD7" w:rsidRPr="00DD62CA" w:rsidRDefault="00C00AD7">
            <w:pPr>
              <w:rPr>
                <w:rFonts w:ascii="Calibri" w:hAnsi="Calibri"/>
                <w:sz w:val="24"/>
                <w:szCs w:val="24"/>
              </w:rPr>
            </w:pPr>
          </w:p>
        </w:tc>
        <w:tc>
          <w:tcPr>
            <w:tcW w:w="1713" w:type="dxa"/>
          </w:tcPr>
          <w:p w14:paraId="250FCC40" w14:textId="77777777" w:rsidR="00C00AD7" w:rsidRPr="00DD62CA" w:rsidRDefault="00C00AD7">
            <w:pPr>
              <w:rPr>
                <w:rFonts w:ascii="Calibri" w:hAnsi="Calibri"/>
                <w:sz w:val="24"/>
                <w:szCs w:val="24"/>
              </w:rPr>
            </w:pPr>
          </w:p>
        </w:tc>
      </w:tr>
      <w:tr w:rsidR="002F3ADA" w:rsidRPr="00DD62CA" w14:paraId="366AE1A3" w14:textId="77777777">
        <w:trPr>
          <w:cantSplit/>
        </w:trPr>
        <w:tc>
          <w:tcPr>
            <w:tcW w:w="10409" w:type="dxa"/>
            <w:gridSpan w:val="6"/>
          </w:tcPr>
          <w:p w14:paraId="3A06EAC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1659BC2" w14:textId="77777777">
        <w:trPr>
          <w:cantSplit/>
        </w:trPr>
        <w:tc>
          <w:tcPr>
            <w:tcW w:w="2410" w:type="dxa"/>
          </w:tcPr>
          <w:p w14:paraId="3D5F0D4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28CEEDB" w14:textId="77777777" w:rsidR="002F3ADA" w:rsidRPr="00DD62CA" w:rsidRDefault="00C61CCB">
            <w:pPr>
              <w:pStyle w:val="addresses"/>
              <w:rPr>
                <w:rFonts w:ascii="Calibri" w:hAnsi="Calibri"/>
                <w:sz w:val="24"/>
                <w:szCs w:val="24"/>
              </w:rPr>
            </w:pPr>
            <w:r>
              <w:rPr>
                <w:rFonts w:ascii="Calibri" w:hAnsi="Calibri"/>
                <w:sz w:val="24"/>
                <w:szCs w:val="24"/>
              </w:rPr>
              <w:t>3/2021/0698</w:t>
            </w:r>
          </w:p>
        </w:tc>
        <w:tc>
          <w:tcPr>
            <w:tcW w:w="1404" w:type="dxa"/>
          </w:tcPr>
          <w:p w14:paraId="73B3F26A" w14:textId="77777777" w:rsidR="002F3ADA" w:rsidRPr="00DD62CA" w:rsidRDefault="002F3ADA">
            <w:pPr>
              <w:rPr>
                <w:rFonts w:ascii="Calibri" w:hAnsi="Calibri"/>
                <w:sz w:val="24"/>
                <w:szCs w:val="24"/>
              </w:rPr>
            </w:pPr>
          </w:p>
        </w:tc>
        <w:tc>
          <w:tcPr>
            <w:tcW w:w="1713" w:type="dxa"/>
          </w:tcPr>
          <w:p w14:paraId="5967C8D1" w14:textId="77777777" w:rsidR="002F3ADA" w:rsidRPr="00DD62CA" w:rsidRDefault="002F3ADA">
            <w:pPr>
              <w:rPr>
                <w:rFonts w:ascii="Calibri" w:hAnsi="Calibri"/>
                <w:sz w:val="24"/>
                <w:szCs w:val="24"/>
              </w:rPr>
            </w:pPr>
          </w:p>
        </w:tc>
        <w:tc>
          <w:tcPr>
            <w:tcW w:w="1713" w:type="dxa"/>
          </w:tcPr>
          <w:p w14:paraId="7D8FD183" w14:textId="77777777" w:rsidR="002F3ADA" w:rsidRPr="00DD62CA" w:rsidRDefault="002F3ADA">
            <w:pPr>
              <w:rPr>
                <w:rFonts w:ascii="Calibri" w:hAnsi="Calibri"/>
                <w:sz w:val="24"/>
                <w:szCs w:val="24"/>
              </w:rPr>
            </w:pPr>
          </w:p>
        </w:tc>
      </w:tr>
      <w:tr w:rsidR="002F3ADA" w:rsidRPr="00DD62CA" w14:paraId="41B3A12C" w14:textId="77777777">
        <w:trPr>
          <w:cantSplit/>
        </w:trPr>
        <w:tc>
          <w:tcPr>
            <w:tcW w:w="2410" w:type="dxa"/>
          </w:tcPr>
          <w:p w14:paraId="02151D0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F081857" w14:textId="77777777" w:rsidR="002F3ADA" w:rsidRPr="00DD62CA" w:rsidRDefault="00C61CCB">
            <w:pPr>
              <w:rPr>
                <w:rFonts w:ascii="Calibri" w:hAnsi="Calibri"/>
                <w:sz w:val="24"/>
                <w:szCs w:val="24"/>
              </w:rPr>
            </w:pPr>
            <w:r>
              <w:rPr>
                <w:rFonts w:ascii="Calibri" w:hAnsi="Calibri"/>
                <w:sz w:val="24"/>
                <w:szCs w:val="24"/>
              </w:rPr>
              <w:t>13 September 2021</w:t>
            </w:r>
          </w:p>
        </w:tc>
        <w:tc>
          <w:tcPr>
            <w:tcW w:w="1404" w:type="dxa"/>
          </w:tcPr>
          <w:p w14:paraId="749AD0A5" w14:textId="77777777" w:rsidR="002F3ADA" w:rsidRPr="00DD62CA" w:rsidRDefault="002F3ADA">
            <w:pPr>
              <w:rPr>
                <w:rFonts w:ascii="Calibri" w:hAnsi="Calibri"/>
                <w:sz w:val="24"/>
                <w:szCs w:val="24"/>
              </w:rPr>
            </w:pPr>
          </w:p>
        </w:tc>
        <w:tc>
          <w:tcPr>
            <w:tcW w:w="1713" w:type="dxa"/>
          </w:tcPr>
          <w:p w14:paraId="72433144" w14:textId="77777777" w:rsidR="002F3ADA" w:rsidRPr="00DD62CA" w:rsidRDefault="002F3ADA">
            <w:pPr>
              <w:rPr>
                <w:rFonts w:ascii="Calibri" w:hAnsi="Calibri"/>
                <w:sz w:val="24"/>
                <w:szCs w:val="24"/>
              </w:rPr>
            </w:pPr>
          </w:p>
        </w:tc>
        <w:tc>
          <w:tcPr>
            <w:tcW w:w="1713" w:type="dxa"/>
          </w:tcPr>
          <w:p w14:paraId="16C5EA21" w14:textId="77777777" w:rsidR="002F3ADA" w:rsidRPr="00DD62CA" w:rsidRDefault="002F3ADA">
            <w:pPr>
              <w:rPr>
                <w:rFonts w:ascii="Calibri" w:hAnsi="Calibri"/>
                <w:sz w:val="24"/>
                <w:szCs w:val="24"/>
              </w:rPr>
            </w:pPr>
          </w:p>
        </w:tc>
      </w:tr>
      <w:tr w:rsidR="002F3ADA" w:rsidRPr="00DD62CA" w14:paraId="0075E5C4" w14:textId="77777777">
        <w:trPr>
          <w:cantSplit/>
        </w:trPr>
        <w:tc>
          <w:tcPr>
            <w:tcW w:w="2410" w:type="dxa"/>
          </w:tcPr>
          <w:p w14:paraId="233ADCC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434257E" w14:textId="77777777" w:rsidR="002F3ADA" w:rsidRPr="00DD62CA" w:rsidRDefault="00C61CCB">
            <w:pPr>
              <w:rPr>
                <w:rFonts w:ascii="Calibri" w:hAnsi="Calibri"/>
                <w:sz w:val="24"/>
                <w:szCs w:val="24"/>
              </w:rPr>
            </w:pPr>
            <w:r>
              <w:rPr>
                <w:rFonts w:ascii="Calibri" w:hAnsi="Calibri"/>
                <w:sz w:val="24"/>
                <w:szCs w:val="24"/>
              </w:rPr>
              <w:t>02/07/2021</w:t>
            </w:r>
          </w:p>
        </w:tc>
        <w:tc>
          <w:tcPr>
            <w:tcW w:w="1404" w:type="dxa"/>
          </w:tcPr>
          <w:p w14:paraId="7F8F27E3" w14:textId="77777777" w:rsidR="002F3ADA" w:rsidRPr="00DD62CA" w:rsidRDefault="002F3ADA">
            <w:pPr>
              <w:rPr>
                <w:rFonts w:ascii="Calibri" w:hAnsi="Calibri"/>
                <w:sz w:val="24"/>
                <w:szCs w:val="24"/>
              </w:rPr>
            </w:pPr>
          </w:p>
        </w:tc>
        <w:tc>
          <w:tcPr>
            <w:tcW w:w="1713" w:type="dxa"/>
          </w:tcPr>
          <w:p w14:paraId="31FA3CDB" w14:textId="77777777" w:rsidR="002F3ADA" w:rsidRPr="00DD62CA" w:rsidRDefault="002F3ADA">
            <w:pPr>
              <w:rPr>
                <w:rFonts w:ascii="Calibri" w:hAnsi="Calibri"/>
                <w:sz w:val="24"/>
                <w:szCs w:val="24"/>
              </w:rPr>
            </w:pPr>
          </w:p>
        </w:tc>
        <w:tc>
          <w:tcPr>
            <w:tcW w:w="1713" w:type="dxa"/>
          </w:tcPr>
          <w:p w14:paraId="67FD6E1B" w14:textId="77777777" w:rsidR="002F3ADA" w:rsidRPr="00DD62CA" w:rsidRDefault="002F3ADA">
            <w:pPr>
              <w:rPr>
                <w:rFonts w:ascii="Calibri" w:hAnsi="Calibri"/>
                <w:sz w:val="24"/>
                <w:szCs w:val="24"/>
              </w:rPr>
            </w:pPr>
          </w:p>
        </w:tc>
      </w:tr>
      <w:tr w:rsidR="002F3ADA" w:rsidRPr="00DD62CA" w14:paraId="7B836772" w14:textId="77777777">
        <w:trPr>
          <w:cantSplit/>
        </w:trPr>
        <w:tc>
          <w:tcPr>
            <w:tcW w:w="10409" w:type="dxa"/>
            <w:gridSpan w:val="6"/>
          </w:tcPr>
          <w:p w14:paraId="45FC4F84" w14:textId="77777777" w:rsidR="002F3ADA" w:rsidRPr="00DD62CA" w:rsidRDefault="002F3ADA">
            <w:pPr>
              <w:rPr>
                <w:rFonts w:ascii="Calibri" w:hAnsi="Calibri"/>
                <w:sz w:val="24"/>
                <w:szCs w:val="24"/>
              </w:rPr>
            </w:pPr>
          </w:p>
        </w:tc>
      </w:tr>
      <w:tr w:rsidR="002F3ADA" w:rsidRPr="00DD62CA" w14:paraId="03A7A7EA" w14:textId="77777777" w:rsidTr="00F92BEF">
        <w:trPr>
          <w:cantSplit/>
        </w:trPr>
        <w:tc>
          <w:tcPr>
            <w:tcW w:w="2410" w:type="dxa"/>
          </w:tcPr>
          <w:p w14:paraId="7B248CA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435CA40" w14:textId="77777777" w:rsidR="002F3ADA" w:rsidRPr="00DD62CA" w:rsidRDefault="002F3ADA">
            <w:pPr>
              <w:rPr>
                <w:rFonts w:ascii="Calibri" w:hAnsi="Calibri"/>
                <w:sz w:val="24"/>
                <w:szCs w:val="24"/>
              </w:rPr>
            </w:pPr>
          </w:p>
        </w:tc>
        <w:tc>
          <w:tcPr>
            <w:tcW w:w="1456" w:type="dxa"/>
          </w:tcPr>
          <w:p w14:paraId="5E9CC766" w14:textId="77777777" w:rsidR="002F3ADA" w:rsidRPr="00DD62CA" w:rsidRDefault="002F3ADA">
            <w:pPr>
              <w:rPr>
                <w:rFonts w:ascii="Calibri" w:hAnsi="Calibri"/>
                <w:sz w:val="24"/>
                <w:szCs w:val="24"/>
              </w:rPr>
            </w:pPr>
          </w:p>
        </w:tc>
        <w:tc>
          <w:tcPr>
            <w:tcW w:w="1404" w:type="dxa"/>
          </w:tcPr>
          <w:p w14:paraId="3F9A7F3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50EBDFE" w14:textId="77777777" w:rsidR="002F3ADA" w:rsidRPr="00DD62CA" w:rsidRDefault="002F3ADA">
            <w:pPr>
              <w:rPr>
                <w:rFonts w:ascii="Calibri" w:hAnsi="Calibri"/>
                <w:sz w:val="24"/>
                <w:szCs w:val="24"/>
              </w:rPr>
            </w:pPr>
          </w:p>
        </w:tc>
        <w:tc>
          <w:tcPr>
            <w:tcW w:w="1713" w:type="dxa"/>
          </w:tcPr>
          <w:p w14:paraId="419B736B" w14:textId="77777777" w:rsidR="002F3ADA" w:rsidRPr="00DD62CA" w:rsidRDefault="002F3ADA">
            <w:pPr>
              <w:rPr>
                <w:rFonts w:ascii="Calibri" w:hAnsi="Calibri"/>
                <w:sz w:val="24"/>
                <w:szCs w:val="24"/>
              </w:rPr>
            </w:pPr>
          </w:p>
        </w:tc>
      </w:tr>
      <w:tr w:rsidR="002F3ADA" w:rsidRPr="00DD62CA" w14:paraId="016D9DC3" w14:textId="77777777" w:rsidTr="00F92BEF">
        <w:trPr>
          <w:cantSplit/>
        </w:trPr>
        <w:tc>
          <w:tcPr>
            <w:tcW w:w="4123" w:type="dxa"/>
            <w:gridSpan w:val="2"/>
            <w:vMerge w:val="restart"/>
          </w:tcPr>
          <w:p w14:paraId="51E17FE4" w14:textId="77777777" w:rsidR="00441F1F" w:rsidRDefault="00C61CCB">
            <w:pPr>
              <w:rPr>
                <w:rFonts w:ascii="Calibri" w:hAnsi="Calibri"/>
                <w:sz w:val="24"/>
                <w:szCs w:val="24"/>
              </w:rPr>
            </w:pPr>
            <w:bookmarkStart w:id="0" w:name="ApplicantName"/>
            <w:r>
              <w:rPr>
                <w:rFonts w:ascii="Calibri" w:hAnsi="Calibri"/>
                <w:sz w:val="24"/>
                <w:szCs w:val="24"/>
              </w:rPr>
              <w:t>Mr Matt Sewell</w:t>
            </w:r>
          </w:p>
          <w:bookmarkEnd w:id="0"/>
          <w:p w14:paraId="52F43D65" w14:textId="77777777" w:rsidR="00C61CCB" w:rsidRDefault="00C61CCB">
            <w:pPr>
              <w:rPr>
                <w:rFonts w:ascii="Calibri" w:hAnsi="Calibri"/>
                <w:sz w:val="24"/>
                <w:szCs w:val="24"/>
              </w:rPr>
            </w:pPr>
            <w:proofErr w:type="spellStart"/>
            <w:r>
              <w:rPr>
                <w:rFonts w:ascii="Calibri" w:hAnsi="Calibri"/>
                <w:sz w:val="24"/>
                <w:szCs w:val="24"/>
              </w:rPr>
              <w:t>Cuttock</w:t>
            </w:r>
            <w:proofErr w:type="spellEnd"/>
            <w:r>
              <w:rPr>
                <w:rFonts w:ascii="Calibri" w:hAnsi="Calibri"/>
                <w:sz w:val="24"/>
                <w:szCs w:val="24"/>
              </w:rPr>
              <w:t xml:space="preserve"> Clough Farm</w:t>
            </w:r>
          </w:p>
          <w:p w14:paraId="7EE43749" w14:textId="77777777" w:rsidR="00C61CCB" w:rsidRDefault="00C61CCB">
            <w:pPr>
              <w:rPr>
                <w:rFonts w:ascii="Calibri" w:hAnsi="Calibri"/>
                <w:sz w:val="24"/>
                <w:szCs w:val="24"/>
              </w:rPr>
            </w:pPr>
            <w:r>
              <w:rPr>
                <w:rFonts w:ascii="Calibri" w:hAnsi="Calibri"/>
                <w:sz w:val="24"/>
                <w:szCs w:val="24"/>
              </w:rPr>
              <w:t>Mill Lane</w:t>
            </w:r>
          </w:p>
          <w:p w14:paraId="1429E56E" w14:textId="77777777" w:rsidR="00C61CCB" w:rsidRDefault="00C61CCB">
            <w:pPr>
              <w:rPr>
                <w:rFonts w:ascii="Calibri" w:hAnsi="Calibri"/>
                <w:sz w:val="24"/>
                <w:szCs w:val="24"/>
              </w:rPr>
            </w:pPr>
            <w:r>
              <w:rPr>
                <w:rFonts w:ascii="Calibri" w:hAnsi="Calibri"/>
                <w:sz w:val="24"/>
                <w:szCs w:val="24"/>
              </w:rPr>
              <w:t>Waddington</w:t>
            </w:r>
          </w:p>
          <w:p w14:paraId="265374D2" w14:textId="77777777" w:rsidR="00C61CCB" w:rsidRDefault="00C61CCB">
            <w:pPr>
              <w:rPr>
                <w:rFonts w:ascii="Calibri" w:hAnsi="Calibri"/>
                <w:sz w:val="24"/>
                <w:szCs w:val="24"/>
              </w:rPr>
            </w:pPr>
            <w:r>
              <w:rPr>
                <w:rFonts w:ascii="Calibri" w:hAnsi="Calibri"/>
                <w:sz w:val="24"/>
                <w:szCs w:val="24"/>
              </w:rPr>
              <w:t>Clitheroe</w:t>
            </w:r>
          </w:p>
          <w:p w14:paraId="6AB5572E" w14:textId="77777777" w:rsidR="002F3ADA" w:rsidRPr="00DD62CA" w:rsidRDefault="00C61CCB">
            <w:pPr>
              <w:rPr>
                <w:rFonts w:ascii="Calibri" w:hAnsi="Calibri"/>
                <w:sz w:val="24"/>
                <w:szCs w:val="24"/>
              </w:rPr>
            </w:pPr>
            <w:r>
              <w:rPr>
                <w:rFonts w:ascii="Calibri" w:hAnsi="Calibri"/>
                <w:sz w:val="24"/>
                <w:szCs w:val="24"/>
              </w:rPr>
              <w:t>BB7 3JJ</w:t>
            </w:r>
          </w:p>
        </w:tc>
        <w:tc>
          <w:tcPr>
            <w:tcW w:w="1456" w:type="dxa"/>
            <w:tcBorders>
              <w:left w:val="nil"/>
            </w:tcBorders>
          </w:tcPr>
          <w:p w14:paraId="49DE771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68AD4F0" w14:textId="77777777" w:rsidR="00441F1F" w:rsidRDefault="00C61CCB">
            <w:pPr>
              <w:pStyle w:val="addresses"/>
              <w:rPr>
                <w:rFonts w:ascii="Calibri" w:hAnsi="Calibri"/>
                <w:sz w:val="24"/>
                <w:szCs w:val="24"/>
              </w:rPr>
            </w:pPr>
            <w:r>
              <w:rPr>
                <w:rFonts w:ascii="Calibri" w:hAnsi="Calibri"/>
                <w:sz w:val="24"/>
                <w:szCs w:val="24"/>
              </w:rPr>
              <w:t>Mr P Hitchen</w:t>
            </w:r>
          </w:p>
          <w:p w14:paraId="4717EE81" w14:textId="77777777" w:rsidR="00C61CCB" w:rsidRDefault="00C61CCB">
            <w:pPr>
              <w:pStyle w:val="addresses"/>
              <w:rPr>
                <w:rFonts w:ascii="Calibri" w:hAnsi="Calibri"/>
                <w:sz w:val="24"/>
                <w:szCs w:val="24"/>
              </w:rPr>
            </w:pPr>
            <w:r>
              <w:rPr>
                <w:rFonts w:ascii="Calibri" w:hAnsi="Calibri"/>
                <w:sz w:val="24"/>
                <w:szCs w:val="24"/>
              </w:rPr>
              <w:t>Peter Hitchen Architects</w:t>
            </w:r>
          </w:p>
          <w:p w14:paraId="7C259351" w14:textId="77777777" w:rsidR="00C61CCB" w:rsidRDefault="00C61CCB">
            <w:pPr>
              <w:pStyle w:val="addresses"/>
              <w:rPr>
                <w:rFonts w:ascii="Calibri" w:hAnsi="Calibri"/>
                <w:sz w:val="24"/>
                <w:szCs w:val="24"/>
              </w:rPr>
            </w:pPr>
            <w:r>
              <w:rPr>
                <w:rFonts w:ascii="Calibri" w:hAnsi="Calibri"/>
                <w:sz w:val="24"/>
                <w:szCs w:val="24"/>
              </w:rPr>
              <w:t>Marathon House</w:t>
            </w:r>
          </w:p>
          <w:p w14:paraId="48917D11" w14:textId="77777777" w:rsidR="00C61CCB" w:rsidRDefault="00C61CCB">
            <w:pPr>
              <w:pStyle w:val="addresses"/>
              <w:rPr>
                <w:rFonts w:ascii="Calibri" w:hAnsi="Calibri"/>
                <w:sz w:val="24"/>
                <w:szCs w:val="24"/>
              </w:rPr>
            </w:pPr>
            <w:r>
              <w:rPr>
                <w:rFonts w:ascii="Calibri" w:hAnsi="Calibri"/>
                <w:sz w:val="24"/>
                <w:szCs w:val="24"/>
              </w:rPr>
              <w:t>The Sidings Business Park</w:t>
            </w:r>
          </w:p>
          <w:p w14:paraId="1077CBB9" w14:textId="77777777" w:rsidR="00C61CCB" w:rsidRDefault="00C61CCB">
            <w:pPr>
              <w:pStyle w:val="addresses"/>
              <w:rPr>
                <w:rFonts w:ascii="Calibri" w:hAnsi="Calibri"/>
                <w:sz w:val="24"/>
                <w:szCs w:val="24"/>
              </w:rPr>
            </w:pPr>
            <w:r>
              <w:rPr>
                <w:rFonts w:ascii="Calibri" w:hAnsi="Calibri"/>
                <w:sz w:val="24"/>
                <w:szCs w:val="24"/>
              </w:rPr>
              <w:t>Whalley</w:t>
            </w:r>
          </w:p>
          <w:p w14:paraId="5ECF23D0" w14:textId="77777777" w:rsidR="00C61CCB" w:rsidRDefault="00C61CCB">
            <w:pPr>
              <w:pStyle w:val="addresses"/>
              <w:rPr>
                <w:rFonts w:ascii="Calibri" w:hAnsi="Calibri"/>
                <w:sz w:val="24"/>
                <w:szCs w:val="24"/>
              </w:rPr>
            </w:pPr>
            <w:r>
              <w:rPr>
                <w:rFonts w:ascii="Calibri" w:hAnsi="Calibri"/>
                <w:sz w:val="24"/>
                <w:szCs w:val="24"/>
              </w:rPr>
              <w:t>Clitheroe</w:t>
            </w:r>
          </w:p>
          <w:p w14:paraId="4B9DD7D3" w14:textId="77777777" w:rsidR="002F3ADA" w:rsidRPr="00DD62CA" w:rsidRDefault="00C61CCB">
            <w:pPr>
              <w:pStyle w:val="addresses"/>
              <w:rPr>
                <w:rFonts w:ascii="Calibri" w:hAnsi="Calibri"/>
                <w:sz w:val="24"/>
                <w:szCs w:val="24"/>
              </w:rPr>
            </w:pPr>
            <w:r>
              <w:rPr>
                <w:rFonts w:ascii="Calibri" w:hAnsi="Calibri"/>
                <w:sz w:val="24"/>
                <w:szCs w:val="24"/>
              </w:rPr>
              <w:t>BB7 9SE</w:t>
            </w:r>
          </w:p>
        </w:tc>
      </w:tr>
      <w:tr w:rsidR="002F3ADA" w:rsidRPr="00DD62CA" w14:paraId="6DAC7854" w14:textId="77777777" w:rsidTr="00F92BEF">
        <w:trPr>
          <w:cantSplit/>
        </w:trPr>
        <w:tc>
          <w:tcPr>
            <w:tcW w:w="4123" w:type="dxa"/>
            <w:gridSpan w:val="2"/>
            <w:vMerge/>
          </w:tcPr>
          <w:p w14:paraId="6549E8BA" w14:textId="77777777" w:rsidR="002F3ADA" w:rsidRPr="00DD62CA" w:rsidRDefault="002F3ADA">
            <w:pPr>
              <w:rPr>
                <w:rFonts w:ascii="Calibri" w:hAnsi="Calibri"/>
                <w:sz w:val="24"/>
                <w:szCs w:val="24"/>
              </w:rPr>
            </w:pPr>
          </w:p>
        </w:tc>
        <w:tc>
          <w:tcPr>
            <w:tcW w:w="1456" w:type="dxa"/>
          </w:tcPr>
          <w:p w14:paraId="5F720BD3" w14:textId="77777777" w:rsidR="002F3ADA" w:rsidRPr="00DD62CA" w:rsidRDefault="002F3ADA">
            <w:pPr>
              <w:rPr>
                <w:rFonts w:ascii="Calibri" w:hAnsi="Calibri"/>
                <w:sz w:val="24"/>
                <w:szCs w:val="24"/>
              </w:rPr>
            </w:pPr>
          </w:p>
        </w:tc>
        <w:tc>
          <w:tcPr>
            <w:tcW w:w="4830" w:type="dxa"/>
            <w:gridSpan w:val="3"/>
            <w:vMerge/>
          </w:tcPr>
          <w:p w14:paraId="353C844E" w14:textId="77777777" w:rsidR="002F3ADA" w:rsidRPr="00DD62CA" w:rsidRDefault="002F3ADA">
            <w:pPr>
              <w:rPr>
                <w:rFonts w:ascii="Calibri" w:hAnsi="Calibri"/>
                <w:sz w:val="24"/>
                <w:szCs w:val="24"/>
              </w:rPr>
            </w:pPr>
          </w:p>
        </w:tc>
      </w:tr>
      <w:tr w:rsidR="002F3ADA" w:rsidRPr="00DD62CA" w14:paraId="2009CDA8" w14:textId="77777777" w:rsidTr="00F92BEF">
        <w:trPr>
          <w:cantSplit/>
        </w:trPr>
        <w:tc>
          <w:tcPr>
            <w:tcW w:w="4123" w:type="dxa"/>
            <w:gridSpan w:val="2"/>
            <w:vMerge/>
          </w:tcPr>
          <w:p w14:paraId="0C91201C" w14:textId="77777777" w:rsidR="002F3ADA" w:rsidRPr="00DD62CA" w:rsidRDefault="002F3ADA">
            <w:pPr>
              <w:rPr>
                <w:rFonts w:ascii="Calibri" w:hAnsi="Calibri"/>
                <w:sz w:val="24"/>
                <w:szCs w:val="24"/>
              </w:rPr>
            </w:pPr>
          </w:p>
        </w:tc>
        <w:tc>
          <w:tcPr>
            <w:tcW w:w="1456" w:type="dxa"/>
          </w:tcPr>
          <w:p w14:paraId="368993BC" w14:textId="77777777" w:rsidR="002F3ADA" w:rsidRPr="00DD62CA" w:rsidRDefault="002F3ADA">
            <w:pPr>
              <w:rPr>
                <w:rFonts w:ascii="Calibri" w:hAnsi="Calibri"/>
                <w:sz w:val="24"/>
                <w:szCs w:val="24"/>
              </w:rPr>
            </w:pPr>
          </w:p>
        </w:tc>
        <w:tc>
          <w:tcPr>
            <w:tcW w:w="4830" w:type="dxa"/>
            <w:gridSpan w:val="3"/>
            <w:vMerge/>
          </w:tcPr>
          <w:p w14:paraId="56F56AAA" w14:textId="77777777" w:rsidR="002F3ADA" w:rsidRPr="00DD62CA" w:rsidRDefault="002F3ADA">
            <w:pPr>
              <w:rPr>
                <w:rFonts w:ascii="Calibri" w:hAnsi="Calibri"/>
                <w:sz w:val="24"/>
                <w:szCs w:val="24"/>
              </w:rPr>
            </w:pPr>
          </w:p>
        </w:tc>
      </w:tr>
      <w:tr w:rsidR="002F3ADA" w:rsidRPr="00DD62CA" w14:paraId="565312A5" w14:textId="77777777" w:rsidTr="00F92BEF">
        <w:trPr>
          <w:cantSplit/>
        </w:trPr>
        <w:tc>
          <w:tcPr>
            <w:tcW w:w="4123" w:type="dxa"/>
            <w:gridSpan w:val="2"/>
            <w:vMerge/>
          </w:tcPr>
          <w:p w14:paraId="33236DF7" w14:textId="77777777" w:rsidR="002F3ADA" w:rsidRPr="00DD62CA" w:rsidRDefault="002F3ADA">
            <w:pPr>
              <w:rPr>
                <w:rFonts w:ascii="Calibri" w:hAnsi="Calibri"/>
                <w:sz w:val="24"/>
                <w:szCs w:val="24"/>
              </w:rPr>
            </w:pPr>
          </w:p>
        </w:tc>
        <w:tc>
          <w:tcPr>
            <w:tcW w:w="1456" w:type="dxa"/>
          </w:tcPr>
          <w:p w14:paraId="713E5E97" w14:textId="77777777" w:rsidR="002F3ADA" w:rsidRPr="00DD62CA" w:rsidRDefault="002F3ADA">
            <w:pPr>
              <w:rPr>
                <w:rFonts w:ascii="Calibri" w:hAnsi="Calibri"/>
                <w:sz w:val="24"/>
                <w:szCs w:val="24"/>
              </w:rPr>
            </w:pPr>
          </w:p>
        </w:tc>
        <w:tc>
          <w:tcPr>
            <w:tcW w:w="4830" w:type="dxa"/>
            <w:gridSpan w:val="3"/>
            <w:vMerge/>
          </w:tcPr>
          <w:p w14:paraId="00BFBA19" w14:textId="77777777" w:rsidR="002F3ADA" w:rsidRPr="00DD62CA" w:rsidRDefault="002F3ADA">
            <w:pPr>
              <w:rPr>
                <w:rFonts w:ascii="Calibri" w:hAnsi="Calibri"/>
                <w:sz w:val="24"/>
                <w:szCs w:val="24"/>
              </w:rPr>
            </w:pPr>
          </w:p>
        </w:tc>
      </w:tr>
      <w:tr w:rsidR="002F3ADA" w:rsidRPr="00DD62CA" w14:paraId="08840317" w14:textId="77777777" w:rsidTr="00F92BEF">
        <w:trPr>
          <w:cantSplit/>
        </w:trPr>
        <w:tc>
          <w:tcPr>
            <w:tcW w:w="4123" w:type="dxa"/>
            <w:gridSpan w:val="2"/>
            <w:vMerge/>
          </w:tcPr>
          <w:p w14:paraId="4BFF1B4F" w14:textId="77777777" w:rsidR="002F3ADA" w:rsidRPr="00DD62CA" w:rsidRDefault="002F3ADA">
            <w:pPr>
              <w:rPr>
                <w:rFonts w:ascii="Calibri" w:hAnsi="Calibri"/>
                <w:sz w:val="24"/>
                <w:szCs w:val="24"/>
              </w:rPr>
            </w:pPr>
          </w:p>
        </w:tc>
        <w:tc>
          <w:tcPr>
            <w:tcW w:w="1456" w:type="dxa"/>
          </w:tcPr>
          <w:p w14:paraId="14C78310" w14:textId="77777777" w:rsidR="002F3ADA" w:rsidRPr="00DD62CA" w:rsidRDefault="002F3ADA">
            <w:pPr>
              <w:rPr>
                <w:rFonts w:ascii="Calibri" w:hAnsi="Calibri"/>
                <w:sz w:val="24"/>
                <w:szCs w:val="24"/>
              </w:rPr>
            </w:pPr>
          </w:p>
        </w:tc>
        <w:tc>
          <w:tcPr>
            <w:tcW w:w="4830" w:type="dxa"/>
            <w:gridSpan w:val="3"/>
            <w:vMerge/>
          </w:tcPr>
          <w:p w14:paraId="44FBBCBA" w14:textId="77777777" w:rsidR="002F3ADA" w:rsidRPr="00DD62CA" w:rsidRDefault="002F3ADA">
            <w:pPr>
              <w:rPr>
                <w:rFonts w:ascii="Calibri" w:hAnsi="Calibri"/>
                <w:sz w:val="24"/>
                <w:szCs w:val="24"/>
              </w:rPr>
            </w:pPr>
          </w:p>
        </w:tc>
      </w:tr>
    </w:tbl>
    <w:p w14:paraId="4B7742D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E6FE3FC" w14:textId="77777777">
        <w:trPr>
          <w:cantSplit/>
          <w:trHeight w:val="512"/>
        </w:trPr>
        <w:tc>
          <w:tcPr>
            <w:tcW w:w="1970" w:type="dxa"/>
            <w:gridSpan w:val="2"/>
          </w:tcPr>
          <w:p w14:paraId="394B7EB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048A85E" w14:textId="77777777" w:rsidR="002F3ADA" w:rsidRPr="00DD62CA" w:rsidRDefault="00C61CCB">
            <w:pPr>
              <w:pStyle w:val="TableText"/>
              <w:rPr>
                <w:rFonts w:ascii="Calibri" w:hAnsi="Calibri"/>
                <w:sz w:val="24"/>
                <w:szCs w:val="24"/>
              </w:rPr>
            </w:pPr>
            <w:r>
              <w:rPr>
                <w:rFonts w:ascii="Calibri" w:hAnsi="Calibri"/>
                <w:sz w:val="24"/>
                <w:szCs w:val="24"/>
              </w:rPr>
              <w:t>Proposed alterations at the rear to create a new two storey extension. Resubmission of 3/2021/0212.</w:t>
            </w:r>
          </w:p>
        </w:tc>
      </w:tr>
      <w:tr w:rsidR="002F3ADA" w:rsidRPr="00DD62CA" w14:paraId="390A1567" w14:textId="77777777">
        <w:trPr>
          <w:cantSplit/>
          <w:trHeight w:val="264"/>
        </w:trPr>
        <w:tc>
          <w:tcPr>
            <w:tcW w:w="988" w:type="dxa"/>
          </w:tcPr>
          <w:p w14:paraId="4589F91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9269AB6" w14:textId="77777777" w:rsidR="002F3ADA" w:rsidRPr="00DD62CA" w:rsidRDefault="00C61CCB">
            <w:pPr>
              <w:pStyle w:val="TableText"/>
              <w:rPr>
                <w:rFonts w:ascii="Calibri" w:hAnsi="Calibri"/>
                <w:sz w:val="24"/>
                <w:szCs w:val="24"/>
              </w:rPr>
            </w:pPr>
            <w:proofErr w:type="spellStart"/>
            <w:r>
              <w:rPr>
                <w:rFonts w:ascii="Calibri" w:hAnsi="Calibri"/>
                <w:sz w:val="24"/>
                <w:szCs w:val="24"/>
              </w:rPr>
              <w:t>Cuttock</w:t>
            </w:r>
            <w:proofErr w:type="spellEnd"/>
            <w:r>
              <w:rPr>
                <w:rFonts w:ascii="Calibri" w:hAnsi="Calibri"/>
                <w:sz w:val="24"/>
                <w:szCs w:val="24"/>
              </w:rPr>
              <w:t xml:space="preserve"> Clough Farm Mill Lane Waddington BB7 3JJ</w:t>
            </w:r>
          </w:p>
        </w:tc>
      </w:tr>
      <w:tr w:rsidR="002F3ADA" w:rsidRPr="00DD62CA" w14:paraId="320C66B7" w14:textId="77777777">
        <w:trPr>
          <w:cantSplit/>
          <w:trHeight w:val="868"/>
        </w:trPr>
        <w:tc>
          <w:tcPr>
            <w:tcW w:w="10353" w:type="dxa"/>
            <w:gridSpan w:val="3"/>
          </w:tcPr>
          <w:p w14:paraId="52E3EFB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D708E36" w14:textId="77777777" w:rsidR="002F3ADA" w:rsidRPr="00DD62CA" w:rsidRDefault="002F3ADA">
            <w:pPr>
              <w:jc w:val="both"/>
              <w:rPr>
                <w:rFonts w:ascii="Calibri" w:hAnsi="Calibri"/>
                <w:sz w:val="24"/>
                <w:szCs w:val="24"/>
              </w:rPr>
            </w:pPr>
          </w:p>
        </w:tc>
      </w:tr>
      <w:tr w:rsidR="002F3ADA" w:rsidRPr="00DD62CA" w14:paraId="2BCE85D0" w14:textId="77777777">
        <w:trPr>
          <w:cantSplit/>
          <w:trHeight w:val="527"/>
        </w:trPr>
        <w:tc>
          <w:tcPr>
            <w:tcW w:w="988" w:type="dxa"/>
          </w:tcPr>
          <w:p w14:paraId="20CD3DB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CC48684" w14:textId="77777777" w:rsidR="00C61CCB" w:rsidRDefault="00C61CC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A696047" w14:textId="77777777" w:rsidR="00C61CCB" w:rsidRDefault="00C61CCB">
            <w:pPr>
              <w:pStyle w:val="TableText"/>
              <w:rPr>
                <w:rFonts w:ascii="Calibri" w:hAnsi="Calibri"/>
                <w:sz w:val="24"/>
                <w:szCs w:val="24"/>
              </w:rPr>
            </w:pPr>
          </w:p>
          <w:p w14:paraId="579F540A" w14:textId="77777777" w:rsidR="00C61CCB" w:rsidRDefault="00C61CC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CBEB911" w14:textId="77777777" w:rsidR="002F3ADA" w:rsidRPr="00DD62CA" w:rsidRDefault="002F3ADA">
            <w:pPr>
              <w:pStyle w:val="TableText"/>
              <w:rPr>
                <w:rFonts w:ascii="Calibri" w:hAnsi="Calibri"/>
                <w:sz w:val="24"/>
                <w:szCs w:val="24"/>
              </w:rPr>
            </w:pPr>
          </w:p>
        </w:tc>
      </w:tr>
      <w:tr w:rsidR="00C61CCB" w:rsidRPr="00DD62CA" w14:paraId="7A55D833" w14:textId="77777777">
        <w:trPr>
          <w:cantSplit/>
          <w:trHeight w:val="527"/>
        </w:trPr>
        <w:tc>
          <w:tcPr>
            <w:tcW w:w="988" w:type="dxa"/>
          </w:tcPr>
          <w:p w14:paraId="2CF03EBA" w14:textId="77777777" w:rsidR="00C61CCB" w:rsidRPr="00DD62CA" w:rsidRDefault="00C61CCB">
            <w:pPr>
              <w:pStyle w:val="TableText"/>
              <w:numPr>
                <w:ilvl w:val="0"/>
                <w:numId w:val="3"/>
              </w:numPr>
              <w:rPr>
                <w:rFonts w:ascii="Calibri" w:hAnsi="Calibri"/>
                <w:sz w:val="24"/>
                <w:szCs w:val="24"/>
              </w:rPr>
            </w:pPr>
          </w:p>
        </w:tc>
        <w:tc>
          <w:tcPr>
            <w:tcW w:w="9365" w:type="dxa"/>
            <w:gridSpan w:val="2"/>
          </w:tcPr>
          <w:p w14:paraId="17A327F6" w14:textId="77777777" w:rsidR="00C61CCB" w:rsidRDefault="00C61CC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940B94B" w14:textId="77777777" w:rsidR="00C61CCB" w:rsidRDefault="00C61CCB">
            <w:pPr>
              <w:pStyle w:val="TableText"/>
              <w:rPr>
                <w:rFonts w:ascii="Calibri" w:hAnsi="Calibri"/>
                <w:sz w:val="24"/>
                <w:szCs w:val="24"/>
              </w:rPr>
            </w:pPr>
          </w:p>
          <w:p w14:paraId="73116389" w14:textId="77777777" w:rsidR="00C61CCB" w:rsidRDefault="00C61CCB">
            <w:pPr>
              <w:pStyle w:val="TableText"/>
              <w:rPr>
                <w:rFonts w:ascii="Calibri" w:hAnsi="Calibri"/>
                <w:sz w:val="24"/>
                <w:szCs w:val="24"/>
              </w:rPr>
            </w:pPr>
            <w:r>
              <w:rPr>
                <w:rFonts w:ascii="Calibri" w:hAnsi="Calibri"/>
                <w:sz w:val="24"/>
                <w:szCs w:val="24"/>
              </w:rPr>
              <w:t>Site Location Plan 1:1250</w:t>
            </w:r>
          </w:p>
          <w:p w14:paraId="7D24712E" w14:textId="77777777" w:rsidR="00C61CCB" w:rsidRDefault="00C61CCB">
            <w:pPr>
              <w:pStyle w:val="TableText"/>
              <w:rPr>
                <w:rFonts w:ascii="Calibri" w:hAnsi="Calibri"/>
                <w:sz w:val="24"/>
                <w:szCs w:val="24"/>
              </w:rPr>
            </w:pPr>
            <w:r>
              <w:rPr>
                <w:rFonts w:ascii="Calibri" w:hAnsi="Calibri"/>
                <w:sz w:val="24"/>
                <w:szCs w:val="24"/>
              </w:rPr>
              <w:t>Proposed Floor Plans 1:100 (</w:t>
            </w:r>
            <w:proofErr w:type="spellStart"/>
            <w:r>
              <w:rPr>
                <w:rFonts w:ascii="Calibri" w:hAnsi="Calibri"/>
                <w:sz w:val="24"/>
                <w:szCs w:val="24"/>
              </w:rPr>
              <w:t>drg</w:t>
            </w:r>
            <w:proofErr w:type="spellEnd"/>
            <w:r>
              <w:rPr>
                <w:rFonts w:ascii="Calibri" w:hAnsi="Calibri"/>
                <w:sz w:val="24"/>
                <w:szCs w:val="24"/>
              </w:rPr>
              <w:t xml:space="preserve">. no. 100 </w:t>
            </w:r>
            <w:proofErr w:type="spellStart"/>
            <w:proofErr w:type="gramStart"/>
            <w:r>
              <w:rPr>
                <w:rFonts w:ascii="Calibri" w:hAnsi="Calibri"/>
                <w:sz w:val="24"/>
                <w:szCs w:val="24"/>
              </w:rPr>
              <w:t>rev.A</w:t>
            </w:r>
            <w:proofErr w:type="spellEnd"/>
            <w:proofErr w:type="gramEnd"/>
            <w:r>
              <w:rPr>
                <w:rFonts w:ascii="Calibri" w:hAnsi="Calibri"/>
                <w:sz w:val="24"/>
                <w:szCs w:val="24"/>
              </w:rPr>
              <w:t>) received 10.09.2021</w:t>
            </w:r>
          </w:p>
          <w:p w14:paraId="7A16FFFF" w14:textId="77777777" w:rsidR="00C61CCB" w:rsidRDefault="00C61CCB">
            <w:pPr>
              <w:pStyle w:val="TableText"/>
              <w:rPr>
                <w:rFonts w:ascii="Calibri" w:hAnsi="Calibri"/>
                <w:sz w:val="24"/>
                <w:szCs w:val="24"/>
              </w:rPr>
            </w:pPr>
            <w:r>
              <w:rPr>
                <w:rFonts w:ascii="Calibri" w:hAnsi="Calibri"/>
                <w:sz w:val="24"/>
                <w:szCs w:val="24"/>
              </w:rPr>
              <w:t>Existing and Proposed Elevations 1:100 (</w:t>
            </w:r>
            <w:proofErr w:type="spellStart"/>
            <w:r>
              <w:rPr>
                <w:rFonts w:ascii="Calibri" w:hAnsi="Calibri"/>
                <w:sz w:val="24"/>
                <w:szCs w:val="24"/>
              </w:rPr>
              <w:t>drg</w:t>
            </w:r>
            <w:proofErr w:type="spellEnd"/>
            <w:r>
              <w:rPr>
                <w:rFonts w:ascii="Calibri" w:hAnsi="Calibri"/>
                <w:sz w:val="24"/>
                <w:szCs w:val="24"/>
              </w:rPr>
              <w:t xml:space="preserve">. no. 200 </w:t>
            </w:r>
            <w:proofErr w:type="spellStart"/>
            <w:proofErr w:type="gramStart"/>
            <w:r>
              <w:rPr>
                <w:rFonts w:ascii="Calibri" w:hAnsi="Calibri"/>
                <w:sz w:val="24"/>
                <w:szCs w:val="24"/>
              </w:rPr>
              <w:t>rev.A</w:t>
            </w:r>
            <w:proofErr w:type="spellEnd"/>
            <w:proofErr w:type="gramEnd"/>
            <w:r>
              <w:rPr>
                <w:rFonts w:ascii="Calibri" w:hAnsi="Calibri"/>
                <w:sz w:val="24"/>
                <w:szCs w:val="24"/>
              </w:rPr>
              <w:t>) received 10.09.2021</w:t>
            </w:r>
          </w:p>
          <w:p w14:paraId="5F67D771" w14:textId="77777777" w:rsidR="00C61CCB" w:rsidRDefault="00C61CCB">
            <w:pPr>
              <w:pStyle w:val="TableText"/>
              <w:rPr>
                <w:rFonts w:ascii="Calibri" w:hAnsi="Calibri"/>
                <w:sz w:val="24"/>
                <w:szCs w:val="24"/>
              </w:rPr>
            </w:pPr>
          </w:p>
          <w:p w14:paraId="2DC0E2FE" w14:textId="77777777" w:rsidR="00C61CCB" w:rsidRDefault="00C61CCB">
            <w:pPr>
              <w:pStyle w:val="TableText"/>
              <w:rPr>
                <w:rFonts w:ascii="Calibri" w:hAnsi="Calibri"/>
                <w:sz w:val="24"/>
                <w:szCs w:val="24"/>
              </w:rPr>
            </w:pPr>
            <w:r>
              <w:rPr>
                <w:rFonts w:ascii="Calibri" w:hAnsi="Calibri"/>
                <w:sz w:val="24"/>
                <w:szCs w:val="24"/>
              </w:rPr>
              <w:t>Reason: For the avoidance of doubt since the proposal was the subject of agreed design improvements/amendments and to clarify which plans are relevant to the consent.</w:t>
            </w:r>
          </w:p>
          <w:p w14:paraId="5BD0F50D" w14:textId="77777777" w:rsidR="00C61CCB" w:rsidRDefault="00C61CCB">
            <w:pPr>
              <w:pStyle w:val="TableText"/>
              <w:rPr>
                <w:rFonts w:ascii="Calibri" w:hAnsi="Calibri"/>
                <w:sz w:val="24"/>
                <w:szCs w:val="24"/>
              </w:rPr>
            </w:pPr>
          </w:p>
        </w:tc>
      </w:tr>
      <w:tr w:rsidR="00C61CCB" w:rsidRPr="00DD62CA" w14:paraId="268BB13E" w14:textId="77777777">
        <w:trPr>
          <w:cantSplit/>
          <w:trHeight w:val="527"/>
        </w:trPr>
        <w:tc>
          <w:tcPr>
            <w:tcW w:w="988" w:type="dxa"/>
          </w:tcPr>
          <w:p w14:paraId="4A540C9F" w14:textId="77777777" w:rsidR="00C61CCB" w:rsidRPr="00DD62CA" w:rsidRDefault="00C61CCB">
            <w:pPr>
              <w:pStyle w:val="TableText"/>
              <w:numPr>
                <w:ilvl w:val="0"/>
                <w:numId w:val="3"/>
              </w:numPr>
              <w:rPr>
                <w:rFonts w:ascii="Calibri" w:hAnsi="Calibri"/>
                <w:sz w:val="24"/>
                <w:szCs w:val="24"/>
              </w:rPr>
            </w:pPr>
          </w:p>
        </w:tc>
        <w:tc>
          <w:tcPr>
            <w:tcW w:w="9365" w:type="dxa"/>
            <w:gridSpan w:val="2"/>
          </w:tcPr>
          <w:p w14:paraId="1574FF6A" w14:textId="77777777" w:rsidR="00C61CCB" w:rsidRDefault="00C61CCB">
            <w:pPr>
              <w:pStyle w:val="TableText"/>
              <w:rPr>
                <w:rFonts w:ascii="Calibri" w:hAnsi="Calibri"/>
                <w:sz w:val="24"/>
                <w:szCs w:val="24"/>
              </w:rPr>
            </w:pPr>
            <w:r>
              <w:rPr>
                <w:rFonts w:ascii="Calibri" w:hAnsi="Calibri"/>
                <w:sz w:val="24"/>
                <w:szCs w:val="24"/>
              </w:rPr>
              <w:t xml:space="preserve">The external materials shall match in colour, </w:t>
            </w:r>
            <w:proofErr w:type="gramStart"/>
            <w:r>
              <w:rPr>
                <w:rFonts w:ascii="Calibri" w:hAnsi="Calibri"/>
                <w:sz w:val="24"/>
                <w:szCs w:val="24"/>
              </w:rPr>
              <w:t>form</w:t>
            </w:r>
            <w:proofErr w:type="gramEnd"/>
            <w:r>
              <w:rPr>
                <w:rFonts w:ascii="Calibri" w:hAnsi="Calibri"/>
                <w:sz w:val="24"/>
                <w:szCs w:val="24"/>
              </w:rPr>
              <w:t xml:space="preserve"> and texture those of the existing building and there shall be no variation without the prior consent in writing of the Local Planning Authority.</w:t>
            </w:r>
          </w:p>
          <w:p w14:paraId="44773C35" w14:textId="77777777" w:rsidR="00C61CCB" w:rsidRDefault="00C61CCB">
            <w:pPr>
              <w:pStyle w:val="TableText"/>
              <w:rPr>
                <w:rFonts w:ascii="Calibri" w:hAnsi="Calibri"/>
                <w:sz w:val="24"/>
                <w:szCs w:val="24"/>
              </w:rPr>
            </w:pPr>
          </w:p>
          <w:p w14:paraId="2D4D87A9" w14:textId="77777777" w:rsidR="00C61CCB" w:rsidRDefault="00C61CCB">
            <w:pPr>
              <w:pStyle w:val="TableText"/>
              <w:rPr>
                <w:rFonts w:ascii="Calibri" w:hAnsi="Calibri"/>
                <w:sz w:val="24"/>
                <w:szCs w:val="24"/>
              </w:rPr>
            </w:pPr>
            <w:r>
              <w:rPr>
                <w:rFonts w:ascii="Calibri" w:hAnsi="Calibri"/>
                <w:sz w:val="24"/>
                <w:szCs w:val="24"/>
              </w:rPr>
              <w:t>Reason: To ensure that the materials to be used are appropriate to the locality.</w:t>
            </w:r>
          </w:p>
          <w:p w14:paraId="125A2009" w14:textId="697A2DF2" w:rsidR="00C61CCB" w:rsidRDefault="00785670" w:rsidP="00785670">
            <w:pPr>
              <w:pStyle w:val="TableText"/>
              <w:jc w:val="right"/>
              <w:rPr>
                <w:rFonts w:ascii="Calibri" w:hAnsi="Calibri"/>
                <w:sz w:val="24"/>
                <w:szCs w:val="24"/>
              </w:rPr>
            </w:pPr>
            <w:r>
              <w:rPr>
                <w:rFonts w:ascii="Calibri" w:hAnsi="Calibri"/>
                <w:sz w:val="24"/>
                <w:szCs w:val="24"/>
              </w:rPr>
              <w:t>P.T.O.</w:t>
            </w:r>
          </w:p>
        </w:tc>
      </w:tr>
      <w:tr w:rsidR="00C61CCB" w:rsidRPr="00DD62CA" w14:paraId="37EA202B" w14:textId="77777777">
        <w:trPr>
          <w:cantSplit/>
          <w:trHeight w:val="527"/>
        </w:trPr>
        <w:tc>
          <w:tcPr>
            <w:tcW w:w="988" w:type="dxa"/>
          </w:tcPr>
          <w:p w14:paraId="581B654C" w14:textId="77777777" w:rsidR="00C61CCB" w:rsidRPr="00DD62CA" w:rsidRDefault="00C61CCB">
            <w:pPr>
              <w:pStyle w:val="TableText"/>
              <w:numPr>
                <w:ilvl w:val="0"/>
                <w:numId w:val="3"/>
              </w:numPr>
              <w:rPr>
                <w:rFonts w:ascii="Calibri" w:hAnsi="Calibri"/>
                <w:sz w:val="24"/>
                <w:szCs w:val="24"/>
              </w:rPr>
            </w:pPr>
          </w:p>
        </w:tc>
        <w:tc>
          <w:tcPr>
            <w:tcW w:w="9365" w:type="dxa"/>
            <w:gridSpan w:val="2"/>
          </w:tcPr>
          <w:p w14:paraId="2E0A0348" w14:textId="77777777" w:rsidR="00C61CCB" w:rsidRDefault="00C61CCB">
            <w:pPr>
              <w:pStyle w:val="TableText"/>
              <w:rPr>
                <w:rFonts w:ascii="Calibri" w:hAnsi="Calibri"/>
                <w:sz w:val="24"/>
                <w:szCs w:val="24"/>
              </w:rPr>
            </w:pPr>
            <w:r>
              <w:rPr>
                <w:rFonts w:ascii="Calibri" w:hAnsi="Calibri"/>
                <w:sz w:val="24"/>
                <w:szCs w:val="24"/>
              </w:rPr>
              <w:t>Notwithstanding the details shown on the approved plans, the proposed Velux roof lights shall be of Conservation Type, recessed with a flush fitting, and shall be retained as such in perpetuity.</w:t>
            </w:r>
          </w:p>
          <w:p w14:paraId="512C9F7F" w14:textId="77777777" w:rsidR="00C61CCB" w:rsidRDefault="00C61CCB">
            <w:pPr>
              <w:pStyle w:val="TableText"/>
              <w:rPr>
                <w:rFonts w:ascii="Calibri" w:hAnsi="Calibri"/>
                <w:sz w:val="24"/>
                <w:szCs w:val="24"/>
              </w:rPr>
            </w:pPr>
          </w:p>
          <w:p w14:paraId="37EFA9C6" w14:textId="77777777" w:rsidR="00C61CCB" w:rsidRDefault="00C61CC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050D438" w14:textId="77777777" w:rsidR="00C61CCB" w:rsidRDefault="00C61CCB">
            <w:pPr>
              <w:pStyle w:val="TableText"/>
              <w:rPr>
                <w:rFonts w:ascii="Calibri" w:hAnsi="Calibri"/>
                <w:sz w:val="24"/>
                <w:szCs w:val="24"/>
              </w:rPr>
            </w:pPr>
          </w:p>
        </w:tc>
      </w:tr>
      <w:tr w:rsidR="00C61CCB" w:rsidRPr="00DD62CA" w14:paraId="5C464357" w14:textId="77777777">
        <w:trPr>
          <w:cantSplit/>
          <w:trHeight w:val="527"/>
        </w:trPr>
        <w:tc>
          <w:tcPr>
            <w:tcW w:w="988" w:type="dxa"/>
          </w:tcPr>
          <w:p w14:paraId="2BE0D177" w14:textId="77777777" w:rsidR="00C61CCB" w:rsidRPr="00DD62CA" w:rsidRDefault="00C61CCB">
            <w:pPr>
              <w:pStyle w:val="TableText"/>
              <w:numPr>
                <w:ilvl w:val="0"/>
                <w:numId w:val="3"/>
              </w:numPr>
              <w:rPr>
                <w:rFonts w:ascii="Calibri" w:hAnsi="Calibri"/>
                <w:sz w:val="24"/>
                <w:szCs w:val="24"/>
              </w:rPr>
            </w:pPr>
          </w:p>
        </w:tc>
        <w:tc>
          <w:tcPr>
            <w:tcW w:w="9365" w:type="dxa"/>
            <w:gridSpan w:val="2"/>
          </w:tcPr>
          <w:p w14:paraId="6AD07ACD" w14:textId="77777777" w:rsidR="00C61CCB" w:rsidRDefault="00C61CCB">
            <w:pPr>
              <w:pStyle w:val="TableText"/>
              <w:rPr>
                <w:rFonts w:ascii="Calibri" w:hAnsi="Calibri"/>
                <w:sz w:val="24"/>
                <w:szCs w:val="24"/>
              </w:rPr>
            </w:pPr>
            <w:r>
              <w:rPr>
                <w:rFonts w:ascii="Calibri" w:hAnsi="Calibri"/>
                <w:sz w:val="24"/>
                <w:szCs w:val="24"/>
              </w:rPr>
              <w:t xml:space="preserve">The extant architectural details of the existing building (particularly in relation for example to stone detail, </w:t>
            </w:r>
            <w:proofErr w:type="gramStart"/>
            <w:r>
              <w:rPr>
                <w:rFonts w:ascii="Calibri" w:hAnsi="Calibri"/>
                <w:sz w:val="24"/>
                <w:szCs w:val="24"/>
              </w:rPr>
              <w:t>fenestration</w:t>
            </w:r>
            <w:proofErr w:type="gramEnd"/>
            <w:r>
              <w:rPr>
                <w:rFonts w:ascii="Calibri" w:hAnsi="Calibri"/>
                <w:sz w:val="24"/>
                <w:szCs w:val="24"/>
              </w:rPr>
              <w:t xml:space="preserve"> and eaves) shall be repeated exactly on the new work.</w:t>
            </w:r>
          </w:p>
          <w:p w14:paraId="5B03E9A1" w14:textId="77777777" w:rsidR="00C61CCB" w:rsidRDefault="00C61CCB">
            <w:pPr>
              <w:pStyle w:val="TableText"/>
              <w:rPr>
                <w:rFonts w:ascii="Calibri" w:hAnsi="Calibri"/>
                <w:sz w:val="24"/>
                <w:szCs w:val="24"/>
              </w:rPr>
            </w:pPr>
          </w:p>
          <w:p w14:paraId="4026B9B4" w14:textId="77777777" w:rsidR="00C61CCB" w:rsidRDefault="00C61CCB">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is appropriate to the locality.</w:t>
            </w:r>
          </w:p>
          <w:p w14:paraId="28AEFDAB" w14:textId="77777777" w:rsidR="00C61CCB" w:rsidRDefault="00C61CCB">
            <w:pPr>
              <w:pStyle w:val="TableText"/>
              <w:rPr>
                <w:rFonts w:ascii="Calibri" w:hAnsi="Calibri"/>
                <w:sz w:val="24"/>
                <w:szCs w:val="24"/>
              </w:rPr>
            </w:pPr>
          </w:p>
        </w:tc>
      </w:tr>
      <w:tr w:rsidR="00C61CCB" w:rsidRPr="00DD62CA" w14:paraId="6CB3D116" w14:textId="77777777">
        <w:trPr>
          <w:cantSplit/>
          <w:trHeight w:val="527"/>
        </w:trPr>
        <w:tc>
          <w:tcPr>
            <w:tcW w:w="988" w:type="dxa"/>
          </w:tcPr>
          <w:p w14:paraId="0E923F9E" w14:textId="77777777" w:rsidR="00C61CCB" w:rsidRPr="00DD62CA" w:rsidRDefault="00C61CCB">
            <w:pPr>
              <w:pStyle w:val="TableText"/>
              <w:numPr>
                <w:ilvl w:val="0"/>
                <w:numId w:val="3"/>
              </w:numPr>
              <w:rPr>
                <w:rFonts w:ascii="Calibri" w:hAnsi="Calibri"/>
                <w:sz w:val="24"/>
                <w:szCs w:val="24"/>
              </w:rPr>
            </w:pPr>
          </w:p>
        </w:tc>
        <w:tc>
          <w:tcPr>
            <w:tcW w:w="9365" w:type="dxa"/>
            <w:gridSpan w:val="2"/>
          </w:tcPr>
          <w:p w14:paraId="1B9F502A" w14:textId="77777777" w:rsidR="00C61CCB" w:rsidRDefault="00C61CCB">
            <w:pPr>
              <w:pStyle w:val="TableText"/>
              <w:rPr>
                <w:rFonts w:ascii="Calibri" w:hAnsi="Calibri"/>
                <w:sz w:val="24"/>
                <w:szCs w:val="24"/>
              </w:rPr>
            </w:pPr>
            <w:r>
              <w:rPr>
                <w:rFonts w:ascii="Calibri" w:hAnsi="Calibri"/>
                <w:sz w:val="24"/>
                <w:szCs w:val="24"/>
              </w:rPr>
              <w:t>The development shall be carried out in strict accordance with the recommendations of the Bat Survey dated 15.03.2021 that was submitted with the application.</w:t>
            </w:r>
          </w:p>
          <w:p w14:paraId="49D324D6" w14:textId="77777777" w:rsidR="00C61CCB" w:rsidRDefault="00C61CCB">
            <w:pPr>
              <w:pStyle w:val="TableText"/>
              <w:rPr>
                <w:rFonts w:ascii="Calibri" w:hAnsi="Calibri"/>
                <w:sz w:val="24"/>
                <w:szCs w:val="24"/>
              </w:rPr>
            </w:pPr>
          </w:p>
          <w:p w14:paraId="44390DD1" w14:textId="77777777" w:rsidR="00C61CCB" w:rsidRDefault="00C61CCB">
            <w:pPr>
              <w:pStyle w:val="TableText"/>
              <w:rPr>
                <w:rFonts w:ascii="Calibri" w:hAnsi="Calibri"/>
                <w:sz w:val="24"/>
                <w:szCs w:val="24"/>
              </w:rPr>
            </w:pPr>
            <w:r>
              <w:rPr>
                <w:rFonts w:ascii="Calibri" w:hAnsi="Calibri"/>
                <w:sz w:val="24"/>
                <w:szCs w:val="24"/>
              </w:rPr>
              <w:t>Reason: To safeguard the favourable conservation status of the bat population.</w:t>
            </w:r>
          </w:p>
          <w:p w14:paraId="5BD3F03A" w14:textId="77777777" w:rsidR="00C61CCB" w:rsidRDefault="00C61CCB">
            <w:pPr>
              <w:pStyle w:val="TableText"/>
              <w:rPr>
                <w:rFonts w:ascii="Calibri" w:hAnsi="Calibri"/>
                <w:sz w:val="24"/>
                <w:szCs w:val="24"/>
              </w:rPr>
            </w:pPr>
          </w:p>
        </w:tc>
      </w:tr>
    </w:tbl>
    <w:p w14:paraId="49692809" w14:textId="77777777" w:rsidR="002F3ADA" w:rsidRPr="00DD62CA" w:rsidRDefault="002F3ADA">
      <w:pPr>
        <w:pStyle w:val="TableText"/>
        <w:rPr>
          <w:rFonts w:ascii="Calibri" w:hAnsi="Calibri"/>
          <w:sz w:val="24"/>
          <w:szCs w:val="24"/>
        </w:rPr>
      </w:pPr>
    </w:p>
    <w:p w14:paraId="6231C29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A0365E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58A7574" w14:textId="77777777" w:rsidTr="0090365E">
        <w:tc>
          <w:tcPr>
            <w:tcW w:w="993" w:type="dxa"/>
          </w:tcPr>
          <w:p w14:paraId="5F697EEC" w14:textId="77777777" w:rsidR="002F3ADA" w:rsidRPr="00DD62CA" w:rsidRDefault="002F3ADA">
            <w:pPr>
              <w:pStyle w:val="TableText"/>
              <w:numPr>
                <w:ilvl w:val="0"/>
                <w:numId w:val="1"/>
              </w:numPr>
              <w:rPr>
                <w:rFonts w:ascii="Calibri" w:hAnsi="Calibri"/>
                <w:sz w:val="24"/>
                <w:szCs w:val="24"/>
              </w:rPr>
            </w:pPr>
          </w:p>
        </w:tc>
        <w:tc>
          <w:tcPr>
            <w:tcW w:w="9583" w:type="dxa"/>
          </w:tcPr>
          <w:p w14:paraId="6D37176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B2B00C7" w14:textId="77777777" w:rsidTr="0090365E">
        <w:tc>
          <w:tcPr>
            <w:tcW w:w="993" w:type="dxa"/>
          </w:tcPr>
          <w:p w14:paraId="5BC8E0A5" w14:textId="77777777" w:rsidR="002F3ADA" w:rsidRPr="00DD62CA" w:rsidRDefault="002F3ADA">
            <w:pPr>
              <w:pStyle w:val="TableText"/>
              <w:numPr>
                <w:ilvl w:val="0"/>
                <w:numId w:val="1"/>
              </w:numPr>
              <w:rPr>
                <w:rFonts w:ascii="Calibri" w:hAnsi="Calibri"/>
                <w:sz w:val="24"/>
                <w:szCs w:val="24"/>
              </w:rPr>
            </w:pPr>
          </w:p>
        </w:tc>
        <w:tc>
          <w:tcPr>
            <w:tcW w:w="9583" w:type="dxa"/>
          </w:tcPr>
          <w:p w14:paraId="445EFD5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35A7C37" w14:textId="77777777" w:rsidTr="0090365E">
        <w:tc>
          <w:tcPr>
            <w:tcW w:w="993" w:type="dxa"/>
          </w:tcPr>
          <w:p w14:paraId="0BC98EEA" w14:textId="77777777" w:rsidR="0070149C" w:rsidRPr="00DD62CA" w:rsidRDefault="0070149C">
            <w:pPr>
              <w:pStyle w:val="TableText"/>
              <w:numPr>
                <w:ilvl w:val="0"/>
                <w:numId w:val="1"/>
              </w:numPr>
              <w:rPr>
                <w:rFonts w:ascii="Calibri" w:hAnsi="Calibri"/>
                <w:sz w:val="24"/>
                <w:szCs w:val="24"/>
              </w:rPr>
            </w:pPr>
          </w:p>
        </w:tc>
        <w:tc>
          <w:tcPr>
            <w:tcW w:w="9583" w:type="dxa"/>
          </w:tcPr>
          <w:p w14:paraId="4E7C587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6CB5AF8" w14:textId="77777777" w:rsidTr="0090365E">
        <w:tc>
          <w:tcPr>
            <w:tcW w:w="993" w:type="dxa"/>
          </w:tcPr>
          <w:p w14:paraId="115BF930" w14:textId="77777777" w:rsidR="00B91966" w:rsidRPr="00DD62CA" w:rsidRDefault="00B91966" w:rsidP="00785670">
            <w:pPr>
              <w:pStyle w:val="TableText"/>
              <w:ind w:left="720"/>
              <w:rPr>
                <w:rFonts w:ascii="Calibri" w:hAnsi="Calibri"/>
                <w:sz w:val="24"/>
                <w:szCs w:val="24"/>
              </w:rPr>
            </w:pPr>
          </w:p>
        </w:tc>
        <w:tc>
          <w:tcPr>
            <w:tcW w:w="9583" w:type="dxa"/>
          </w:tcPr>
          <w:p w14:paraId="10736A8D" w14:textId="77777777" w:rsidR="00B91966" w:rsidRPr="00DD62CA" w:rsidRDefault="00B91966">
            <w:pPr>
              <w:pStyle w:val="TableText"/>
              <w:rPr>
                <w:rFonts w:ascii="Calibri" w:hAnsi="Calibri"/>
                <w:sz w:val="24"/>
                <w:szCs w:val="24"/>
              </w:rPr>
            </w:pPr>
          </w:p>
        </w:tc>
      </w:tr>
    </w:tbl>
    <w:p w14:paraId="326DBB5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2BDB887" w14:textId="77777777" w:rsidTr="002C337D">
        <w:trPr>
          <w:cantSplit/>
        </w:trPr>
        <w:tc>
          <w:tcPr>
            <w:tcW w:w="10403" w:type="dxa"/>
          </w:tcPr>
          <w:p w14:paraId="36B85A2F"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968A0A7" w14:textId="77777777" w:rsidR="00B6420A" w:rsidRDefault="00B6420A" w:rsidP="00B6420A">
            <w:pPr>
              <w:rPr>
                <w:rFonts w:ascii="Calibri" w:hAnsi="Calibri"/>
                <w:b/>
                <w:sz w:val="24"/>
                <w:szCs w:val="24"/>
              </w:rPr>
            </w:pPr>
            <w:r>
              <w:rPr>
                <w:rFonts w:ascii="Calibri" w:hAnsi="Calibri"/>
                <w:b/>
                <w:sz w:val="24"/>
                <w:szCs w:val="24"/>
              </w:rPr>
              <w:t>pp NICOLA HOPKINS</w:t>
            </w:r>
          </w:p>
          <w:p w14:paraId="1DE80FD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AB59262" w14:textId="77777777" w:rsidR="00E83FE1" w:rsidRPr="00641E0F" w:rsidRDefault="00E83FE1" w:rsidP="002C337D">
            <w:pPr>
              <w:rPr>
                <w:rFonts w:ascii="Calibri" w:hAnsi="Calibri"/>
                <w:b/>
                <w:bCs/>
                <w:sz w:val="24"/>
                <w:szCs w:val="24"/>
              </w:rPr>
            </w:pPr>
          </w:p>
        </w:tc>
      </w:tr>
    </w:tbl>
    <w:p w14:paraId="32FD7D7A" w14:textId="77777777" w:rsidR="00310FDD" w:rsidRDefault="00310FDD" w:rsidP="00310FDD">
      <w:pPr>
        <w:pStyle w:val="TableText"/>
        <w:rPr>
          <w:rFonts w:ascii="Calibri" w:hAnsi="Calibri" w:cs="Calibri"/>
        </w:rPr>
      </w:pPr>
    </w:p>
    <w:p w14:paraId="41C3792D" w14:textId="77777777" w:rsidR="006F03C4" w:rsidRDefault="006F03C4" w:rsidP="00310FDD">
      <w:pPr>
        <w:pStyle w:val="TableText"/>
        <w:rPr>
          <w:rFonts w:ascii="Calibri" w:hAnsi="Calibri" w:cs="Calibri"/>
          <w:b/>
        </w:rPr>
      </w:pPr>
    </w:p>
    <w:p w14:paraId="030C949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4ADCF4F" w14:textId="77777777" w:rsidR="00310FDD" w:rsidRPr="00310FDD" w:rsidRDefault="00310FDD" w:rsidP="00310FDD">
      <w:pPr>
        <w:pStyle w:val="TableText"/>
        <w:rPr>
          <w:rFonts w:ascii="Calibri" w:hAnsi="Calibri" w:cs="Calibri"/>
        </w:rPr>
      </w:pPr>
    </w:p>
    <w:p w14:paraId="6AF6CAB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8CC989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C07A4DC" w14:textId="0F4193C1" w:rsid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1CE09BC" w14:textId="1BA78AC1" w:rsidR="00785670" w:rsidRPr="00310FDD" w:rsidRDefault="00785670" w:rsidP="00785670">
      <w:pPr>
        <w:jc w:val="right"/>
        <w:rPr>
          <w:rFonts w:ascii="Calibri" w:hAnsi="Calibri" w:cs="Calibri"/>
        </w:rPr>
      </w:pPr>
      <w:r>
        <w:rPr>
          <w:rFonts w:ascii="Calibri" w:hAnsi="Calibri" w:cs="Calibri"/>
        </w:rPr>
        <w:t>P.T.O.</w:t>
      </w:r>
    </w:p>
    <w:p w14:paraId="4C4C865B"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ECB236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21A1829" w14:textId="77777777" w:rsidR="00310FDD" w:rsidRPr="00310FDD" w:rsidRDefault="00310FDD" w:rsidP="00310FDD">
      <w:pPr>
        <w:rPr>
          <w:rFonts w:ascii="Calibri" w:hAnsi="Calibri" w:cs="Calibri"/>
        </w:rPr>
      </w:pPr>
    </w:p>
    <w:p w14:paraId="7E1DAC6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36B6DD1" w14:textId="77777777" w:rsidR="00310FDD" w:rsidRPr="00310FDD" w:rsidRDefault="00310FDD" w:rsidP="00310FDD">
      <w:pPr>
        <w:rPr>
          <w:rFonts w:ascii="Calibri" w:hAnsi="Calibri" w:cs="Calibri"/>
        </w:rPr>
      </w:pPr>
    </w:p>
    <w:p w14:paraId="5B60BD9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955714B"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DE80943" w14:textId="77777777" w:rsidR="00310FDD" w:rsidRPr="00310FDD" w:rsidRDefault="00310FDD" w:rsidP="00310FDD">
      <w:pPr>
        <w:pStyle w:val="TableText"/>
        <w:rPr>
          <w:rFonts w:ascii="Calibri" w:hAnsi="Calibri" w:cs="Calibri"/>
        </w:rPr>
      </w:pPr>
    </w:p>
    <w:p w14:paraId="59B81FF6" w14:textId="77777777" w:rsidR="00310FDD" w:rsidRPr="00310FDD" w:rsidRDefault="00310FDD" w:rsidP="00310FDD">
      <w:pPr>
        <w:pStyle w:val="TableText"/>
        <w:rPr>
          <w:rFonts w:ascii="Calibri" w:hAnsi="Calibri" w:cs="Calibri"/>
        </w:rPr>
      </w:pPr>
    </w:p>
    <w:p w14:paraId="07AF0B4B"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4CEFE" w14:textId="77777777" w:rsidR="00C61CCB" w:rsidRDefault="00C61CCB">
      <w:r>
        <w:separator/>
      </w:r>
    </w:p>
  </w:endnote>
  <w:endnote w:type="continuationSeparator" w:id="0">
    <w:p w14:paraId="6544477D" w14:textId="77777777" w:rsidR="00C61CCB" w:rsidRDefault="00C6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A68C"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8DA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A9A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FAE16" w14:textId="77777777" w:rsidR="00C61CCB" w:rsidRDefault="00C61CCB">
      <w:r>
        <w:separator/>
      </w:r>
    </w:p>
  </w:footnote>
  <w:footnote w:type="continuationSeparator" w:id="0">
    <w:p w14:paraId="2D202978" w14:textId="77777777" w:rsidR="00C61CCB" w:rsidRDefault="00C61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386E"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98E3" w14:textId="77777777" w:rsidR="002F3ADA" w:rsidRPr="0089171B" w:rsidRDefault="002F3ADA">
    <w:pPr>
      <w:rPr>
        <w:rFonts w:ascii="Calibri" w:hAnsi="Calibri" w:cs="Calibri"/>
      </w:rPr>
    </w:pPr>
    <w:r w:rsidRPr="0089171B">
      <w:rPr>
        <w:rFonts w:ascii="Calibri" w:hAnsi="Calibri" w:cs="Calibri"/>
      </w:rPr>
      <w:t>RIBBLE VALLEY BOROUGH COUNCIL</w:t>
    </w:r>
  </w:p>
  <w:p w14:paraId="1E1F1E6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ADDF20B" w14:textId="77777777" w:rsidR="002F3ADA" w:rsidRPr="0089171B" w:rsidRDefault="002F3ADA">
    <w:pPr>
      <w:pStyle w:val="addresses"/>
      <w:rPr>
        <w:rFonts w:ascii="Calibri" w:hAnsi="Calibri" w:cs="Calibri"/>
      </w:rPr>
    </w:pPr>
  </w:p>
  <w:p w14:paraId="1F9B524F"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C61CCB">
      <w:rPr>
        <w:rFonts w:ascii="Calibri" w:hAnsi="Calibri" w:cs="Calibri"/>
        <w:b/>
        <w:bCs/>
      </w:rPr>
      <w:t>3/2021/0698</w:t>
    </w:r>
    <w:r w:rsidRPr="0089171B">
      <w:rPr>
        <w:rFonts w:ascii="Calibri" w:hAnsi="Calibri" w:cs="Calibri"/>
        <w:b/>
        <w:bCs/>
      </w:rPr>
      <w:t xml:space="preserve">                                DECISION DATE: </w:t>
    </w:r>
    <w:r w:rsidR="00690161">
      <w:rPr>
        <w:rFonts w:ascii="Calibri" w:hAnsi="Calibri" w:cs="Calibri"/>
        <w:b/>
        <w:bCs/>
      </w:rPr>
      <w:t xml:space="preserve"> </w:t>
    </w:r>
    <w:r w:rsidR="00C61CCB">
      <w:rPr>
        <w:rFonts w:ascii="Calibri" w:hAnsi="Calibri" w:cs="Calibri"/>
        <w:b/>
        <w:bCs/>
      </w:rPr>
      <w:t>13 September 2021</w:t>
    </w:r>
  </w:p>
  <w:p w14:paraId="24B17106" w14:textId="77777777" w:rsidR="002F3ADA" w:rsidRDefault="002F3ADA">
    <w:pPr>
      <w:pBdr>
        <w:bottom w:val="single" w:sz="4" w:space="1" w:color="auto"/>
      </w:pBdr>
    </w:pPr>
  </w:p>
  <w:p w14:paraId="4649C23B"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077E"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CB"/>
    <w:rsid w:val="000A2F81"/>
    <w:rsid w:val="00111C12"/>
    <w:rsid w:val="001602C7"/>
    <w:rsid w:val="001613C3"/>
    <w:rsid w:val="00172E52"/>
    <w:rsid w:val="0026438E"/>
    <w:rsid w:val="002860D9"/>
    <w:rsid w:val="002C337D"/>
    <w:rsid w:val="002D5D44"/>
    <w:rsid w:val="002F3ADA"/>
    <w:rsid w:val="00310FDD"/>
    <w:rsid w:val="00335DB8"/>
    <w:rsid w:val="00353EFF"/>
    <w:rsid w:val="003869DF"/>
    <w:rsid w:val="00441F1F"/>
    <w:rsid w:val="00443FA4"/>
    <w:rsid w:val="00466193"/>
    <w:rsid w:val="004B764D"/>
    <w:rsid w:val="00521961"/>
    <w:rsid w:val="005F0993"/>
    <w:rsid w:val="00690161"/>
    <w:rsid w:val="006F03C4"/>
    <w:rsid w:val="0070149C"/>
    <w:rsid w:val="00785670"/>
    <w:rsid w:val="007C793E"/>
    <w:rsid w:val="0081123F"/>
    <w:rsid w:val="00822630"/>
    <w:rsid w:val="0089171B"/>
    <w:rsid w:val="0090365E"/>
    <w:rsid w:val="00905666"/>
    <w:rsid w:val="009A509E"/>
    <w:rsid w:val="00A2080A"/>
    <w:rsid w:val="00A43996"/>
    <w:rsid w:val="00AA358D"/>
    <w:rsid w:val="00AD66B2"/>
    <w:rsid w:val="00B27048"/>
    <w:rsid w:val="00B54B2E"/>
    <w:rsid w:val="00B6420A"/>
    <w:rsid w:val="00B739B9"/>
    <w:rsid w:val="00B91966"/>
    <w:rsid w:val="00BE454C"/>
    <w:rsid w:val="00C00AD7"/>
    <w:rsid w:val="00C33734"/>
    <w:rsid w:val="00C61CCB"/>
    <w:rsid w:val="00DD62CA"/>
    <w:rsid w:val="00E01248"/>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7EDC8"/>
  <w15:chartTrackingRefBased/>
  <w15:docId w15:val="{5F76965E-950E-40FD-9FC0-A03209C1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1096</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6977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2021-08-06T09:17:00Z</cp:lastPrinted>
  <dcterms:created xsi:type="dcterms:W3CDTF">2021-09-13T15:37:00Z</dcterms:created>
  <dcterms:modified xsi:type="dcterms:W3CDTF">2021-09-13T15:37:00Z</dcterms:modified>
</cp:coreProperties>
</file>