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BE3B6"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207"/>
        <w:gridCol w:w="203"/>
        <w:gridCol w:w="1147"/>
        <w:gridCol w:w="566"/>
        <w:gridCol w:w="1930"/>
        <w:gridCol w:w="930"/>
        <w:gridCol w:w="1713"/>
        <w:gridCol w:w="1713"/>
      </w:tblGrid>
      <w:tr w:rsidR="00C10336" w:rsidRPr="009305DD" w14:paraId="493CFDFB" w14:textId="77777777">
        <w:trPr>
          <w:cantSplit/>
        </w:trPr>
        <w:tc>
          <w:tcPr>
            <w:tcW w:w="6983" w:type="dxa"/>
            <w:gridSpan w:val="6"/>
          </w:tcPr>
          <w:p w14:paraId="523B7649" w14:textId="77777777" w:rsidR="00C10336" w:rsidRPr="009305DD" w:rsidRDefault="00C10336">
            <w:pPr>
              <w:pStyle w:val="TableText"/>
              <w:rPr>
                <w:rFonts w:ascii="Arial" w:hAnsi="Arial" w:cs="Arial"/>
                <w:szCs w:val="22"/>
              </w:rPr>
            </w:pPr>
            <w:r w:rsidRPr="009305DD">
              <w:rPr>
                <w:rFonts w:ascii="Arial" w:hAnsi="Arial" w:cs="Arial"/>
                <w:szCs w:val="22"/>
              </w:rPr>
              <w:t>RIBBLE VALLEY BOROUGH COUNCIL</w:t>
            </w:r>
          </w:p>
        </w:tc>
        <w:tc>
          <w:tcPr>
            <w:tcW w:w="1713" w:type="dxa"/>
          </w:tcPr>
          <w:p w14:paraId="4E35BF10" w14:textId="77777777" w:rsidR="00C10336" w:rsidRPr="009305DD" w:rsidRDefault="00C10336">
            <w:pPr>
              <w:rPr>
                <w:rFonts w:ascii="Arial" w:hAnsi="Arial" w:cs="Arial"/>
                <w:szCs w:val="22"/>
              </w:rPr>
            </w:pPr>
          </w:p>
        </w:tc>
        <w:tc>
          <w:tcPr>
            <w:tcW w:w="1713" w:type="dxa"/>
          </w:tcPr>
          <w:p w14:paraId="7EEF9BE8" w14:textId="77777777" w:rsidR="00C10336" w:rsidRPr="009305DD" w:rsidRDefault="00C10336">
            <w:pPr>
              <w:rPr>
                <w:rFonts w:ascii="Arial" w:hAnsi="Arial" w:cs="Arial"/>
                <w:szCs w:val="22"/>
              </w:rPr>
            </w:pPr>
          </w:p>
        </w:tc>
      </w:tr>
      <w:tr w:rsidR="00C10336" w:rsidRPr="009305DD" w14:paraId="65C74306" w14:textId="77777777" w:rsidTr="00D6776B">
        <w:trPr>
          <w:cantSplit/>
        </w:trPr>
        <w:tc>
          <w:tcPr>
            <w:tcW w:w="4123" w:type="dxa"/>
            <w:gridSpan w:val="4"/>
          </w:tcPr>
          <w:p w14:paraId="43E852D6" w14:textId="77777777" w:rsidR="00C10336" w:rsidRPr="009305DD" w:rsidRDefault="00C10336">
            <w:pPr>
              <w:pStyle w:val="TableText"/>
              <w:rPr>
                <w:rFonts w:ascii="Arial" w:hAnsi="Arial" w:cs="Arial"/>
                <w:szCs w:val="22"/>
              </w:rPr>
            </w:pPr>
            <w:r w:rsidRPr="009305DD">
              <w:rPr>
                <w:rFonts w:ascii="Arial" w:hAnsi="Arial" w:cs="Arial"/>
                <w:szCs w:val="22"/>
              </w:rPr>
              <w:t>Department of Development</w:t>
            </w:r>
          </w:p>
        </w:tc>
        <w:tc>
          <w:tcPr>
            <w:tcW w:w="1930" w:type="dxa"/>
          </w:tcPr>
          <w:p w14:paraId="42BEAE9D" w14:textId="77777777" w:rsidR="00C10336" w:rsidRPr="009305DD" w:rsidRDefault="00C10336">
            <w:pPr>
              <w:rPr>
                <w:rFonts w:ascii="Arial" w:hAnsi="Arial" w:cs="Arial"/>
                <w:szCs w:val="22"/>
              </w:rPr>
            </w:pPr>
          </w:p>
        </w:tc>
        <w:tc>
          <w:tcPr>
            <w:tcW w:w="930" w:type="dxa"/>
          </w:tcPr>
          <w:p w14:paraId="283D92D4" w14:textId="77777777" w:rsidR="00C10336" w:rsidRPr="009305DD" w:rsidRDefault="00C10336">
            <w:pPr>
              <w:rPr>
                <w:rFonts w:ascii="Arial" w:hAnsi="Arial" w:cs="Arial"/>
                <w:szCs w:val="22"/>
              </w:rPr>
            </w:pPr>
          </w:p>
        </w:tc>
        <w:tc>
          <w:tcPr>
            <w:tcW w:w="1713" w:type="dxa"/>
          </w:tcPr>
          <w:p w14:paraId="5D36A807" w14:textId="77777777" w:rsidR="00C10336" w:rsidRPr="009305DD" w:rsidRDefault="00C10336">
            <w:pPr>
              <w:rPr>
                <w:rFonts w:ascii="Arial" w:hAnsi="Arial" w:cs="Arial"/>
                <w:szCs w:val="22"/>
              </w:rPr>
            </w:pPr>
          </w:p>
        </w:tc>
        <w:tc>
          <w:tcPr>
            <w:tcW w:w="1713" w:type="dxa"/>
          </w:tcPr>
          <w:p w14:paraId="14D90CA8" w14:textId="77777777" w:rsidR="00C10336" w:rsidRPr="009305DD" w:rsidRDefault="00C10336">
            <w:pPr>
              <w:rPr>
                <w:rFonts w:ascii="Arial" w:hAnsi="Arial" w:cs="Arial"/>
                <w:szCs w:val="22"/>
              </w:rPr>
            </w:pPr>
          </w:p>
        </w:tc>
      </w:tr>
      <w:tr w:rsidR="009305DD" w:rsidRPr="009305DD" w14:paraId="245E0E17" w14:textId="77777777" w:rsidTr="00860F23">
        <w:trPr>
          <w:cantSplit/>
        </w:trPr>
        <w:tc>
          <w:tcPr>
            <w:tcW w:w="10409" w:type="dxa"/>
            <w:gridSpan w:val="8"/>
          </w:tcPr>
          <w:p w14:paraId="233E3403" w14:textId="6B037FEB" w:rsidR="009305DD" w:rsidRPr="009305DD" w:rsidRDefault="009305DD">
            <w:pPr>
              <w:rPr>
                <w:rFonts w:ascii="Arial" w:hAnsi="Arial" w:cs="Arial"/>
                <w:szCs w:val="22"/>
              </w:rPr>
            </w:pPr>
            <w:r w:rsidRPr="009305DD">
              <w:rPr>
                <w:rFonts w:ascii="Arial" w:hAnsi="Arial" w:cs="Arial"/>
                <w:szCs w:val="22"/>
              </w:rPr>
              <w:t>Council Offices, Church Walk, Clitheroe, Lancashire, BB7 2RA</w:t>
            </w:r>
          </w:p>
        </w:tc>
      </w:tr>
      <w:tr w:rsidR="00C26EF3" w:rsidRPr="009305DD" w14:paraId="47945695" w14:textId="77777777" w:rsidTr="009C06D8">
        <w:trPr>
          <w:cantSplit/>
        </w:trPr>
        <w:tc>
          <w:tcPr>
            <w:tcW w:w="10409" w:type="dxa"/>
            <w:gridSpan w:val="8"/>
            <w:tcBorders>
              <w:bottom w:val="single" w:sz="6" w:space="0" w:color="auto"/>
            </w:tcBorders>
          </w:tcPr>
          <w:p w14:paraId="474F4845" w14:textId="77777777" w:rsidR="00C26EF3" w:rsidRPr="009305DD" w:rsidRDefault="00C26EF3" w:rsidP="00C26EF3">
            <w:pPr>
              <w:pStyle w:val="TableText"/>
              <w:rPr>
                <w:rFonts w:ascii="Arial" w:hAnsi="Arial" w:cs="Arial"/>
                <w:szCs w:val="22"/>
              </w:rPr>
            </w:pPr>
            <w:r w:rsidRPr="009305DD">
              <w:rPr>
                <w:rFonts w:ascii="Arial" w:hAnsi="Arial" w:cs="Arial"/>
                <w:szCs w:val="22"/>
              </w:rPr>
              <w:t>Telephone: 01200 425111  www.ribblevalley.gov.uk  planning@ribblevalley.gov.uk</w:t>
            </w:r>
          </w:p>
        </w:tc>
      </w:tr>
      <w:tr w:rsidR="00C10336" w:rsidRPr="009305DD" w14:paraId="244A89B0" w14:textId="77777777" w:rsidTr="00D6776B">
        <w:trPr>
          <w:cantSplit/>
        </w:trPr>
        <w:tc>
          <w:tcPr>
            <w:tcW w:w="6053" w:type="dxa"/>
            <w:gridSpan w:val="5"/>
          </w:tcPr>
          <w:p w14:paraId="20CA71F7" w14:textId="77777777" w:rsidR="00C10336" w:rsidRPr="009305DD" w:rsidRDefault="00C10336">
            <w:pPr>
              <w:pStyle w:val="TableText"/>
              <w:rPr>
                <w:rFonts w:ascii="Arial" w:hAnsi="Arial" w:cs="Arial"/>
                <w:szCs w:val="22"/>
              </w:rPr>
            </w:pPr>
            <w:r w:rsidRPr="009305DD">
              <w:rPr>
                <w:rFonts w:ascii="Arial" w:hAnsi="Arial" w:cs="Arial"/>
                <w:szCs w:val="22"/>
              </w:rPr>
              <w:t>Town and Country Planning Act 1990</w:t>
            </w:r>
          </w:p>
        </w:tc>
        <w:tc>
          <w:tcPr>
            <w:tcW w:w="930" w:type="dxa"/>
          </w:tcPr>
          <w:p w14:paraId="1182D06C" w14:textId="77777777" w:rsidR="00C10336" w:rsidRPr="009305DD" w:rsidRDefault="00C10336">
            <w:pPr>
              <w:rPr>
                <w:rFonts w:ascii="Arial" w:hAnsi="Arial" w:cs="Arial"/>
                <w:szCs w:val="22"/>
              </w:rPr>
            </w:pPr>
          </w:p>
        </w:tc>
        <w:tc>
          <w:tcPr>
            <w:tcW w:w="1713" w:type="dxa"/>
          </w:tcPr>
          <w:p w14:paraId="628281D8" w14:textId="77777777" w:rsidR="00C10336" w:rsidRPr="009305DD" w:rsidRDefault="00C10336">
            <w:pPr>
              <w:rPr>
                <w:rFonts w:ascii="Arial" w:hAnsi="Arial" w:cs="Arial"/>
                <w:szCs w:val="22"/>
              </w:rPr>
            </w:pPr>
          </w:p>
        </w:tc>
        <w:tc>
          <w:tcPr>
            <w:tcW w:w="1713" w:type="dxa"/>
          </w:tcPr>
          <w:p w14:paraId="43BC27AA" w14:textId="77777777" w:rsidR="00C10336" w:rsidRPr="009305DD" w:rsidRDefault="00C10336">
            <w:pPr>
              <w:rPr>
                <w:rFonts w:ascii="Arial" w:hAnsi="Arial" w:cs="Arial"/>
                <w:szCs w:val="22"/>
              </w:rPr>
            </w:pPr>
          </w:p>
        </w:tc>
      </w:tr>
      <w:tr w:rsidR="00C10336" w:rsidRPr="009305DD" w14:paraId="05A51FD3" w14:textId="77777777">
        <w:trPr>
          <w:cantSplit/>
        </w:trPr>
        <w:tc>
          <w:tcPr>
            <w:tcW w:w="10409" w:type="dxa"/>
            <w:gridSpan w:val="8"/>
          </w:tcPr>
          <w:p w14:paraId="5A90F21D" w14:textId="17068394" w:rsidR="00C10336" w:rsidRPr="009305DD" w:rsidRDefault="00D6776B">
            <w:pPr>
              <w:pStyle w:val="TableText"/>
              <w:rPr>
                <w:rFonts w:ascii="Arial" w:hAnsi="Arial" w:cs="Arial"/>
                <w:szCs w:val="22"/>
              </w:rPr>
            </w:pPr>
            <w:r w:rsidRPr="009305DD">
              <w:rPr>
                <w:rFonts w:ascii="Arial" w:hAnsi="Arial" w:cs="Arial"/>
                <w:szCs w:val="22"/>
                <w:u w:val="single"/>
              </w:rPr>
              <w:t>SPLIT DECISION TREE WORK PERMISSION</w:t>
            </w:r>
          </w:p>
        </w:tc>
      </w:tr>
      <w:tr w:rsidR="00C10336" w:rsidRPr="009305DD" w14:paraId="3B9E3499" w14:textId="77777777" w:rsidTr="009305DD">
        <w:trPr>
          <w:cantSplit/>
        </w:trPr>
        <w:tc>
          <w:tcPr>
            <w:tcW w:w="2207" w:type="dxa"/>
          </w:tcPr>
          <w:p w14:paraId="2AC29A99" w14:textId="77777777" w:rsidR="00C10336" w:rsidRPr="009305DD" w:rsidRDefault="00C10336">
            <w:pPr>
              <w:pStyle w:val="TableText"/>
              <w:rPr>
                <w:rFonts w:ascii="Arial" w:hAnsi="Arial" w:cs="Arial"/>
                <w:szCs w:val="22"/>
              </w:rPr>
            </w:pPr>
            <w:r w:rsidRPr="009305DD">
              <w:rPr>
                <w:rFonts w:ascii="Arial" w:hAnsi="Arial" w:cs="Arial"/>
                <w:b/>
                <w:szCs w:val="22"/>
              </w:rPr>
              <w:t>APPLICATION NO:</w:t>
            </w:r>
          </w:p>
        </w:tc>
        <w:tc>
          <w:tcPr>
            <w:tcW w:w="3846" w:type="dxa"/>
            <w:gridSpan w:val="4"/>
          </w:tcPr>
          <w:p w14:paraId="06B1BB39" w14:textId="771BFBC0" w:rsidR="00C10336" w:rsidRPr="009305DD" w:rsidRDefault="00AA4F5D">
            <w:pPr>
              <w:pStyle w:val="addresses"/>
              <w:rPr>
                <w:rFonts w:ascii="Arial" w:hAnsi="Arial" w:cs="Arial"/>
                <w:szCs w:val="22"/>
              </w:rPr>
            </w:pPr>
            <w:r w:rsidRPr="009305DD">
              <w:rPr>
                <w:rFonts w:ascii="Arial" w:hAnsi="Arial" w:cs="Arial"/>
                <w:szCs w:val="22"/>
              </w:rPr>
              <w:t>3/2021/0744</w:t>
            </w:r>
          </w:p>
        </w:tc>
        <w:tc>
          <w:tcPr>
            <w:tcW w:w="930" w:type="dxa"/>
          </w:tcPr>
          <w:p w14:paraId="6B6832CD" w14:textId="77777777" w:rsidR="00C10336" w:rsidRPr="009305DD" w:rsidRDefault="00C10336">
            <w:pPr>
              <w:rPr>
                <w:rFonts w:ascii="Arial" w:hAnsi="Arial" w:cs="Arial"/>
                <w:szCs w:val="22"/>
              </w:rPr>
            </w:pPr>
          </w:p>
        </w:tc>
        <w:tc>
          <w:tcPr>
            <w:tcW w:w="1713" w:type="dxa"/>
          </w:tcPr>
          <w:p w14:paraId="1771CC0D" w14:textId="77777777" w:rsidR="00C10336" w:rsidRPr="009305DD" w:rsidRDefault="00C10336">
            <w:pPr>
              <w:rPr>
                <w:rFonts w:ascii="Arial" w:hAnsi="Arial" w:cs="Arial"/>
                <w:szCs w:val="22"/>
              </w:rPr>
            </w:pPr>
          </w:p>
        </w:tc>
        <w:tc>
          <w:tcPr>
            <w:tcW w:w="1713" w:type="dxa"/>
          </w:tcPr>
          <w:p w14:paraId="03ADBFA8" w14:textId="77777777" w:rsidR="00C10336" w:rsidRPr="009305DD" w:rsidRDefault="00C10336">
            <w:pPr>
              <w:rPr>
                <w:rFonts w:ascii="Arial" w:hAnsi="Arial" w:cs="Arial"/>
                <w:szCs w:val="22"/>
              </w:rPr>
            </w:pPr>
          </w:p>
        </w:tc>
      </w:tr>
      <w:tr w:rsidR="00C10336" w:rsidRPr="009305DD" w14:paraId="1289E135" w14:textId="77777777" w:rsidTr="009305DD">
        <w:trPr>
          <w:cantSplit/>
        </w:trPr>
        <w:tc>
          <w:tcPr>
            <w:tcW w:w="2207" w:type="dxa"/>
          </w:tcPr>
          <w:p w14:paraId="3F549DA2" w14:textId="77777777" w:rsidR="00C10336" w:rsidRPr="009305DD" w:rsidRDefault="00C10336">
            <w:pPr>
              <w:pStyle w:val="TableText"/>
              <w:rPr>
                <w:rFonts w:ascii="Arial" w:hAnsi="Arial" w:cs="Arial"/>
                <w:szCs w:val="22"/>
              </w:rPr>
            </w:pPr>
            <w:r w:rsidRPr="009305DD">
              <w:rPr>
                <w:rFonts w:ascii="Arial" w:hAnsi="Arial" w:cs="Arial"/>
                <w:b/>
                <w:szCs w:val="22"/>
              </w:rPr>
              <w:t>DECISION DATE:</w:t>
            </w:r>
          </w:p>
        </w:tc>
        <w:tc>
          <w:tcPr>
            <w:tcW w:w="3846" w:type="dxa"/>
            <w:gridSpan w:val="4"/>
          </w:tcPr>
          <w:p w14:paraId="2C3037B4" w14:textId="72487A13" w:rsidR="00C10336" w:rsidRPr="009305DD" w:rsidRDefault="00AA4F5D">
            <w:pPr>
              <w:rPr>
                <w:rFonts w:ascii="Arial" w:hAnsi="Arial" w:cs="Arial"/>
                <w:szCs w:val="22"/>
              </w:rPr>
            </w:pPr>
            <w:r w:rsidRPr="009305DD">
              <w:rPr>
                <w:rFonts w:ascii="Arial" w:hAnsi="Arial" w:cs="Arial"/>
                <w:szCs w:val="22"/>
              </w:rPr>
              <w:t>2</w:t>
            </w:r>
            <w:r w:rsidR="00441E90">
              <w:rPr>
                <w:rFonts w:ascii="Arial" w:hAnsi="Arial" w:cs="Arial"/>
                <w:szCs w:val="22"/>
              </w:rPr>
              <w:t xml:space="preserve">7 </w:t>
            </w:r>
            <w:r w:rsidRPr="009305DD">
              <w:rPr>
                <w:rFonts w:ascii="Arial" w:hAnsi="Arial" w:cs="Arial"/>
                <w:szCs w:val="22"/>
              </w:rPr>
              <w:t>August 2021</w:t>
            </w:r>
          </w:p>
        </w:tc>
        <w:tc>
          <w:tcPr>
            <w:tcW w:w="930" w:type="dxa"/>
          </w:tcPr>
          <w:p w14:paraId="50D5C4CA" w14:textId="77777777" w:rsidR="00C10336" w:rsidRPr="009305DD" w:rsidRDefault="00C10336">
            <w:pPr>
              <w:rPr>
                <w:rFonts w:ascii="Arial" w:hAnsi="Arial" w:cs="Arial"/>
                <w:szCs w:val="22"/>
              </w:rPr>
            </w:pPr>
          </w:p>
        </w:tc>
        <w:tc>
          <w:tcPr>
            <w:tcW w:w="1713" w:type="dxa"/>
          </w:tcPr>
          <w:p w14:paraId="33EB4F67" w14:textId="77777777" w:rsidR="00C10336" w:rsidRPr="009305DD" w:rsidRDefault="00C10336">
            <w:pPr>
              <w:rPr>
                <w:rFonts w:ascii="Arial" w:hAnsi="Arial" w:cs="Arial"/>
                <w:szCs w:val="22"/>
              </w:rPr>
            </w:pPr>
          </w:p>
        </w:tc>
        <w:tc>
          <w:tcPr>
            <w:tcW w:w="1713" w:type="dxa"/>
          </w:tcPr>
          <w:p w14:paraId="6551E9F9" w14:textId="77777777" w:rsidR="00C10336" w:rsidRPr="009305DD" w:rsidRDefault="00C10336">
            <w:pPr>
              <w:rPr>
                <w:rFonts w:ascii="Arial" w:hAnsi="Arial" w:cs="Arial"/>
                <w:szCs w:val="22"/>
              </w:rPr>
            </w:pPr>
          </w:p>
        </w:tc>
      </w:tr>
      <w:tr w:rsidR="009305DD" w:rsidRPr="009305DD" w14:paraId="1E916B96" w14:textId="77777777" w:rsidTr="009305DD">
        <w:trPr>
          <w:cantSplit/>
        </w:trPr>
        <w:tc>
          <w:tcPr>
            <w:tcW w:w="2207" w:type="dxa"/>
          </w:tcPr>
          <w:p w14:paraId="4E91695F" w14:textId="77C09C74" w:rsidR="009305DD" w:rsidRPr="009305DD" w:rsidRDefault="009305DD">
            <w:pPr>
              <w:pStyle w:val="TableText"/>
              <w:rPr>
                <w:rFonts w:ascii="Arial" w:hAnsi="Arial" w:cs="Arial"/>
                <w:b/>
                <w:szCs w:val="22"/>
              </w:rPr>
            </w:pPr>
            <w:r w:rsidRPr="009305DD">
              <w:rPr>
                <w:rFonts w:ascii="Arial" w:hAnsi="Arial" w:cs="Arial"/>
                <w:b/>
                <w:szCs w:val="22"/>
              </w:rPr>
              <w:t>DATE RECEIVED:</w:t>
            </w:r>
          </w:p>
        </w:tc>
        <w:tc>
          <w:tcPr>
            <w:tcW w:w="8202" w:type="dxa"/>
            <w:gridSpan w:val="7"/>
          </w:tcPr>
          <w:p w14:paraId="044D2502" w14:textId="7490E77D" w:rsidR="009305DD" w:rsidRPr="009305DD" w:rsidRDefault="009305DD">
            <w:pPr>
              <w:rPr>
                <w:rFonts w:ascii="Arial" w:hAnsi="Arial" w:cs="Arial"/>
                <w:szCs w:val="22"/>
              </w:rPr>
            </w:pPr>
            <w:r w:rsidRPr="009305DD">
              <w:rPr>
                <w:rFonts w:ascii="Arial" w:hAnsi="Arial" w:cs="Arial"/>
                <w:szCs w:val="22"/>
              </w:rPr>
              <w:t>15/07/2021</w:t>
            </w:r>
          </w:p>
        </w:tc>
      </w:tr>
      <w:tr w:rsidR="009305DD" w:rsidRPr="009305DD" w14:paraId="577C2C96" w14:textId="77777777" w:rsidTr="00706B7B">
        <w:trPr>
          <w:cantSplit/>
        </w:trPr>
        <w:tc>
          <w:tcPr>
            <w:tcW w:w="3557" w:type="dxa"/>
            <w:gridSpan w:val="3"/>
          </w:tcPr>
          <w:p w14:paraId="0AAA2CE7" w14:textId="26EECBD5" w:rsidR="009305DD" w:rsidRPr="009305DD" w:rsidRDefault="009305DD">
            <w:pPr>
              <w:pStyle w:val="TableText"/>
              <w:rPr>
                <w:rFonts w:ascii="Arial" w:hAnsi="Arial" w:cs="Arial"/>
                <w:b/>
                <w:szCs w:val="22"/>
              </w:rPr>
            </w:pPr>
            <w:r w:rsidRPr="009305DD">
              <w:rPr>
                <w:rFonts w:ascii="Arial" w:hAnsi="Arial" w:cs="Arial"/>
                <w:b/>
                <w:szCs w:val="22"/>
              </w:rPr>
              <w:t xml:space="preserve">TREE PRESERVATION ORDER:  </w:t>
            </w:r>
          </w:p>
        </w:tc>
        <w:tc>
          <w:tcPr>
            <w:tcW w:w="6852" w:type="dxa"/>
            <w:gridSpan w:val="5"/>
          </w:tcPr>
          <w:p w14:paraId="3D894DD8" w14:textId="690CA4A3" w:rsidR="009305DD" w:rsidRPr="009305DD" w:rsidRDefault="009305DD">
            <w:pPr>
              <w:rPr>
                <w:rFonts w:ascii="Arial" w:hAnsi="Arial" w:cs="Arial"/>
                <w:szCs w:val="22"/>
              </w:rPr>
            </w:pPr>
            <w:r w:rsidRPr="009305DD">
              <w:rPr>
                <w:rFonts w:ascii="Arial" w:hAnsi="Arial" w:cs="Arial"/>
                <w:szCs w:val="22"/>
              </w:rPr>
              <w:t>139 – 1994 KESTOR LANE LONGRIDGE</w:t>
            </w:r>
          </w:p>
        </w:tc>
      </w:tr>
      <w:tr w:rsidR="00C10336" w:rsidRPr="009305DD" w14:paraId="48FE8D7A" w14:textId="77777777" w:rsidTr="009305DD">
        <w:trPr>
          <w:cantSplit/>
          <w:trHeight w:val="115"/>
        </w:trPr>
        <w:tc>
          <w:tcPr>
            <w:tcW w:w="6983" w:type="dxa"/>
            <w:gridSpan w:val="6"/>
          </w:tcPr>
          <w:p w14:paraId="4BD91343" w14:textId="77777777" w:rsidR="00C10336" w:rsidRPr="009305DD" w:rsidRDefault="00C10336">
            <w:pPr>
              <w:rPr>
                <w:rFonts w:ascii="Arial" w:hAnsi="Arial" w:cs="Arial"/>
                <w:sz w:val="16"/>
                <w:szCs w:val="16"/>
              </w:rPr>
            </w:pPr>
          </w:p>
        </w:tc>
        <w:tc>
          <w:tcPr>
            <w:tcW w:w="1713" w:type="dxa"/>
          </w:tcPr>
          <w:p w14:paraId="61C4CCE7" w14:textId="77777777" w:rsidR="00C10336" w:rsidRPr="009305DD" w:rsidRDefault="00C10336">
            <w:pPr>
              <w:rPr>
                <w:rFonts w:ascii="Arial" w:hAnsi="Arial" w:cs="Arial"/>
                <w:szCs w:val="22"/>
              </w:rPr>
            </w:pPr>
          </w:p>
        </w:tc>
        <w:tc>
          <w:tcPr>
            <w:tcW w:w="1713" w:type="dxa"/>
          </w:tcPr>
          <w:p w14:paraId="55F59268" w14:textId="77777777" w:rsidR="00C10336" w:rsidRPr="009305DD" w:rsidRDefault="00C10336">
            <w:pPr>
              <w:rPr>
                <w:rFonts w:ascii="Arial" w:hAnsi="Arial" w:cs="Arial"/>
                <w:szCs w:val="22"/>
              </w:rPr>
            </w:pPr>
          </w:p>
        </w:tc>
      </w:tr>
      <w:tr w:rsidR="00C10336" w:rsidRPr="009305DD" w14:paraId="6131C94B" w14:textId="77777777" w:rsidTr="00D6776B">
        <w:trPr>
          <w:cantSplit/>
        </w:trPr>
        <w:tc>
          <w:tcPr>
            <w:tcW w:w="2410" w:type="dxa"/>
            <w:gridSpan w:val="2"/>
          </w:tcPr>
          <w:p w14:paraId="2E35D971" w14:textId="77777777" w:rsidR="00C10336" w:rsidRPr="009305DD" w:rsidRDefault="00C10336">
            <w:pPr>
              <w:pStyle w:val="TableText"/>
              <w:rPr>
                <w:rFonts w:ascii="Arial" w:hAnsi="Arial" w:cs="Arial"/>
                <w:szCs w:val="22"/>
              </w:rPr>
            </w:pPr>
            <w:r w:rsidRPr="009305DD">
              <w:rPr>
                <w:rFonts w:ascii="Arial" w:hAnsi="Arial" w:cs="Arial"/>
                <w:b/>
                <w:szCs w:val="22"/>
              </w:rPr>
              <w:t>APPLICANT:</w:t>
            </w:r>
          </w:p>
        </w:tc>
        <w:tc>
          <w:tcPr>
            <w:tcW w:w="1713" w:type="dxa"/>
            <w:gridSpan w:val="2"/>
          </w:tcPr>
          <w:p w14:paraId="62E3834A" w14:textId="77777777" w:rsidR="00C10336" w:rsidRPr="009305DD" w:rsidRDefault="00C10336">
            <w:pPr>
              <w:rPr>
                <w:rFonts w:ascii="Arial" w:hAnsi="Arial" w:cs="Arial"/>
                <w:szCs w:val="22"/>
              </w:rPr>
            </w:pPr>
          </w:p>
        </w:tc>
        <w:tc>
          <w:tcPr>
            <w:tcW w:w="1930" w:type="dxa"/>
          </w:tcPr>
          <w:p w14:paraId="4D309369" w14:textId="77777777" w:rsidR="00C10336" w:rsidRPr="009305DD" w:rsidRDefault="00C10336">
            <w:pPr>
              <w:rPr>
                <w:rFonts w:ascii="Arial" w:hAnsi="Arial" w:cs="Arial"/>
                <w:szCs w:val="22"/>
              </w:rPr>
            </w:pPr>
          </w:p>
        </w:tc>
        <w:tc>
          <w:tcPr>
            <w:tcW w:w="930" w:type="dxa"/>
          </w:tcPr>
          <w:p w14:paraId="5B9401B4" w14:textId="77777777" w:rsidR="00C10336" w:rsidRPr="009305DD" w:rsidRDefault="00C10336">
            <w:pPr>
              <w:pStyle w:val="TableText"/>
              <w:rPr>
                <w:rFonts w:ascii="Arial" w:hAnsi="Arial" w:cs="Arial"/>
                <w:szCs w:val="22"/>
              </w:rPr>
            </w:pPr>
            <w:r w:rsidRPr="009305DD">
              <w:rPr>
                <w:rFonts w:ascii="Arial" w:hAnsi="Arial" w:cs="Arial"/>
                <w:b/>
                <w:szCs w:val="22"/>
              </w:rPr>
              <w:t>AGENT:</w:t>
            </w:r>
          </w:p>
        </w:tc>
        <w:tc>
          <w:tcPr>
            <w:tcW w:w="1713" w:type="dxa"/>
          </w:tcPr>
          <w:p w14:paraId="58123912" w14:textId="77777777" w:rsidR="00C10336" w:rsidRPr="009305DD" w:rsidRDefault="00C10336">
            <w:pPr>
              <w:rPr>
                <w:rFonts w:ascii="Arial" w:hAnsi="Arial" w:cs="Arial"/>
                <w:szCs w:val="22"/>
              </w:rPr>
            </w:pPr>
          </w:p>
        </w:tc>
        <w:tc>
          <w:tcPr>
            <w:tcW w:w="1713" w:type="dxa"/>
          </w:tcPr>
          <w:p w14:paraId="4E2449D8" w14:textId="77777777" w:rsidR="00C10336" w:rsidRPr="009305DD" w:rsidRDefault="00C10336">
            <w:pPr>
              <w:rPr>
                <w:rFonts w:ascii="Arial" w:hAnsi="Arial" w:cs="Arial"/>
                <w:szCs w:val="22"/>
              </w:rPr>
            </w:pPr>
          </w:p>
        </w:tc>
      </w:tr>
      <w:tr w:rsidR="00C10336" w:rsidRPr="009305DD" w14:paraId="4E81CDAC" w14:textId="77777777" w:rsidTr="00D6776B">
        <w:trPr>
          <w:cantSplit/>
        </w:trPr>
        <w:tc>
          <w:tcPr>
            <w:tcW w:w="4123" w:type="dxa"/>
            <w:gridSpan w:val="4"/>
            <w:vMerge w:val="restart"/>
            <w:tcBorders>
              <w:bottom w:val="single" w:sz="4" w:space="0" w:color="auto"/>
            </w:tcBorders>
          </w:tcPr>
          <w:p w14:paraId="4E043CAE" w14:textId="215522A6" w:rsidR="00C10336" w:rsidRPr="009305DD" w:rsidRDefault="00AA4F5D">
            <w:pPr>
              <w:rPr>
                <w:rFonts w:ascii="Arial" w:hAnsi="Arial" w:cs="Arial"/>
                <w:szCs w:val="22"/>
              </w:rPr>
            </w:pPr>
            <w:r w:rsidRPr="009305DD">
              <w:rPr>
                <w:rFonts w:ascii="Arial" w:hAnsi="Arial" w:cs="Arial"/>
                <w:szCs w:val="22"/>
              </w:rPr>
              <w:t>Mrs Dewhurst</w:t>
            </w:r>
          </w:p>
          <w:p w14:paraId="53694524" w14:textId="77777777" w:rsidR="00AA4F5D" w:rsidRPr="009305DD" w:rsidRDefault="00AA4F5D">
            <w:pPr>
              <w:rPr>
                <w:rFonts w:ascii="Arial" w:hAnsi="Arial" w:cs="Arial"/>
                <w:szCs w:val="22"/>
              </w:rPr>
            </w:pPr>
            <w:r w:rsidRPr="009305DD">
              <w:rPr>
                <w:rFonts w:ascii="Arial" w:hAnsi="Arial" w:cs="Arial"/>
                <w:szCs w:val="22"/>
              </w:rPr>
              <w:t>3 Spinney Croft</w:t>
            </w:r>
          </w:p>
          <w:p w14:paraId="58DBA22D" w14:textId="77777777" w:rsidR="00AA4F5D" w:rsidRPr="009305DD" w:rsidRDefault="00AA4F5D">
            <w:pPr>
              <w:rPr>
                <w:rFonts w:ascii="Arial" w:hAnsi="Arial" w:cs="Arial"/>
                <w:szCs w:val="22"/>
              </w:rPr>
            </w:pPr>
            <w:r w:rsidRPr="009305DD">
              <w:rPr>
                <w:rFonts w:ascii="Arial" w:hAnsi="Arial" w:cs="Arial"/>
                <w:szCs w:val="22"/>
              </w:rPr>
              <w:t>Longridge</w:t>
            </w:r>
          </w:p>
          <w:p w14:paraId="25B40BBF" w14:textId="0B510786" w:rsidR="00AA4F5D" w:rsidRPr="009305DD" w:rsidRDefault="009305DD">
            <w:pPr>
              <w:rPr>
                <w:rFonts w:ascii="Arial" w:hAnsi="Arial" w:cs="Arial"/>
                <w:szCs w:val="22"/>
              </w:rPr>
            </w:pPr>
            <w:r>
              <w:rPr>
                <w:rFonts w:ascii="Arial" w:hAnsi="Arial" w:cs="Arial"/>
                <w:szCs w:val="22"/>
              </w:rPr>
              <w:t>Preston</w:t>
            </w:r>
          </w:p>
          <w:p w14:paraId="1398B169" w14:textId="07335C5B" w:rsidR="00C10336" w:rsidRPr="009305DD" w:rsidRDefault="00AA4F5D">
            <w:pPr>
              <w:rPr>
                <w:rFonts w:ascii="Arial" w:hAnsi="Arial" w:cs="Arial"/>
                <w:szCs w:val="22"/>
              </w:rPr>
            </w:pPr>
            <w:r w:rsidRPr="009305DD">
              <w:rPr>
                <w:rFonts w:ascii="Arial" w:hAnsi="Arial" w:cs="Arial"/>
                <w:szCs w:val="22"/>
              </w:rPr>
              <w:t>PR3 3HQ</w:t>
            </w:r>
          </w:p>
        </w:tc>
        <w:tc>
          <w:tcPr>
            <w:tcW w:w="1930" w:type="dxa"/>
          </w:tcPr>
          <w:p w14:paraId="63DAC695" w14:textId="77777777" w:rsidR="00C10336" w:rsidRPr="009305DD" w:rsidRDefault="00C10336">
            <w:pPr>
              <w:rPr>
                <w:rFonts w:ascii="Arial" w:hAnsi="Arial" w:cs="Arial"/>
                <w:szCs w:val="22"/>
              </w:rPr>
            </w:pPr>
          </w:p>
        </w:tc>
        <w:tc>
          <w:tcPr>
            <w:tcW w:w="4356" w:type="dxa"/>
            <w:gridSpan w:val="3"/>
            <w:vMerge w:val="restart"/>
            <w:tcBorders>
              <w:bottom w:val="single" w:sz="4" w:space="0" w:color="auto"/>
            </w:tcBorders>
          </w:tcPr>
          <w:p w14:paraId="5B01403B" w14:textId="13F4E517" w:rsidR="00C10336" w:rsidRPr="009305DD" w:rsidRDefault="00AA4F5D">
            <w:pPr>
              <w:pStyle w:val="addresses"/>
              <w:rPr>
                <w:rFonts w:ascii="Arial" w:hAnsi="Arial" w:cs="Arial"/>
                <w:szCs w:val="22"/>
              </w:rPr>
            </w:pPr>
            <w:r w:rsidRPr="009305DD">
              <w:rPr>
                <w:rFonts w:ascii="Arial" w:hAnsi="Arial" w:cs="Arial"/>
                <w:szCs w:val="22"/>
              </w:rPr>
              <w:t>Mr Ryan Pratt</w:t>
            </w:r>
          </w:p>
          <w:p w14:paraId="111FA182" w14:textId="77777777" w:rsidR="00AA4F5D" w:rsidRPr="009305DD" w:rsidRDefault="00AA4F5D">
            <w:pPr>
              <w:pStyle w:val="addresses"/>
              <w:rPr>
                <w:rFonts w:ascii="Arial" w:hAnsi="Arial" w:cs="Arial"/>
                <w:szCs w:val="22"/>
              </w:rPr>
            </w:pPr>
            <w:r w:rsidRPr="009305DD">
              <w:rPr>
                <w:rFonts w:ascii="Arial" w:hAnsi="Arial" w:cs="Arial"/>
                <w:szCs w:val="22"/>
              </w:rPr>
              <w:t>Discount Tree Services Ltd</w:t>
            </w:r>
          </w:p>
          <w:p w14:paraId="277BA8C5" w14:textId="77777777" w:rsidR="00AA4F5D" w:rsidRPr="009305DD" w:rsidRDefault="00AA4F5D">
            <w:pPr>
              <w:pStyle w:val="addresses"/>
              <w:rPr>
                <w:rFonts w:ascii="Arial" w:hAnsi="Arial" w:cs="Arial"/>
                <w:szCs w:val="22"/>
              </w:rPr>
            </w:pPr>
            <w:r w:rsidRPr="009305DD">
              <w:rPr>
                <w:rFonts w:ascii="Arial" w:hAnsi="Arial" w:cs="Arial"/>
                <w:szCs w:val="22"/>
              </w:rPr>
              <w:t>12 St Marys Close</w:t>
            </w:r>
          </w:p>
          <w:p w14:paraId="663B5824" w14:textId="77777777" w:rsidR="00AA4F5D" w:rsidRPr="009305DD" w:rsidRDefault="00AA4F5D">
            <w:pPr>
              <w:pStyle w:val="addresses"/>
              <w:rPr>
                <w:rFonts w:ascii="Arial" w:hAnsi="Arial" w:cs="Arial"/>
                <w:szCs w:val="22"/>
              </w:rPr>
            </w:pPr>
            <w:r w:rsidRPr="009305DD">
              <w:rPr>
                <w:rFonts w:ascii="Arial" w:hAnsi="Arial" w:cs="Arial"/>
                <w:szCs w:val="22"/>
              </w:rPr>
              <w:t>Walton le Dale</w:t>
            </w:r>
          </w:p>
          <w:p w14:paraId="5A0A0C2C" w14:textId="0DB15258" w:rsidR="00C10336" w:rsidRPr="009305DD" w:rsidRDefault="00AA4F5D">
            <w:pPr>
              <w:pStyle w:val="addresses"/>
              <w:rPr>
                <w:rFonts w:ascii="Arial" w:hAnsi="Arial" w:cs="Arial"/>
                <w:szCs w:val="22"/>
              </w:rPr>
            </w:pPr>
            <w:r w:rsidRPr="009305DD">
              <w:rPr>
                <w:rFonts w:ascii="Arial" w:hAnsi="Arial" w:cs="Arial"/>
                <w:szCs w:val="22"/>
              </w:rPr>
              <w:t>Preston PR5 4UN</w:t>
            </w:r>
          </w:p>
        </w:tc>
      </w:tr>
      <w:tr w:rsidR="00C10336" w:rsidRPr="009305DD" w14:paraId="50BB8E39" w14:textId="77777777" w:rsidTr="00D6776B">
        <w:trPr>
          <w:cantSplit/>
        </w:trPr>
        <w:tc>
          <w:tcPr>
            <w:tcW w:w="4123" w:type="dxa"/>
            <w:gridSpan w:val="4"/>
            <w:vMerge/>
            <w:tcBorders>
              <w:bottom w:val="single" w:sz="4" w:space="0" w:color="auto"/>
            </w:tcBorders>
          </w:tcPr>
          <w:p w14:paraId="64BC2995" w14:textId="77777777" w:rsidR="00C10336" w:rsidRPr="009305DD" w:rsidRDefault="00C10336">
            <w:pPr>
              <w:rPr>
                <w:rFonts w:ascii="Arial" w:hAnsi="Arial" w:cs="Arial"/>
                <w:szCs w:val="22"/>
              </w:rPr>
            </w:pPr>
          </w:p>
        </w:tc>
        <w:tc>
          <w:tcPr>
            <w:tcW w:w="1930" w:type="dxa"/>
          </w:tcPr>
          <w:p w14:paraId="21941AC3" w14:textId="77777777" w:rsidR="00C10336" w:rsidRPr="009305DD" w:rsidRDefault="00C10336">
            <w:pPr>
              <w:rPr>
                <w:rFonts w:ascii="Arial" w:hAnsi="Arial" w:cs="Arial"/>
                <w:szCs w:val="22"/>
              </w:rPr>
            </w:pPr>
          </w:p>
        </w:tc>
        <w:tc>
          <w:tcPr>
            <w:tcW w:w="4356" w:type="dxa"/>
            <w:gridSpan w:val="3"/>
            <w:vMerge/>
            <w:tcBorders>
              <w:bottom w:val="single" w:sz="4" w:space="0" w:color="auto"/>
            </w:tcBorders>
          </w:tcPr>
          <w:p w14:paraId="49D37851" w14:textId="77777777" w:rsidR="00C10336" w:rsidRPr="009305DD" w:rsidRDefault="00C10336">
            <w:pPr>
              <w:rPr>
                <w:rFonts w:ascii="Arial" w:hAnsi="Arial" w:cs="Arial"/>
                <w:szCs w:val="22"/>
              </w:rPr>
            </w:pPr>
          </w:p>
        </w:tc>
      </w:tr>
      <w:tr w:rsidR="00C10336" w:rsidRPr="009305DD" w14:paraId="3DF87287" w14:textId="77777777" w:rsidTr="001F3346">
        <w:trPr>
          <w:cantSplit/>
        </w:trPr>
        <w:tc>
          <w:tcPr>
            <w:tcW w:w="4123" w:type="dxa"/>
            <w:gridSpan w:val="4"/>
            <w:vMerge/>
            <w:tcBorders>
              <w:bottom w:val="single" w:sz="4" w:space="0" w:color="auto"/>
            </w:tcBorders>
          </w:tcPr>
          <w:p w14:paraId="464BEF88" w14:textId="77777777" w:rsidR="00C10336" w:rsidRPr="009305DD" w:rsidRDefault="00C10336">
            <w:pPr>
              <w:rPr>
                <w:rFonts w:ascii="Arial" w:hAnsi="Arial" w:cs="Arial"/>
                <w:szCs w:val="22"/>
              </w:rPr>
            </w:pPr>
          </w:p>
        </w:tc>
        <w:tc>
          <w:tcPr>
            <w:tcW w:w="1930" w:type="dxa"/>
          </w:tcPr>
          <w:p w14:paraId="6A31118A" w14:textId="77777777" w:rsidR="00C10336" w:rsidRPr="009305DD" w:rsidRDefault="00C10336">
            <w:pPr>
              <w:rPr>
                <w:rFonts w:ascii="Arial" w:hAnsi="Arial" w:cs="Arial"/>
                <w:szCs w:val="22"/>
              </w:rPr>
            </w:pPr>
          </w:p>
        </w:tc>
        <w:tc>
          <w:tcPr>
            <w:tcW w:w="4356" w:type="dxa"/>
            <w:gridSpan w:val="3"/>
            <w:vMerge/>
            <w:tcBorders>
              <w:bottom w:val="single" w:sz="4" w:space="0" w:color="auto"/>
            </w:tcBorders>
          </w:tcPr>
          <w:p w14:paraId="777AD2DD" w14:textId="77777777" w:rsidR="00C10336" w:rsidRPr="009305DD" w:rsidRDefault="00C10336">
            <w:pPr>
              <w:rPr>
                <w:rFonts w:ascii="Arial" w:hAnsi="Arial" w:cs="Arial"/>
                <w:szCs w:val="22"/>
              </w:rPr>
            </w:pPr>
          </w:p>
        </w:tc>
      </w:tr>
      <w:tr w:rsidR="00C10336" w:rsidRPr="009305DD" w14:paraId="2BC8F367" w14:textId="77777777" w:rsidTr="001F3346">
        <w:trPr>
          <w:cantSplit/>
        </w:trPr>
        <w:tc>
          <w:tcPr>
            <w:tcW w:w="4123" w:type="dxa"/>
            <w:gridSpan w:val="4"/>
            <w:vMerge/>
            <w:tcBorders>
              <w:bottom w:val="single" w:sz="4" w:space="0" w:color="auto"/>
            </w:tcBorders>
          </w:tcPr>
          <w:p w14:paraId="7F4E83D3" w14:textId="77777777" w:rsidR="00C10336" w:rsidRPr="009305DD" w:rsidRDefault="00C10336">
            <w:pPr>
              <w:rPr>
                <w:rFonts w:ascii="Arial" w:hAnsi="Arial" w:cs="Arial"/>
                <w:szCs w:val="22"/>
              </w:rPr>
            </w:pPr>
          </w:p>
        </w:tc>
        <w:tc>
          <w:tcPr>
            <w:tcW w:w="1930" w:type="dxa"/>
            <w:tcBorders>
              <w:bottom w:val="single" w:sz="4" w:space="0" w:color="auto"/>
            </w:tcBorders>
          </w:tcPr>
          <w:p w14:paraId="02242D3E" w14:textId="77777777" w:rsidR="00C10336" w:rsidRPr="009305DD" w:rsidRDefault="00C10336">
            <w:pPr>
              <w:rPr>
                <w:rFonts w:ascii="Arial" w:hAnsi="Arial" w:cs="Arial"/>
                <w:szCs w:val="22"/>
              </w:rPr>
            </w:pPr>
          </w:p>
        </w:tc>
        <w:tc>
          <w:tcPr>
            <w:tcW w:w="4356" w:type="dxa"/>
            <w:gridSpan w:val="3"/>
            <w:vMerge/>
            <w:tcBorders>
              <w:bottom w:val="single" w:sz="4" w:space="0" w:color="auto"/>
            </w:tcBorders>
          </w:tcPr>
          <w:p w14:paraId="40E8531A" w14:textId="77777777" w:rsidR="00C10336" w:rsidRPr="009305DD" w:rsidRDefault="00C10336">
            <w:pPr>
              <w:rPr>
                <w:rFonts w:ascii="Arial" w:hAnsi="Arial" w:cs="Arial"/>
                <w:szCs w:val="22"/>
              </w:rPr>
            </w:pPr>
          </w:p>
        </w:tc>
      </w:tr>
    </w:tbl>
    <w:p w14:paraId="6EDEC57E" w14:textId="77777777" w:rsidR="00C10336" w:rsidRPr="0087402F" w:rsidRDefault="00C10336">
      <w:pPr>
        <w:pStyle w:val="TableText"/>
        <w:rPr>
          <w:rFonts w:ascii="Calibri" w:hAnsi="Calibri" w:cs="Calibri"/>
          <w:szCs w:val="22"/>
        </w:rPr>
      </w:pPr>
    </w:p>
    <w:tbl>
      <w:tblPr>
        <w:tblW w:w="0" w:type="auto"/>
        <w:tblInd w:w="142" w:type="dxa"/>
        <w:tblLayout w:type="fixed"/>
        <w:tblCellMar>
          <w:top w:w="29" w:type="dxa"/>
          <w:left w:w="43" w:type="dxa"/>
          <w:bottom w:w="29" w:type="dxa"/>
          <w:right w:w="43" w:type="dxa"/>
        </w:tblCellMar>
        <w:tblLook w:val="0000" w:firstRow="0" w:lastRow="0" w:firstColumn="0" w:lastColumn="0" w:noHBand="0" w:noVBand="0"/>
      </w:tblPr>
      <w:tblGrid>
        <w:gridCol w:w="488"/>
        <w:gridCol w:w="2520"/>
        <w:gridCol w:w="7246"/>
      </w:tblGrid>
      <w:tr w:rsidR="00C10336" w:rsidRPr="009305DD" w14:paraId="0B62864C" w14:textId="77777777" w:rsidTr="009305DD">
        <w:trPr>
          <w:trHeight w:val="358"/>
        </w:trPr>
        <w:tc>
          <w:tcPr>
            <w:tcW w:w="3008" w:type="dxa"/>
            <w:gridSpan w:val="2"/>
          </w:tcPr>
          <w:p w14:paraId="734B6CAE" w14:textId="77777777" w:rsidR="00C10336" w:rsidRPr="009305DD" w:rsidRDefault="00C10336">
            <w:pPr>
              <w:pStyle w:val="TableText"/>
              <w:jc w:val="left"/>
              <w:rPr>
                <w:rFonts w:ascii="Arial" w:hAnsi="Arial" w:cs="Arial"/>
                <w:b/>
                <w:bCs/>
                <w:szCs w:val="22"/>
              </w:rPr>
            </w:pPr>
            <w:r w:rsidRPr="009305DD">
              <w:rPr>
                <w:rFonts w:ascii="Arial" w:hAnsi="Arial" w:cs="Arial"/>
                <w:b/>
                <w:bCs/>
                <w:szCs w:val="22"/>
              </w:rPr>
              <w:t>DETAILS OF TREE WORK:</w:t>
            </w:r>
          </w:p>
        </w:tc>
        <w:tc>
          <w:tcPr>
            <w:tcW w:w="7246" w:type="dxa"/>
            <w:tcBorders>
              <w:left w:val="nil"/>
            </w:tcBorders>
          </w:tcPr>
          <w:p w14:paraId="2F953D6F" w14:textId="2E8ACC52" w:rsidR="00C10336" w:rsidRPr="009305DD" w:rsidRDefault="009305DD">
            <w:pPr>
              <w:pStyle w:val="TableText"/>
              <w:rPr>
                <w:rFonts w:ascii="Arial" w:hAnsi="Arial" w:cs="Arial"/>
                <w:szCs w:val="22"/>
              </w:rPr>
            </w:pPr>
            <w:r w:rsidRPr="009305DD">
              <w:rPr>
                <w:rFonts w:ascii="Arial" w:hAnsi="Arial" w:cs="Arial"/>
                <w:szCs w:val="22"/>
              </w:rPr>
              <w:t xml:space="preserve">FELLING OF T1 AND T2 ASH </w:t>
            </w:r>
            <w:r w:rsidR="000368D1" w:rsidRPr="009305DD">
              <w:rPr>
                <w:rFonts w:ascii="Arial" w:hAnsi="Arial" w:cs="Arial"/>
                <w:szCs w:val="22"/>
              </w:rPr>
              <w:t>TREES</w:t>
            </w:r>
            <w:r w:rsidR="000368D1">
              <w:rPr>
                <w:rFonts w:ascii="Arial" w:hAnsi="Arial" w:cs="Arial"/>
                <w:szCs w:val="22"/>
              </w:rPr>
              <w:t xml:space="preserve"> DUE TO ASH DIEBACK</w:t>
            </w:r>
          </w:p>
        </w:tc>
      </w:tr>
      <w:tr w:rsidR="00C10336" w:rsidRPr="009305DD" w14:paraId="6AF031E1" w14:textId="77777777" w:rsidTr="009305DD">
        <w:trPr>
          <w:trHeight w:val="264"/>
        </w:trPr>
        <w:tc>
          <w:tcPr>
            <w:tcW w:w="488" w:type="dxa"/>
          </w:tcPr>
          <w:p w14:paraId="5DC6C336" w14:textId="77777777" w:rsidR="00C10336" w:rsidRPr="009305DD" w:rsidRDefault="00C10336">
            <w:pPr>
              <w:pStyle w:val="TableText"/>
              <w:rPr>
                <w:rFonts w:ascii="Arial" w:hAnsi="Arial" w:cs="Arial"/>
                <w:b/>
                <w:bCs/>
                <w:szCs w:val="22"/>
              </w:rPr>
            </w:pPr>
            <w:r w:rsidRPr="009305DD">
              <w:rPr>
                <w:rFonts w:ascii="Arial" w:hAnsi="Arial" w:cs="Arial"/>
                <w:b/>
                <w:bCs/>
                <w:szCs w:val="22"/>
              </w:rPr>
              <w:t>AT:</w:t>
            </w:r>
          </w:p>
        </w:tc>
        <w:tc>
          <w:tcPr>
            <w:tcW w:w="9766" w:type="dxa"/>
            <w:gridSpan w:val="2"/>
            <w:tcBorders>
              <w:left w:val="nil"/>
            </w:tcBorders>
          </w:tcPr>
          <w:p w14:paraId="2D3BD1E6" w14:textId="1E506312" w:rsidR="00C10336" w:rsidRPr="009305DD" w:rsidRDefault="009305DD">
            <w:pPr>
              <w:pStyle w:val="TableText"/>
              <w:rPr>
                <w:rFonts w:ascii="Arial" w:hAnsi="Arial" w:cs="Arial"/>
                <w:szCs w:val="22"/>
              </w:rPr>
            </w:pPr>
            <w:r w:rsidRPr="009305DD">
              <w:rPr>
                <w:rFonts w:ascii="Arial" w:hAnsi="Arial" w:cs="Arial"/>
                <w:szCs w:val="22"/>
              </w:rPr>
              <w:t>3 SPINNEY CROFT</w:t>
            </w:r>
            <w:r w:rsidR="00A66AB9">
              <w:rPr>
                <w:rFonts w:ascii="Arial" w:hAnsi="Arial" w:cs="Arial"/>
                <w:szCs w:val="22"/>
              </w:rPr>
              <w:t>,</w:t>
            </w:r>
            <w:r w:rsidRPr="009305DD">
              <w:rPr>
                <w:rFonts w:ascii="Arial" w:hAnsi="Arial" w:cs="Arial"/>
                <w:szCs w:val="22"/>
              </w:rPr>
              <w:t xml:space="preserve"> LONGRIDGE</w:t>
            </w:r>
            <w:r w:rsidR="00A66AB9">
              <w:rPr>
                <w:rFonts w:ascii="Arial" w:hAnsi="Arial" w:cs="Arial"/>
                <w:szCs w:val="22"/>
              </w:rPr>
              <w:t xml:space="preserve">, </w:t>
            </w:r>
            <w:r w:rsidRPr="009305DD">
              <w:rPr>
                <w:rFonts w:ascii="Arial" w:hAnsi="Arial" w:cs="Arial"/>
                <w:szCs w:val="22"/>
              </w:rPr>
              <w:t xml:space="preserve"> LANCASHIRE PR3 3HQ</w:t>
            </w:r>
          </w:p>
        </w:tc>
      </w:tr>
      <w:tr w:rsidR="00C10336" w:rsidRPr="009305DD" w14:paraId="65CC4AAF" w14:textId="77777777" w:rsidTr="009305DD">
        <w:trPr>
          <w:trHeight w:val="868"/>
        </w:trPr>
        <w:tc>
          <w:tcPr>
            <w:tcW w:w="10254" w:type="dxa"/>
            <w:gridSpan w:val="3"/>
          </w:tcPr>
          <w:p w14:paraId="1BB66FF7" w14:textId="77777777" w:rsidR="00825A7F" w:rsidRPr="001F3346" w:rsidRDefault="00825A7F" w:rsidP="00825A7F">
            <w:pPr>
              <w:jc w:val="both"/>
              <w:rPr>
                <w:rFonts w:ascii="Arial" w:hAnsi="Arial" w:cs="Arial"/>
                <w:b/>
                <w:sz w:val="16"/>
                <w:szCs w:val="16"/>
                <w:u w:val="single"/>
              </w:rPr>
            </w:pPr>
          </w:p>
          <w:p w14:paraId="287F3354" w14:textId="7356FF53" w:rsidR="00D6776B" w:rsidRPr="009305DD" w:rsidRDefault="00D6776B" w:rsidP="009305DD">
            <w:pPr>
              <w:jc w:val="both"/>
              <w:rPr>
                <w:rFonts w:ascii="Arial" w:hAnsi="Arial" w:cs="Arial"/>
              </w:rPr>
            </w:pPr>
            <w:r w:rsidRPr="009305DD">
              <w:rPr>
                <w:rFonts w:ascii="Arial" w:hAnsi="Arial" w:cs="Arial"/>
              </w:rPr>
              <w:t xml:space="preserve">Ribble Valley Borough Council in pursuance of its powers hereby give notice that </w:t>
            </w:r>
            <w:r w:rsidRPr="009305DD">
              <w:rPr>
                <w:rFonts w:ascii="Arial" w:hAnsi="Arial" w:cs="Arial"/>
                <w:b/>
              </w:rPr>
              <w:t>CONSENT HAS BEEN REFUSED</w:t>
            </w:r>
            <w:r w:rsidRPr="009305DD">
              <w:rPr>
                <w:rFonts w:ascii="Arial" w:hAnsi="Arial" w:cs="Arial"/>
              </w:rPr>
              <w:t xml:space="preserve"> for the carrying out of the following tree work:</w:t>
            </w:r>
          </w:p>
          <w:p w14:paraId="6B8E1A05" w14:textId="45893038" w:rsidR="00D6776B" w:rsidRPr="001F3346" w:rsidRDefault="00D6776B" w:rsidP="00D6776B">
            <w:pPr>
              <w:rPr>
                <w:rFonts w:ascii="Arial" w:hAnsi="Arial" w:cs="Arial"/>
                <w:sz w:val="16"/>
                <w:szCs w:val="16"/>
              </w:rPr>
            </w:pPr>
          </w:p>
          <w:p w14:paraId="0BB70F56" w14:textId="33C6519D" w:rsidR="00D6776B" w:rsidRPr="009305DD" w:rsidRDefault="00D6776B" w:rsidP="009305DD">
            <w:pPr>
              <w:pStyle w:val="ListParagraph"/>
              <w:numPr>
                <w:ilvl w:val="0"/>
                <w:numId w:val="12"/>
              </w:numPr>
              <w:ind w:left="352"/>
              <w:rPr>
                <w:rFonts w:ascii="Arial" w:hAnsi="Arial" w:cs="Arial"/>
              </w:rPr>
            </w:pPr>
            <w:r w:rsidRPr="009305DD">
              <w:rPr>
                <w:rFonts w:ascii="Arial" w:hAnsi="Arial" w:cs="Arial"/>
              </w:rPr>
              <w:t>Felling of T1 Ash tree</w:t>
            </w:r>
          </w:p>
          <w:p w14:paraId="5A35B359" w14:textId="75086C71" w:rsidR="00D6776B" w:rsidRPr="009305DD" w:rsidRDefault="00D6776B" w:rsidP="00D6776B">
            <w:pPr>
              <w:rPr>
                <w:rFonts w:ascii="Arial" w:hAnsi="Arial" w:cs="Arial"/>
              </w:rPr>
            </w:pPr>
          </w:p>
          <w:p w14:paraId="39CD990F" w14:textId="600C80E1" w:rsidR="00D6776B" w:rsidRPr="009305DD" w:rsidRDefault="00D6776B" w:rsidP="009305DD">
            <w:pPr>
              <w:ind w:left="352"/>
              <w:jc w:val="both"/>
              <w:rPr>
                <w:rFonts w:ascii="Arial" w:hAnsi="Arial" w:cs="Arial"/>
              </w:rPr>
            </w:pPr>
            <w:r w:rsidRPr="009305DD">
              <w:rPr>
                <w:rFonts w:ascii="Arial" w:hAnsi="Arial" w:cs="Arial"/>
              </w:rPr>
              <w:t>The tree occupies a prominent position in the locality and has significant visual amenity value</w:t>
            </w:r>
            <w:r w:rsidRPr="009305DD">
              <w:rPr>
                <w:rFonts w:ascii="Arial" w:hAnsi="Arial" w:cs="Arial"/>
                <w:szCs w:val="22"/>
              </w:rPr>
              <w:t xml:space="preserve">.  </w:t>
            </w:r>
            <w:r w:rsidRPr="009305DD">
              <w:rPr>
                <w:rFonts w:ascii="Arial" w:hAnsi="Arial" w:cs="Arial"/>
              </w:rPr>
              <w:t xml:space="preserve"> It is showing very minimal signs of dieback within the crown which could be down to ash dieback (</w:t>
            </w:r>
            <w:r w:rsidRPr="009305DD">
              <w:rPr>
                <w:rFonts w:ascii="Arial" w:hAnsi="Arial" w:cs="Arial"/>
                <w:i/>
                <w:iCs/>
              </w:rPr>
              <w:t xml:space="preserve">Hymenoscyphus fraxineus </w:t>
            </w:r>
            <w:r w:rsidRPr="009305DD">
              <w:rPr>
                <w:rFonts w:ascii="Arial" w:hAnsi="Arial" w:cs="Arial"/>
              </w:rPr>
              <w:t>HF)</w:t>
            </w:r>
            <w:r w:rsidR="000368D1">
              <w:rPr>
                <w:rFonts w:ascii="Arial" w:hAnsi="Arial" w:cs="Arial"/>
              </w:rPr>
              <w:t>, showing HF</w:t>
            </w:r>
            <w:r w:rsidRPr="009305DD">
              <w:rPr>
                <w:rFonts w:ascii="Arial" w:hAnsi="Arial" w:cs="Arial"/>
              </w:rPr>
              <w:t xml:space="preserve"> resilience, or natural dieback.  </w:t>
            </w:r>
            <w:r w:rsidR="00E718A8">
              <w:rPr>
                <w:rFonts w:ascii="Arial" w:hAnsi="Arial" w:cs="Arial"/>
              </w:rPr>
              <w:t xml:space="preserve">The tree will be monitored over the next few years. </w:t>
            </w:r>
          </w:p>
          <w:p w14:paraId="3AD0104A" w14:textId="5B0DB09D" w:rsidR="00D6776B" w:rsidRPr="009305DD" w:rsidRDefault="00D6776B" w:rsidP="00D6776B">
            <w:pPr>
              <w:ind w:left="1785"/>
              <w:rPr>
                <w:rFonts w:ascii="Arial" w:hAnsi="Arial" w:cs="Arial"/>
              </w:rPr>
            </w:pPr>
          </w:p>
          <w:p w14:paraId="724C6621" w14:textId="7AF8D166" w:rsidR="00D6776B" w:rsidRPr="009305DD" w:rsidRDefault="00D6776B" w:rsidP="00D6776B">
            <w:pPr>
              <w:jc w:val="both"/>
              <w:rPr>
                <w:rFonts w:ascii="Arial" w:hAnsi="Arial" w:cs="Arial"/>
              </w:rPr>
            </w:pPr>
            <w:r w:rsidRPr="009305DD">
              <w:rPr>
                <w:rFonts w:ascii="Arial" w:hAnsi="Arial" w:cs="Arial"/>
              </w:rPr>
              <w:t xml:space="preserve">Ribble Valley Borough Council in pursuance of its powers hereby give notice that </w:t>
            </w:r>
            <w:r w:rsidRPr="009305DD">
              <w:rPr>
                <w:rFonts w:ascii="Arial" w:hAnsi="Arial" w:cs="Arial"/>
                <w:b/>
              </w:rPr>
              <w:t>CONSENT HAS BEEN GRANTED</w:t>
            </w:r>
            <w:r w:rsidRPr="009305DD">
              <w:rPr>
                <w:rFonts w:ascii="Arial" w:hAnsi="Arial" w:cs="Arial"/>
              </w:rPr>
              <w:t xml:space="preserve"> for the carrying out of the following tree work:</w:t>
            </w:r>
          </w:p>
          <w:p w14:paraId="3686239A" w14:textId="53109400" w:rsidR="00D6776B" w:rsidRPr="001F3346" w:rsidRDefault="00D6776B" w:rsidP="00D6776B">
            <w:pPr>
              <w:jc w:val="both"/>
              <w:rPr>
                <w:rFonts w:ascii="Arial" w:hAnsi="Arial" w:cs="Arial"/>
                <w:sz w:val="16"/>
                <w:szCs w:val="16"/>
              </w:rPr>
            </w:pPr>
          </w:p>
          <w:p w14:paraId="3E0AA1A9" w14:textId="61891006" w:rsidR="00D6776B" w:rsidRPr="009305DD" w:rsidRDefault="00D6776B" w:rsidP="009305DD">
            <w:pPr>
              <w:pStyle w:val="ListParagraph"/>
              <w:numPr>
                <w:ilvl w:val="0"/>
                <w:numId w:val="12"/>
              </w:numPr>
              <w:ind w:left="352"/>
              <w:jc w:val="both"/>
              <w:rPr>
                <w:rFonts w:ascii="Arial" w:hAnsi="Arial" w:cs="Arial"/>
              </w:rPr>
            </w:pPr>
            <w:r w:rsidRPr="009305DD">
              <w:rPr>
                <w:rFonts w:ascii="Arial" w:hAnsi="Arial" w:cs="Arial"/>
              </w:rPr>
              <w:t>Felling of T2 Ash</w:t>
            </w:r>
            <w:r w:rsidR="000368D1">
              <w:rPr>
                <w:rFonts w:ascii="Arial" w:hAnsi="Arial" w:cs="Arial"/>
              </w:rPr>
              <w:t xml:space="preserve"> due to advanced signs of ash dieback</w:t>
            </w:r>
          </w:p>
          <w:p w14:paraId="5F351200" w14:textId="1EEE0501" w:rsidR="00D6776B" w:rsidRPr="009305DD" w:rsidRDefault="00D6776B" w:rsidP="009305DD">
            <w:pPr>
              <w:rPr>
                <w:rFonts w:ascii="Arial" w:hAnsi="Arial" w:cs="Arial"/>
              </w:rPr>
            </w:pPr>
          </w:p>
          <w:p w14:paraId="153EE4AB" w14:textId="7EA0D276" w:rsidR="009305DD" w:rsidRPr="009305DD" w:rsidRDefault="009305DD" w:rsidP="009305DD">
            <w:pPr>
              <w:pStyle w:val="TableText"/>
              <w:ind w:left="712" w:hanging="360"/>
              <w:rPr>
                <w:rFonts w:ascii="Arial" w:hAnsi="Arial" w:cs="Arial"/>
                <w:szCs w:val="22"/>
              </w:rPr>
            </w:pPr>
            <w:r w:rsidRPr="009305DD">
              <w:rPr>
                <w:rFonts w:ascii="Arial" w:hAnsi="Arial" w:cs="Arial"/>
                <w:szCs w:val="22"/>
              </w:rPr>
              <w:t>1.</w:t>
            </w:r>
            <w:r w:rsidRPr="009305DD">
              <w:rPr>
                <w:rFonts w:ascii="Arial" w:hAnsi="Arial" w:cs="Arial"/>
                <w:szCs w:val="22"/>
              </w:rPr>
              <w:tab/>
              <w:t>All tree work hereby granted consent shall be in accordance with BS3998 for tree work.</w:t>
            </w:r>
          </w:p>
          <w:p w14:paraId="618CC4F3" w14:textId="7AB6F46C" w:rsidR="009305DD" w:rsidRPr="009305DD" w:rsidRDefault="009305DD" w:rsidP="009305DD">
            <w:pPr>
              <w:pStyle w:val="TableText"/>
              <w:ind w:left="712" w:hanging="360"/>
              <w:rPr>
                <w:rFonts w:ascii="Arial" w:hAnsi="Arial" w:cs="Arial"/>
                <w:szCs w:val="22"/>
              </w:rPr>
            </w:pPr>
            <w:r w:rsidRPr="009305DD">
              <w:rPr>
                <w:rFonts w:ascii="Arial" w:hAnsi="Arial" w:cs="Arial"/>
                <w:szCs w:val="22"/>
              </w:rPr>
              <w:tab/>
              <w:t>Reason:  To safeguard the health and appearance of the tree being retained.</w:t>
            </w:r>
          </w:p>
          <w:p w14:paraId="3EC3A0BB" w14:textId="77777777" w:rsidR="009305DD" w:rsidRPr="009305DD" w:rsidRDefault="009305DD" w:rsidP="009305DD">
            <w:pPr>
              <w:pStyle w:val="TableText"/>
              <w:ind w:left="712" w:hanging="360"/>
              <w:rPr>
                <w:rFonts w:ascii="Arial" w:hAnsi="Arial" w:cs="Arial"/>
                <w:szCs w:val="22"/>
              </w:rPr>
            </w:pPr>
          </w:p>
          <w:p w14:paraId="706C8E84" w14:textId="350EB61E" w:rsidR="009305DD" w:rsidRPr="009305DD" w:rsidRDefault="009305DD" w:rsidP="009305DD">
            <w:pPr>
              <w:pStyle w:val="TableText"/>
              <w:ind w:left="712" w:hanging="360"/>
              <w:rPr>
                <w:rFonts w:ascii="Arial" w:hAnsi="Arial" w:cs="Arial"/>
                <w:szCs w:val="22"/>
              </w:rPr>
            </w:pPr>
            <w:r w:rsidRPr="009305DD">
              <w:rPr>
                <w:rFonts w:ascii="Arial" w:hAnsi="Arial" w:cs="Arial"/>
                <w:szCs w:val="22"/>
              </w:rPr>
              <w:t>2.</w:t>
            </w:r>
            <w:r w:rsidRPr="009305DD">
              <w:rPr>
                <w:rFonts w:ascii="Arial" w:hAnsi="Arial" w:cs="Arial"/>
                <w:szCs w:val="22"/>
              </w:rPr>
              <w:tab/>
              <w:t>All works granted consent must be completed within 2 years of the date of consent.</w:t>
            </w:r>
          </w:p>
          <w:p w14:paraId="304CAFD0" w14:textId="106D6B94" w:rsidR="009305DD" w:rsidRPr="009305DD" w:rsidRDefault="009305DD" w:rsidP="009305DD">
            <w:pPr>
              <w:pStyle w:val="TableText"/>
              <w:ind w:left="712" w:hanging="360"/>
              <w:rPr>
                <w:rFonts w:ascii="Arial" w:hAnsi="Arial" w:cs="Arial"/>
                <w:szCs w:val="22"/>
              </w:rPr>
            </w:pPr>
            <w:r w:rsidRPr="009305DD">
              <w:rPr>
                <w:rFonts w:ascii="Arial" w:hAnsi="Arial" w:cs="Arial"/>
                <w:szCs w:val="22"/>
              </w:rPr>
              <w:tab/>
              <w:t>Reason:  Required in accordance with The Town and Country Planning (Tree Preservation) (England) Regulations 2012.</w:t>
            </w:r>
          </w:p>
          <w:p w14:paraId="03D6BD12" w14:textId="77777777" w:rsidR="009305DD" w:rsidRPr="009305DD" w:rsidRDefault="009305DD" w:rsidP="009305DD">
            <w:pPr>
              <w:ind w:left="712" w:hanging="360"/>
              <w:rPr>
                <w:rFonts w:ascii="Arial" w:hAnsi="Arial" w:cs="Arial"/>
                <w:szCs w:val="22"/>
              </w:rPr>
            </w:pPr>
          </w:p>
          <w:p w14:paraId="5B44D12C" w14:textId="3610B88A" w:rsidR="00143FF8" w:rsidRDefault="009305DD" w:rsidP="00E718A8">
            <w:pPr>
              <w:ind w:left="712" w:hanging="360"/>
            </w:pPr>
            <w:r w:rsidRPr="009305DD">
              <w:rPr>
                <w:rFonts w:ascii="Arial" w:hAnsi="Arial" w:cs="Arial"/>
                <w:szCs w:val="22"/>
              </w:rPr>
              <w:t>3.</w:t>
            </w:r>
            <w:r w:rsidRPr="009305DD">
              <w:rPr>
                <w:rFonts w:ascii="Arial" w:hAnsi="Arial" w:cs="Arial"/>
                <w:szCs w:val="22"/>
              </w:rPr>
              <w:tab/>
            </w:r>
            <w:r w:rsidR="00E718A8" w:rsidRPr="00E718A8">
              <w:rPr>
                <w:rFonts w:ascii="Arial" w:hAnsi="Arial" w:cs="Arial"/>
                <w:szCs w:val="22"/>
              </w:rPr>
              <w:t>Within the first planting season (October to March inclusive) following the felling of T</w:t>
            </w:r>
            <w:r w:rsidR="00E718A8">
              <w:rPr>
                <w:rFonts w:ascii="Arial" w:hAnsi="Arial" w:cs="Arial"/>
                <w:szCs w:val="22"/>
              </w:rPr>
              <w:t xml:space="preserve">2 Ash; </w:t>
            </w:r>
            <w:r w:rsidRPr="009305DD">
              <w:rPr>
                <w:rFonts w:ascii="Arial" w:hAnsi="Arial" w:cs="Arial"/>
                <w:szCs w:val="22"/>
              </w:rPr>
              <w:t>2</w:t>
            </w:r>
            <w:r w:rsidR="00E718A8">
              <w:rPr>
                <w:rFonts w:ascii="Arial" w:hAnsi="Arial" w:cs="Arial"/>
                <w:szCs w:val="22"/>
              </w:rPr>
              <w:t>No.</w:t>
            </w:r>
            <w:r w:rsidRPr="009305DD">
              <w:rPr>
                <w:rFonts w:ascii="Arial" w:hAnsi="Arial" w:cs="Arial"/>
                <w:szCs w:val="22"/>
              </w:rPr>
              <w:t xml:space="preserve"> replacement </w:t>
            </w:r>
            <w:r w:rsidRPr="009305DD">
              <w:rPr>
                <w:rFonts w:ascii="Arial" w:hAnsi="Arial" w:cs="Arial"/>
              </w:rPr>
              <w:t>Sycamore trees</w:t>
            </w:r>
            <w:r w:rsidRPr="009305DD">
              <w:rPr>
                <w:rFonts w:ascii="Arial" w:hAnsi="Arial" w:cs="Arial"/>
                <w:szCs w:val="22"/>
              </w:rPr>
              <w:t xml:space="preserve"> shall be planted</w:t>
            </w:r>
            <w:r w:rsidR="00E718A8">
              <w:rPr>
                <w:rFonts w:ascii="Arial" w:hAnsi="Arial" w:cs="Arial"/>
                <w:szCs w:val="22"/>
              </w:rPr>
              <w:t xml:space="preserve">. </w:t>
            </w:r>
            <w:r w:rsidR="00E718A8" w:rsidRPr="00E718A8">
              <w:rPr>
                <w:rFonts w:ascii="Arial" w:hAnsi="Arial" w:cs="Arial"/>
                <w:szCs w:val="22"/>
              </w:rPr>
              <w:t>The size and location of the replacement tree</w:t>
            </w:r>
            <w:r w:rsidR="00C20F6D">
              <w:rPr>
                <w:rFonts w:ascii="Arial" w:hAnsi="Arial" w:cs="Arial"/>
                <w:szCs w:val="22"/>
              </w:rPr>
              <w:t>s shall</w:t>
            </w:r>
            <w:r w:rsidR="00E718A8" w:rsidRPr="00E718A8">
              <w:rPr>
                <w:rFonts w:ascii="Arial" w:hAnsi="Arial" w:cs="Arial"/>
                <w:szCs w:val="22"/>
              </w:rPr>
              <w:t xml:space="preserve"> first be agreed</w:t>
            </w:r>
            <w:r w:rsidR="00E718A8">
              <w:rPr>
                <w:rFonts w:ascii="Arial" w:hAnsi="Arial" w:cs="Arial"/>
                <w:szCs w:val="22"/>
              </w:rPr>
              <w:t xml:space="preserve"> </w:t>
            </w:r>
            <w:r w:rsidR="00E718A8" w:rsidRPr="00E718A8">
              <w:rPr>
                <w:rFonts w:ascii="Arial" w:hAnsi="Arial" w:cs="Arial"/>
                <w:szCs w:val="22"/>
              </w:rPr>
              <w:t>in writing with the Local Planning Authority</w:t>
            </w:r>
            <w:r w:rsidRPr="009305DD">
              <w:rPr>
                <w:rFonts w:ascii="Arial" w:hAnsi="Arial" w:cs="Arial"/>
                <w:szCs w:val="22"/>
              </w:rPr>
              <w:t>.</w:t>
            </w:r>
            <w:r w:rsidR="00143FF8">
              <w:t xml:space="preserve"> </w:t>
            </w:r>
          </w:p>
          <w:p w14:paraId="15D8306C" w14:textId="02AB0B87" w:rsidR="00C10336" w:rsidRDefault="00143FF8" w:rsidP="00E718A8">
            <w:pPr>
              <w:ind w:left="712" w:hanging="360"/>
              <w:rPr>
                <w:rFonts w:ascii="Arial" w:hAnsi="Arial" w:cs="Arial"/>
                <w:szCs w:val="22"/>
              </w:rPr>
            </w:pPr>
            <w:r>
              <w:t xml:space="preserve">       </w:t>
            </w:r>
            <w:r w:rsidRPr="00143FF8">
              <w:rPr>
                <w:rFonts w:ascii="Arial" w:hAnsi="Arial" w:cs="Arial"/>
                <w:szCs w:val="22"/>
              </w:rPr>
              <w:t>Reason: In order to preserve the visual amenity of the trees that at present exist on the site.</w:t>
            </w:r>
          </w:p>
          <w:p w14:paraId="6842CD56" w14:textId="21C65170" w:rsidR="00143FF8" w:rsidRPr="009305DD" w:rsidRDefault="00143FF8" w:rsidP="00143FF8">
            <w:pPr>
              <w:rPr>
                <w:rFonts w:ascii="Arial" w:hAnsi="Arial" w:cs="Arial"/>
                <w:szCs w:val="22"/>
              </w:rPr>
            </w:pPr>
          </w:p>
        </w:tc>
      </w:tr>
      <w:tr w:rsidR="00143FF8" w:rsidRPr="009305DD" w14:paraId="4F96C203" w14:textId="77777777" w:rsidTr="009305DD">
        <w:trPr>
          <w:trHeight w:val="868"/>
        </w:trPr>
        <w:tc>
          <w:tcPr>
            <w:tcW w:w="10254" w:type="dxa"/>
            <w:gridSpan w:val="3"/>
          </w:tcPr>
          <w:p w14:paraId="6B9BB5B5" w14:textId="5E324F52" w:rsidR="00143FF8" w:rsidRPr="00143FF8" w:rsidRDefault="00143FF8" w:rsidP="00143FF8">
            <w:pPr>
              <w:pStyle w:val="TableText"/>
              <w:rPr>
                <w:rFonts w:ascii="Arial" w:hAnsi="Arial" w:cs="Arial"/>
                <w:szCs w:val="22"/>
              </w:rPr>
            </w:pPr>
          </w:p>
        </w:tc>
      </w:tr>
      <w:tr w:rsidR="00143FF8" w:rsidRPr="009305DD" w14:paraId="682B48A9" w14:textId="77777777" w:rsidTr="009305DD">
        <w:trPr>
          <w:trHeight w:val="868"/>
        </w:trPr>
        <w:tc>
          <w:tcPr>
            <w:tcW w:w="10254" w:type="dxa"/>
            <w:gridSpan w:val="3"/>
          </w:tcPr>
          <w:p w14:paraId="19ABA024" w14:textId="77777777" w:rsidR="00143FF8" w:rsidRPr="00143FF8" w:rsidRDefault="00143FF8" w:rsidP="00143FF8">
            <w:pPr>
              <w:pStyle w:val="TableText"/>
              <w:rPr>
                <w:rFonts w:ascii="Arial" w:hAnsi="Arial" w:cs="Arial"/>
                <w:szCs w:val="22"/>
              </w:rPr>
            </w:pPr>
          </w:p>
        </w:tc>
      </w:tr>
    </w:tbl>
    <w:p w14:paraId="704151DD" w14:textId="77777777" w:rsidR="00825A7F" w:rsidRPr="001F3346" w:rsidRDefault="00825A7F" w:rsidP="00825A7F">
      <w:pPr>
        <w:pStyle w:val="ListParagraph"/>
        <w:rPr>
          <w:rFonts w:ascii="Arial" w:hAnsi="Arial" w:cs="Arial"/>
          <w:szCs w:val="22"/>
        </w:rPr>
      </w:pPr>
    </w:p>
    <w:p w14:paraId="637B2B48" w14:textId="0802C318" w:rsidR="001F3346" w:rsidRPr="00E718A8" w:rsidRDefault="00E718A8" w:rsidP="00E718A8">
      <w:pPr>
        <w:pStyle w:val="TableText"/>
        <w:rPr>
          <w:rFonts w:ascii="Arial" w:hAnsi="Arial" w:cs="Arial"/>
          <w:b/>
          <w:szCs w:val="22"/>
        </w:rPr>
      </w:pPr>
      <w:r w:rsidRPr="00E718A8">
        <w:rPr>
          <w:rFonts w:ascii="Arial" w:hAnsi="Arial" w:cs="Arial"/>
          <w:b/>
          <w:szCs w:val="22"/>
        </w:rPr>
        <w:lastRenderedPageBreak/>
        <w:t>The decision has been made having regard to the Town and Country Planning (Tree Preservation) (England) Regulations 2012.</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15574783" w14:textId="77777777" w:rsidTr="00927E7F">
        <w:trPr>
          <w:cantSplit/>
        </w:trPr>
        <w:tc>
          <w:tcPr>
            <w:tcW w:w="10403" w:type="dxa"/>
          </w:tcPr>
          <w:p w14:paraId="2CDA21CB" w14:textId="77777777" w:rsidR="00E718A8" w:rsidRDefault="00E718A8" w:rsidP="00B00158">
            <w:pPr>
              <w:pStyle w:val="BodySingle"/>
              <w:rPr>
                <w:rFonts w:ascii="Brush Script MT" w:hAnsi="Brush Script MT"/>
                <w:sz w:val="44"/>
                <w:szCs w:val="44"/>
              </w:rPr>
            </w:pPr>
          </w:p>
          <w:p w14:paraId="120B2EA1" w14:textId="6D03261D" w:rsidR="00B00158" w:rsidRDefault="00B00158" w:rsidP="00B00158">
            <w:pPr>
              <w:pStyle w:val="BodySingle"/>
              <w:rPr>
                <w:rFonts w:ascii="Brush Script MT" w:hAnsi="Brush Script MT"/>
                <w:sz w:val="44"/>
                <w:szCs w:val="44"/>
              </w:rPr>
            </w:pPr>
            <w:r>
              <w:rPr>
                <w:rFonts w:ascii="Brush Script MT" w:hAnsi="Brush Script MT"/>
                <w:sz w:val="44"/>
                <w:szCs w:val="44"/>
              </w:rPr>
              <w:t xml:space="preserve">John Macholc  </w:t>
            </w:r>
          </w:p>
          <w:p w14:paraId="52089C78" w14:textId="77777777" w:rsidR="00B00158" w:rsidRDefault="00B00158" w:rsidP="00B00158">
            <w:pPr>
              <w:rPr>
                <w:rFonts w:ascii="Calibri" w:hAnsi="Calibri"/>
                <w:b/>
                <w:sz w:val="24"/>
                <w:szCs w:val="24"/>
              </w:rPr>
            </w:pPr>
            <w:r>
              <w:rPr>
                <w:rFonts w:ascii="Calibri" w:hAnsi="Calibri"/>
                <w:b/>
                <w:sz w:val="24"/>
                <w:szCs w:val="24"/>
              </w:rPr>
              <w:t>pp NICOLA HOPKINS</w:t>
            </w:r>
          </w:p>
          <w:p w14:paraId="349D65CD" w14:textId="0738544F" w:rsidR="00673DEB" w:rsidRPr="001F3346" w:rsidRDefault="00B00158" w:rsidP="00927E7F">
            <w:pPr>
              <w:rPr>
                <w:rFonts w:ascii="Calibri" w:hAnsi="Calibri"/>
                <w:b/>
                <w:sz w:val="24"/>
                <w:szCs w:val="24"/>
              </w:rPr>
            </w:pPr>
            <w:r>
              <w:rPr>
                <w:rFonts w:ascii="Calibri" w:hAnsi="Calibri"/>
                <w:b/>
                <w:sz w:val="24"/>
                <w:szCs w:val="24"/>
              </w:rPr>
              <w:t>DIRECTOR OF ECONOMIC DEVELOPMENT AND PLANNING</w:t>
            </w:r>
          </w:p>
        </w:tc>
      </w:tr>
    </w:tbl>
    <w:p w14:paraId="505F1E7E" w14:textId="2735C795" w:rsidR="00673DEB" w:rsidRDefault="00673DEB" w:rsidP="00673DEB">
      <w:pPr>
        <w:pStyle w:val="TableText"/>
      </w:pPr>
    </w:p>
    <w:p w14:paraId="6C21A090" w14:textId="77777777" w:rsidR="00326B86" w:rsidRPr="001F3346" w:rsidRDefault="00326B86" w:rsidP="001F3346">
      <w:pPr>
        <w:pStyle w:val="TableText"/>
        <w:rPr>
          <w:rFonts w:ascii="Arial" w:hAnsi="Arial" w:cs="Arial"/>
          <w:b/>
        </w:rPr>
      </w:pPr>
      <w:r w:rsidRPr="001F3346">
        <w:rPr>
          <w:rFonts w:ascii="Arial" w:hAnsi="Arial" w:cs="Arial"/>
          <w:b/>
        </w:rPr>
        <w:t>Notes</w:t>
      </w:r>
    </w:p>
    <w:p w14:paraId="61199784" w14:textId="77777777" w:rsidR="00326B86" w:rsidRPr="001F3346" w:rsidRDefault="00326B86" w:rsidP="001F3346">
      <w:pPr>
        <w:pStyle w:val="TableText"/>
        <w:rPr>
          <w:rFonts w:ascii="Arial" w:hAnsi="Arial" w:cs="Arial"/>
        </w:rPr>
      </w:pPr>
    </w:p>
    <w:p w14:paraId="2DD68FAD" w14:textId="280489B5" w:rsidR="00326B86" w:rsidRDefault="00326B86" w:rsidP="001F3346">
      <w:pPr>
        <w:jc w:val="both"/>
        <w:rPr>
          <w:rFonts w:ascii="Arial" w:hAnsi="Arial" w:cs="Arial"/>
          <w:b/>
          <w:bCs/>
        </w:rPr>
      </w:pPr>
      <w:r w:rsidRPr="001F3346">
        <w:rPr>
          <w:rFonts w:ascii="Arial" w:hAnsi="Arial" w:cs="Arial"/>
          <w:b/>
          <w:bCs/>
        </w:rPr>
        <w:t xml:space="preserve">Right of Appeal </w:t>
      </w:r>
    </w:p>
    <w:p w14:paraId="5123AEB5" w14:textId="77777777" w:rsidR="001F3346" w:rsidRPr="001F3346" w:rsidRDefault="001F3346" w:rsidP="001F3346">
      <w:pPr>
        <w:jc w:val="both"/>
        <w:rPr>
          <w:rFonts w:ascii="Arial" w:hAnsi="Arial" w:cs="Arial"/>
          <w:b/>
          <w:bCs/>
        </w:rPr>
      </w:pPr>
    </w:p>
    <w:p w14:paraId="1B52A8D5" w14:textId="326DC3A9" w:rsidR="00326B86" w:rsidRDefault="00326B86" w:rsidP="001F3346">
      <w:pPr>
        <w:jc w:val="both"/>
        <w:rPr>
          <w:rFonts w:ascii="Arial" w:hAnsi="Arial" w:cs="Arial"/>
        </w:rPr>
      </w:pPr>
      <w:r w:rsidRPr="001F3346">
        <w:rPr>
          <w:rFonts w:ascii="Arial" w:hAnsi="Arial" w:cs="Arial"/>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7F7EB0F" w14:textId="77777777" w:rsidR="001F3346" w:rsidRPr="001F3346" w:rsidRDefault="001F3346" w:rsidP="001F3346">
      <w:pPr>
        <w:jc w:val="both"/>
        <w:rPr>
          <w:rFonts w:ascii="Arial" w:hAnsi="Arial" w:cs="Arial"/>
        </w:rPr>
      </w:pPr>
    </w:p>
    <w:p w14:paraId="4D23A3B5" w14:textId="2A9EECA5" w:rsidR="00326B86" w:rsidRPr="001F3346" w:rsidRDefault="00326B86" w:rsidP="001F3346">
      <w:pPr>
        <w:pStyle w:val="ListParagraph"/>
        <w:numPr>
          <w:ilvl w:val="0"/>
          <w:numId w:val="15"/>
        </w:numPr>
        <w:ind w:left="360"/>
        <w:jc w:val="both"/>
        <w:rPr>
          <w:rFonts w:ascii="Arial" w:hAnsi="Arial" w:cs="Arial"/>
        </w:rPr>
      </w:pPr>
      <w:r w:rsidRPr="001F3346">
        <w:rPr>
          <w:rFonts w:ascii="Arial" w:hAnsi="Arial" w:cs="Arial"/>
        </w:rPr>
        <w:t xml:space="preserve">If you want to appeal against your local planning authority’s decision then you must do so within 6 months of the date of this notice. </w:t>
      </w:r>
    </w:p>
    <w:p w14:paraId="6B4C36A9" w14:textId="7B18F6F4" w:rsidR="00326B86" w:rsidRPr="001F3346" w:rsidRDefault="00326B86" w:rsidP="001F3346">
      <w:pPr>
        <w:pStyle w:val="ListParagraph"/>
        <w:numPr>
          <w:ilvl w:val="0"/>
          <w:numId w:val="15"/>
        </w:numPr>
        <w:ind w:left="360"/>
        <w:jc w:val="both"/>
        <w:rPr>
          <w:rFonts w:ascii="Arial" w:hAnsi="Arial" w:cs="Arial"/>
        </w:rPr>
      </w:pPr>
      <w:r w:rsidRPr="001F3346">
        <w:rPr>
          <w:rFonts w:ascii="Arial" w:hAnsi="Arial" w:cs="Arial"/>
        </w:rPr>
        <w:t xml:space="preserve">If this is a decision to refuse planning permission, or approve with conditions, a householder application, if you want to appeal against your local planning authority’s decision then you must do so within 12 weeks of the date of this notice. </w:t>
      </w:r>
    </w:p>
    <w:p w14:paraId="65D9DE6A" w14:textId="0381A3E2" w:rsidR="00326B86" w:rsidRPr="001F3346" w:rsidRDefault="00326B86" w:rsidP="001F3346">
      <w:pPr>
        <w:pStyle w:val="ListParagraph"/>
        <w:numPr>
          <w:ilvl w:val="0"/>
          <w:numId w:val="15"/>
        </w:numPr>
        <w:ind w:left="360"/>
        <w:jc w:val="both"/>
        <w:rPr>
          <w:rFonts w:ascii="Arial" w:hAnsi="Arial" w:cs="Arial"/>
        </w:rPr>
      </w:pPr>
      <w:r w:rsidRPr="001F3346">
        <w:rPr>
          <w:rFonts w:ascii="Arial" w:hAnsi="Arial" w:cs="Arial"/>
        </w:rPr>
        <w:t xml:space="preserve">If this is a decision to refuse planning permission, or approve with conditions, a minor commercial application, if you want to appeal against your local planning authority’s decision then you must do so within 12 weeks of the date of this notice. </w:t>
      </w:r>
    </w:p>
    <w:p w14:paraId="72366D6F" w14:textId="77777777" w:rsidR="00326B86" w:rsidRPr="001F3346" w:rsidRDefault="00326B86" w:rsidP="001F3346">
      <w:pPr>
        <w:jc w:val="both"/>
        <w:rPr>
          <w:rFonts w:ascii="Arial" w:hAnsi="Arial" w:cs="Arial"/>
        </w:rPr>
      </w:pPr>
    </w:p>
    <w:p w14:paraId="2D112EDD" w14:textId="77777777" w:rsidR="00326B86" w:rsidRPr="001F3346" w:rsidRDefault="00326B86" w:rsidP="001F3346">
      <w:pPr>
        <w:jc w:val="both"/>
        <w:rPr>
          <w:rFonts w:ascii="Arial" w:hAnsi="Arial" w:cs="Arial"/>
        </w:rPr>
      </w:pPr>
      <w:r w:rsidRPr="001F3346">
        <w:rPr>
          <w:rFonts w:ascii="Arial" w:hAnsi="Arial" w:cs="Arial"/>
        </w:rPr>
        <w:t xml:space="preserve">Appeals can be made online at: </w:t>
      </w:r>
      <w:hyperlink r:id="rId7" w:history="1">
        <w:r w:rsidRPr="001F3346">
          <w:rPr>
            <w:rStyle w:val="Hyperlink"/>
            <w:rFonts w:ascii="Arial" w:hAnsi="Arial" w:cs="Arial"/>
          </w:rPr>
          <w:t>https://www.gov.uk/planning-inspectorate</w:t>
        </w:r>
      </w:hyperlink>
      <w:r w:rsidRPr="001F3346">
        <w:rPr>
          <w:rFonts w:ascii="Arial" w:hAnsi="Arial" w:cs="Arial"/>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73FB1B9" w14:textId="77777777" w:rsidR="00326B86" w:rsidRPr="001F3346" w:rsidRDefault="00326B86" w:rsidP="001F3346">
      <w:pPr>
        <w:jc w:val="both"/>
        <w:rPr>
          <w:rFonts w:ascii="Arial" w:hAnsi="Arial" w:cs="Arial"/>
        </w:rPr>
      </w:pPr>
    </w:p>
    <w:p w14:paraId="3191CD17" w14:textId="1DFCE50E" w:rsidR="00326B86" w:rsidRDefault="00326B86" w:rsidP="001F3346">
      <w:pPr>
        <w:jc w:val="both"/>
        <w:rPr>
          <w:rFonts w:ascii="Arial" w:hAnsi="Arial" w:cs="Arial"/>
          <w:b/>
          <w:bCs/>
        </w:rPr>
      </w:pPr>
      <w:r w:rsidRPr="001F3346">
        <w:rPr>
          <w:rFonts w:ascii="Arial" w:hAnsi="Arial" w:cs="Arial"/>
          <w:b/>
          <w:bCs/>
        </w:rPr>
        <w:t xml:space="preserve">Purchase Notices </w:t>
      </w:r>
    </w:p>
    <w:p w14:paraId="09EC0D13" w14:textId="77777777" w:rsidR="001F3346" w:rsidRPr="001F3346" w:rsidRDefault="001F3346" w:rsidP="001F3346">
      <w:pPr>
        <w:jc w:val="both"/>
        <w:rPr>
          <w:rFonts w:ascii="Arial" w:hAnsi="Arial" w:cs="Arial"/>
          <w:b/>
          <w:bCs/>
        </w:rPr>
      </w:pPr>
    </w:p>
    <w:p w14:paraId="4175BEC0" w14:textId="77777777" w:rsidR="00326B86" w:rsidRPr="001F3346" w:rsidRDefault="00326B86" w:rsidP="001F3346">
      <w:pPr>
        <w:jc w:val="both"/>
        <w:rPr>
          <w:rFonts w:ascii="Arial" w:hAnsi="Arial" w:cs="Arial"/>
        </w:rPr>
      </w:pPr>
      <w:r w:rsidRPr="001F3346">
        <w:rPr>
          <w:rFonts w:ascii="Arial" w:hAnsi="Arial" w:cs="Arial"/>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D23ABF5" w14:textId="77777777" w:rsidR="00326B86" w:rsidRPr="001F3346" w:rsidRDefault="00326B86" w:rsidP="001F3346">
      <w:pPr>
        <w:pStyle w:val="TableText"/>
        <w:rPr>
          <w:rFonts w:ascii="Arial" w:hAnsi="Arial" w:cs="Arial"/>
        </w:rPr>
      </w:pPr>
    </w:p>
    <w:p w14:paraId="3C88B889" w14:textId="77777777" w:rsidR="00C10336" w:rsidRPr="001F3346" w:rsidRDefault="00C10336" w:rsidP="001F3346">
      <w:pPr>
        <w:tabs>
          <w:tab w:val="left" w:pos="2840"/>
        </w:tabs>
        <w:jc w:val="both"/>
        <w:rPr>
          <w:rFonts w:ascii="Arial" w:hAnsi="Arial" w:cs="Arial"/>
        </w:rPr>
      </w:pPr>
    </w:p>
    <w:sectPr w:rsidR="00C10336" w:rsidRPr="001F334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B41ED" w14:textId="77777777" w:rsidR="005E6721" w:rsidRDefault="005E6721">
      <w:r>
        <w:separator/>
      </w:r>
    </w:p>
  </w:endnote>
  <w:endnote w:type="continuationSeparator" w:id="0">
    <w:p w14:paraId="505D121F" w14:textId="77777777" w:rsidR="005E6721" w:rsidRDefault="005E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B0EB" w14:textId="77777777" w:rsidR="00C10336" w:rsidRDefault="00C10336">
    <w:pPr>
      <w:jc w:val="center"/>
    </w:pPr>
    <w:r>
      <w:fldChar w:fldCharType="begin"/>
    </w:r>
    <w:r>
      <w:instrText>page  \* MERGEFORMAT</w:instrText>
    </w:r>
    <w:r>
      <w:fldChar w:fldCharType="separate"/>
    </w:r>
    <w:r w:rsidR="00825A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52564" w14:textId="77777777" w:rsidR="005E6721" w:rsidRDefault="005E6721">
      <w:r>
        <w:separator/>
      </w:r>
    </w:p>
  </w:footnote>
  <w:footnote w:type="continuationSeparator" w:id="0">
    <w:p w14:paraId="394B4638" w14:textId="77777777" w:rsidR="005E6721" w:rsidRDefault="005E6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75BE" w14:textId="77777777" w:rsidR="00C10336" w:rsidRPr="001F3346" w:rsidRDefault="00C10336">
    <w:pPr>
      <w:pStyle w:val="Heading1"/>
      <w:rPr>
        <w:rFonts w:ascii="Arial" w:hAnsi="Arial" w:cs="Arial"/>
      </w:rPr>
    </w:pPr>
    <w:r w:rsidRPr="001F3346">
      <w:rPr>
        <w:rFonts w:ascii="Arial" w:hAnsi="Arial" w:cs="Arial"/>
        <w:b w:val="0"/>
        <w:bCs w:val="0"/>
      </w:rPr>
      <w:t>TREE WORK PERMISSION CONTINUED</w:t>
    </w:r>
  </w:p>
  <w:p w14:paraId="4FEBCDA5" w14:textId="77777777" w:rsidR="00C10336" w:rsidRPr="001F3346" w:rsidRDefault="00C10336">
    <w:pPr>
      <w:pStyle w:val="addresses"/>
      <w:rPr>
        <w:rFonts w:ascii="Arial" w:hAnsi="Arial" w:cs="Arial"/>
      </w:rPr>
    </w:pPr>
  </w:p>
  <w:p w14:paraId="243D01B1" w14:textId="20FD48E4" w:rsidR="00C10336" w:rsidRPr="001F3346" w:rsidRDefault="00C10336">
    <w:pPr>
      <w:rPr>
        <w:rFonts w:ascii="Arial" w:hAnsi="Arial" w:cs="Arial"/>
        <w:b/>
        <w:bCs/>
      </w:rPr>
    </w:pPr>
    <w:r w:rsidRPr="001F3346">
      <w:rPr>
        <w:rFonts w:ascii="Arial" w:hAnsi="Arial" w:cs="Arial"/>
        <w:b/>
        <w:bCs/>
      </w:rPr>
      <w:t xml:space="preserve">APPLICATION NO.  </w:t>
    </w:r>
    <w:bookmarkStart w:id="0" w:name="AppNumber1"/>
    <w:r w:rsidR="001F3346" w:rsidRPr="001F3346">
      <w:rPr>
        <w:rFonts w:ascii="Arial" w:hAnsi="Arial" w:cs="Arial"/>
        <w:szCs w:val="22"/>
      </w:rPr>
      <w:t>3/2021/0744</w:t>
    </w:r>
    <w:r w:rsidRPr="001F3346">
      <w:rPr>
        <w:rFonts w:ascii="Arial" w:hAnsi="Arial" w:cs="Arial"/>
        <w:b/>
        <w:bCs/>
      </w:rPr>
      <w:t xml:space="preserve">     </w:t>
    </w:r>
    <w:bookmarkEnd w:id="0"/>
    <w:r w:rsidRPr="001F3346">
      <w:rPr>
        <w:rFonts w:ascii="Arial" w:hAnsi="Arial" w:cs="Arial"/>
        <w:b/>
        <w:bCs/>
      </w:rPr>
      <w:t xml:space="preserve">                             DECISION DATE: </w:t>
    </w:r>
    <w:r w:rsidR="001F3346" w:rsidRPr="001F3346">
      <w:rPr>
        <w:rFonts w:ascii="Arial" w:hAnsi="Arial" w:cs="Arial"/>
        <w:b/>
        <w:bCs/>
      </w:rPr>
      <w:t>2</w:t>
    </w:r>
    <w:r w:rsidR="00441E90">
      <w:rPr>
        <w:rFonts w:ascii="Arial" w:hAnsi="Arial" w:cs="Arial"/>
        <w:b/>
        <w:bCs/>
      </w:rPr>
      <w:t>7</w:t>
    </w:r>
    <w:r w:rsidR="001F3346" w:rsidRPr="001F3346">
      <w:rPr>
        <w:rFonts w:ascii="Arial" w:hAnsi="Arial" w:cs="Arial"/>
        <w:b/>
        <w:bCs/>
      </w:rPr>
      <w:t xml:space="preserve"> August 2021</w:t>
    </w:r>
  </w:p>
  <w:p w14:paraId="5376B978" w14:textId="77777777" w:rsidR="00C10336" w:rsidRDefault="00C10336">
    <w:pPr>
      <w:pBdr>
        <w:bottom w:val="single" w:sz="4" w:space="1" w:color="auto"/>
      </w:pBdr>
    </w:pPr>
  </w:p>
  <w:p w14:paraId="0CB60617"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15:restartNumberingAfterBreak="0">
    <w:nsid w:val="27A65805"/>
    <w:multiLevelType w:val="hybridMultilevel"/>
    <w:tmpl w:val="06AC7778"/>
    <w:lvl w:ilvl="0" w:tplc="08090001">
      <w:start w:val="1"/>
      <w:numFmt w:val="bullet"/>
      <w:lvlText w:val=""/>
      <w:lvlJc w:val="left"/>
      <w:pPr>
        <w:ind w:left="1785" w:hanging="360"/>
      </w:pPr>
      <w:rPr>
        <w:rFonts w:ascii="Symbol" w:hAnsi="Symbo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2" w15:restartNumberingAfterBreak="0">
    <w:nsid w:val="282424F2"/>
    <w:multiLevelType w:val="hybridMultilevel"/>
    <w:tmpl w:val="02FCCA06"/>
    <w:lvl w:ilvl="0" w:tplc="08090001">
      <w:start w:val="1"/>
      <w:numFmt w:val="bullet"/>
      <w:lvlText w:val=""/>
      <w:lvlJc w:val="left"/>
      <w:pPr>
        <w:ind w:left="1785" w:hanging="360"/>
      </w:pPr>
      <w:rPr>
        <w:rFonts w:ascii="Symbol" w:hAnsi="Symbo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3"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E867A3"/>
    <w:multiLevelType w:val="hybridMultilevel"/>
    <w:tmpl w:val="6338EA90"/>
    <w:lvl w:ilvl="0" w:tplc="4F0CD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6E0CAD"/>
    <w:multiLevelType w:val="hybridMultilevel"/>
    <w:tmpl w:val="D4068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322548"/>
    <w:multiLevelType w:val="hybridMultilevel"/>
    <w:tmpl w:val="F88A8D8A"/>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7" w15:restartNumberingAfterBreak="0">
    <w:nsid w:val="412A2146"/>
    <w:multiLevelType w:val="hybridMultilevel"/>
    <w:tmpl w:val="643A8EC0"/>
    <w:lvl w:ilvl="0" w:tplc="4F0CD7A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C0359D5"/>
    <w:multiLevelType w:val="hybridMultilevel"/>
    <w:tmpl w:val="F9E8D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9D762C"/>
    <w:multiLevelType w:val="hybridMultilevel"/>
    <w:tmpl w:val="7A00F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1D4F9E"/>
    <w:multiLevelType w:val="hybridMultilevel"/>
    <w:tmpl w:val="4B3C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8A1756"/>
    <w:multiLevelType w:val="hybridMultilevel"/>
    <w:tmpl w:val="CFE62E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1"/>
  </w:num>
  <w:num w:numId="2">
    <w:abstractNumId w:val="10"/>
  </w:num>
  <w:num w:numId="3">
    <w:abstractNumId w:val="0"/>
  </w:num>
  <w:num w:numId="4">
    <w:abstractNumId w:val="3"/>
  </w:num>
  <w:num w:numId="5">
    <w:abstractNumId w:val="13"/>
  </w:num>
  <w:num w:numId="6">
    <w:abstractNumId w:val="12"/>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1"/>
  </w:num>
  <w:num w:numId="12">
    <w:abstractNumId w:val="9"/>
  </w:num>
  <w:num w:numId="13">
    <w:abstractNumId w:val="4"/>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5D"/>
    <w:rsid w:val="000328FD"/>
    <w:rsid w:val="000368D1"/>
    <w:rsid w:val="000F45B5"/>
    <w:rsid w:val="00143FF8"/>
    <w:rsid w:val="00171850"/>
    <w:rsid w:val="001F3346"/>
    <w:rsid w:val="00326B86"/>
    <w:rsid w:val="003B46BA"/>
    <w:rsid w:val="00441E90"/>
    <w:rsid w:val="005E6721"/>
    <w:rsid w:val="00673DEB"/>
    <w:rsid w:val="00681CF4"/>
    <w:rsid w:val="007805B4"/>
    <w:rsid w:val="00825A7F"/>
    <w:rsid w:val="0087402F"/>
    <w:rsid w:val="008C10F0"/>
    <w:rsid w:val="00927E7F"/>
    <w:rsid w:val="009305DD"/>
    <w:rsid w:val="009C06D8"/>
    <w:rsid w:val="00A66AB9"/>
    <w:rsid w:val="00AA4F5D"/>
    <w:rsid w:val="00AF63E3"/>
    <w:rsid w:val="00B00158"/>
    <w:rsid w:val="00BA03C3"/>
    <w:rsid w:val="00C10336"/>
    <w:rsid w:val="00C20F6D"/>
    <w:rsid w:val="00C26EF3"/>
    <w:rsid w:val="00D56527"/>
    <w:rsid w:val="00D61718"/>
    <w:rsid w:val="00D6776B"/>
    <w:rsid w:val="00E718A8"/>
    <w:rsid w:val="00F83521"/>
    <w:rsid w:val="00FB0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6AA11"/>
  <w15:chartTrackingRefBased/>
  <w15:docId w15:val="{0F82CD1C-1295-4A61-89BB-02F236A1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ListParagraph">
    <w:name w:val="List Paragraph"/>
    <w:basedOn w:val="Normal"/>
    <w:uiPriority w:val="34"/>
    <w:qFormat/>
    <w:rsid w:val="00825A7F"/>
    <w:pPr>
      <w:ind w:left="720"/>
      <w:contextualSpacing/>
    </w:pPr>
  </w:style>
  <w:style w:type="paragraph" w:customStyle="1" w:styleId="BodySingle">
    <w:name w:val="Body Single"/>
    <w:basedOn w:val="Normal"/>
    <w:rsid w:val="00B00158"/>
    <w:pPr>
      <w:jc w:val="both"/>
      <w:textAlignment w:val="auto"/>
    </w:pPr>
  </w:style>
  <w:style w:type="character" w:styleId="Hyperlink">
    <w:name w:val="Hyperlink"/>
    <w:uiPriority w:val="99"/>
    <w:semiHidden/>
    <w:unhideWhenUsed/>
    <w:rsid w:val="00326B8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1526">
      <w:bodyDiv w:val="1"/>
      <w:marLeft w:val="0"/>
      <w:marRight w:val="0"/>
      <w:marTop w:val="0"/>
      <w:marBottom w:val="0"/>
      <w:divBdr>
        <w:top w:val="none" w:sz="0" w:space="0" w:color="auto"/>
        <w:left w:val="none" w:sz="0" w:space="0" w:color="auto"/>
        <w:bottom w:val="none" w:sz="0" w:space="0" w:color="auto"/>
        <w:right w:val="none" w:sz="0" w:space="0" w:color="auto"/>
      </w:divBdr>
    </w:div>
    <w:div w:id="294025559">
      <w:bodyDiv w:val="1"/>
      <w:marLeft w:val="0"/>
      <w:marRight w:val="0"/>
      <w:marTop w:val="0"/>
      <w:marBottom w:val="0"/>
      <w:divBdr>
        <w:top w:val="none" w:sz="0" w:space="0" w:color="auto"/>
        <w:left w:val="none" w:sz="0" w:space="0" w:color="auto"/>
        <w:bottom w:val="none" w:sz="0" w:space="0" w:color="auto"/>
        <w:right w:val="none" w:sz="0" w:space="0" w:color="auto"/>
      </w:divBdr>
    </w:div>
    <w:div w:id="340469102">
      <w:bodyDiv w:val="1"/>
      <w:marLeft w:val="0"/>
      <w:marRight w:val="0"/>
      <w:marTop w:val="0"/>
      <w:marBottom w:val="0"/>
      <w:divBdr>
        <w:top w:val="none" w:sz="0" w:space="0" w:color="auto"/>
        <w:left w:val="none" w:sz="0" w:space="0" w:color="auto"/>
        <w:bottom w:val="none" w:sz="0" w:space="0" w:color="auto"/>
        <w:right w:val="none" w:sz="0" w:space="0" w:color="auto"/>
      </w:divBdr>
    </w:div>
    <w:div w:id="797840199">
      <w:bodyDiv w:val="1"/>
      <w:marLeft w:val="0"/>
      <w:marRight w:val="0"/>
      <w:marTop w:val="0"/>
      <w:marBottom w:val="0"/>
      <w:divBdr>
        <w:top w:val="none" w:sz="0" w:space="0" w:color="auto"/>
        <w:left w:val="none" w:sz="0" w:space="0" w:color="auto"/>
        <w:bottom w:val="none" w:sz="0" w:space="0" w:color="auto"/>
        <w:right w:val="none" w:sz="0" w:space="0" w:color="auto"/>
      </w:divBdr>
    </w:div>
    <w:div w:id="1238707819">
      <w:bodyDiv w:val="1"/>
      <w:marLeft w:val="0"/>
      <w:marRight w:val="0"/>
      <w:marTop w:val="0"/>
      <w:marBottom w:val="0"/>
      <w:divBdr>
        <w:top w:val="none" w:sz="0" w:space="0" w:color="auto"/>
        <w:left w:val="none" w:sz="0" w:space="0" w:color="auto"/>
        <w:bottom w:val="none" w:sz="0" w:space="0" w:color="auto"/>
        <w:right w:val="none" w:sz="0" w:space="0" w:color="auto"/>
      </w:divBdr>
    </w:div>
    <w:div w:id="1284457726">
      <w:bodyDiv w:val="1"/>
      <w:marLeft w:val="0"/>
      <w:marRight w:val="0"/>
      <w:marTop w:val="0"/>
      <w:marBottom w:val="0"/>
      <w:divBdr>
        <w:top w:val="none" w:sz="0" w:space="0" w:color="auto"/>
        <w:left w:val="none" w:sz="0" w:space="0" w:color="auto"/>
        <w:bottom w:val="none" w:sz="0" w:space="0" w:color="auto"/>
        <w:right w:val="none" w:sz="0" w:space="0" w:color="auto"/>
      </w:divBdr>
    </w:div>
    <w:div w:id="151086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SPLITDEC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RVDECTREESPLITDECISION</Template>
  <TotalTime>1</TotalTime>
  <Pages>2</Pages>
  <Words>926</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5757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2021-08-27T10:35:00Z</cp:lastPrinted>
  <dcterms:created xsi:type="dcterms:W3CDTF">2021-08-27T10:49:00Z</dcterms:created>
  <dcterms:modified xsi:type="dcterms:W3CDTF">2021-08-27T10:49:00Z</dcterms:modified>
</cp:coreProperties>
</file>