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61"/>
      </w:tblGrid>
      <w:tr w:rsidR="008C75E4" w:rsidRPr="008C75E4" w14:paraId="128B18DE" w14:textId="77777777" w:rsidTr="00504440">
        <w:trPr>
          <w:jc w:val="center"/>
        </w:trPr>
        <w:tc>
          <w:tcPr>
            <w:tcW w:w="9555" w:type="dxa"/>
            <w:gridSpan w:val="14"/>
            <w:tcMar>
              <w:top w:w="57" w:type="dxa"/>
              <w:bottom w:w="57" w:type="dxa"/>
            </w:tcMar>
          </w:tcPr>
          <w:p w14:paraId="66A2E72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333549A" w14:textId="77777777" w:rsidTr="00504440">
        <w:trPr>
          <w:trHeight w:val="535"/>
          <w:jc w:val="center"/>
        </w:trPr>
        <w:tc>
          <w:tcPr>
            <w:tcW w:w="1296" w:type="dxa"/>
            <w:tcMar>
              <w:top w:w="57" w:type="dxa"/>
              <w:bottom w:w="57" w:type="dxa"/>
            </w:tcMar>
          </w:tcPr>
          <w:p w14:paraId="7D45B19F" w14:textId="77777777" w:rsidR="004936A6" w:rsidRDefault="004936A6" w:rsidP="00D2449B">
            <w:pPr>
              <w:jc w:val="center"/>
              <w:rPr>
                <w:rFonts w:ascii="Calibri" w:hAnsi="Calibri"/>
                <w:b/>
                <w:szCs w:val="22"/>
              </w:rPr>
            </w:pPr>
            <w:r w:rsidRPr="008C75E4">
              <w:rPr>
                <w:rFonts w:ascii="Calibri" w:hAnsi="Calibri"/>
                <w:b/>
                <w:szCs w:val="22"/>
              </w:rPr>
              <w:t>Signed:</w:t>
            </w:r>
          </w:p>
          <w:p w14:paraId="75BC0AB5" w14:textId="77777777" w:rsidR="00454754" w:rsidRPr="008C75E4" w:rsidRDefault="00454754" w:rsidP="00D2449B">
            <w:pPr>
              <w:jc w:val="center"/>
              <w:rPr>
                <w:rFonts w:ascii="Calibri" w:hAnsi="Calibri"/>
                <w:b/>
                <w:szCs w:val="22"/>
              </w:rPr>
            </w:pPr>
          </w:p>
        </w:tc>
        <w:tc>
          <w:tcPr>
            <w:tcW w:w="900" w:type="dxa"/>
          </w:tcPr>
          <w:p w14:paraId="49F3BBF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67EB019" w14:textId="5DE6129A" w:rsidR="004936A6" w:rsidRPr="008C75E4" w:rsidRDefault="006C4C65" w:rsidP="00D2449B">
            <w:pPr>
              <w:jc w:val="center"/>
              <w:rPr>
                <w:rFonts w:ascii="Calibri" w:hAnsi="Calibri"/>
                <w:b/>
                <w:szCs w:val="22"/>
              </w:rPr>
            </w:pPr>
            <w:r>
              <w:rPr>
                <w:rFonts w:ascii="Calibri" w:hAnsi="Calibri"/>
                <w:b/>
                <w:szCs w:val="22"/>
              </w:rPr>
              <w:t>LE</w:t>
            </w:r>
          </w:p>
        </w:tc>
        <w:tc>
          <w:tcPr>
            <w:tcW w:w="1030" w:type="dxa"/>
          </w:tcPr>
          <w:p w14:paraId="65367FD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6D3C70D" w14:textId="673487F0" w:rsidR="004936A6" w:rsidRPr="008C75E4" w:rsidRDefault="006C4C65" w:rsidP="00D2449B">
            <w:pPr>
              <w:jc w:val="center"/>
              <w:rPr>
                <w:rFonts w:ascii="Calibri" w:hAnsi="Calibri"/>
                <w:b/>
                <w:szCs w:val="22"/>
              </w:rPr>
            </w:pPr>
            <w:r>
              <w:rPr>
                <w:rFonts w:ascii="Calibri" w:hAnsi="Calibri"/>
                <w:b/>
                <w:szCs w:val="22"/>
              </w:rPr>
              <w:t>27/09/21</w:t>
            </w:r>
          </w:p>
        </w:tc>
        <w:tc>
          <w:tcPr>
            <w:tcW w:w="1098" w:type="dxa"/>
            <w:gridSpan w:val="2"/>
          </w:tcPr>
          <w:p w14:paraId="35883D67"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6A85FAD" w14:textId="77777777" w:rsidR="004936A6" w:rsidRPr="008C75E4" w:rsidRDefault="004936A6" w:rsidP="00D2449B">
            <w:pPr>
              <w:jc w:val="center"/>
              <w:rPr>
                <w:rFonts w:ascii="Calibri" w:hAnsi="Calibri"/>
                <w:b/>
                <w:szCs w:val="22"/>
              </w:rPr>
            </w:pPr>
          </w:p>
        </w:tc>
        <w:tc>
          <w:tcPr>
            <w:tcW w:w="1030" w:type="dxa"/>
          </w:tcPr>
          <w:p w14:paraId="446B3FB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17867CF" w14:textId="77777777" w:rsidR="004936A6" w:rsidRPr="008C75E4" w:rsidRDefault="004936A6" w:rsidP="00D2449B">
            <w:pPr>
              <w:jc w:val="center"/>
              <w:rPr>
                <w:rFonts w:ascii="Calibri" w:hAnsi="Calibri"/>
                <w:b/>
                <w:szCs w:val="22"/>
              </w:rPr>
            </w:pPr>
          </w:p>
        </w:tc>
      </w:tr>
      <w:tr w:rsidR="00E06DFC" w:rsidRPr="008C75E4" w14:paraId="419D3900"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341811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301634F" w14:textId="654FDFC5" w:rsidR="00E06DFC" w:rsidRPr="008C75E4" w:rsidRDefault="006C4C65"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274BAA6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D465E5"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B55B213" w14:textId="77777777" w:rsidR="00E06DFC" w:rsidRPr="008C75E4" w:rsidRDefault="00E06DFC" w:rsidP="00D2449B">
            <w:pPr>
              <w:jc w:val="center"/>
              <w:rPr>
                <w:rFonts w:ascii="Calibri" w:hAnsi="Calibri"/>
                <w:b/>
                <w:szCs w:val="22"/>
              </w:rPr>
            </w:pPr>
          </w:p>
        </w:tc>
      </w:tr>
      <w:tr w:rsidR="008C75E4" w:rsidRPr="008C75E4" w14:paraId="76695634" w14:textId="77777777" w:rsidTr="00504440">
        <w:trPr>
          <w:jc w:val="center"/>
        </w:trPr>
        <w:tc>
          <w:tcPr>
            <w:tcW w:w="9555" w:type="dxa"/>
            <w:gridSpan w:val="14"/>
            <w:tcBorders>
              <w:left w:val="nil"/>
              <w:right w:val="nil"/>
            </w:tcBorders>
            <w:tcMar>
              <w:top w:w="57" w:type="dxa"/>
              <w:bottom w:w="57" w:type="dxa"/>
            </w:tcMar>
          </w:tcPr>
          <w:p w14:paraId="47A09462" w14:textId="77777777" w:rsidR="004A5EA9" w:rsidRPr="008C75E4" w:rsidRDefault="004A5EA9" w:rsidP="004A5EA9">
            <w:pPr>
              <w:jc w:val="center"/>
              <w:rPr>
                <w:rFonts w:ascii="Calibri" w:hAnsi="Calibri"/>
                <w:b/>
                <w:szCs w:val="22"/>
              </w:rPr>
            </w:pPr>
          </w:p>
        </w:tc>
      </w:tr>
      <w:tr w:rsidR="008C75E4" w:rsidRPr="008C75E4" w14:paraId="1EDDD72B" w14:textId="77777777" w:rsidTr="00504440">
        <w:trPr>
          <w:jc w:val="center"/>
        </w:trPr>
        <w:tc>
          <w:tcPr>
            <w:tcW w:w="2394" w:type="dxa"/>
            <w:gridSpan w:val="3"/>
            <w:tcMar>
              <w:top w:w="57" w:type="dxa"/>
              <w:bottom w:w="57" w:type="dxa"/>
            </w:tcMar>
          </w:tcPr>
          <w:p w14:paraId="421D0A97"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F2C2CE0" w14:textId="02933725" w:rsidR="004A5EA9" w:rsidRPr="008C75E4" w:rsidRDefault="00DF4AAA" w:rsidP="008F6B58">
            <w:pPr>
              <w:rPr>
                <w:rFonts w:ascii="Calibri" w:hAnsi="Calibri"/>
                <w:szCs w:val="22"/>
              </w:rPr>
            </w:pPr>
            <w:r>
              <w:rPr>
                <w:rFonts w:ascii="Calibri" w:hAnsi="Calibri"/>
                <w:szCs w:val="22"/>
              </w:rPr>
              <w:t>3/2021/0804</w:t>
            </w:r>
          </w:p>
        </w:tc>
        <w:tc>
          <w:tcPr>
            <w:tcW w:w="3700" w:type="dxa"/>
            <w:gridSpan w:val="5"/>
            <w:vMerge w:val="restart"/>
            <w:tcMar>
              <w:top w:w="57" w:type="dxa"/>
              <w:bottom w:w="57" w:type="dxa"/>
            </w:tcMar>
          </w:tcPr>
          <w:p w14:paraId="0CC28E6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2C8BB44" wp14:editId="39C4E19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5B045BC" w14:textId="77777777" w:rsidTr="00504440">
        <w:trPr>
          <w:jc w:val="center"/>
        </w:trPr>
        <w:tc>
          <w:tcPr>
            <w:tcW w:w="2394" w:type="dxa"/>
            <w:gridSpan w:val="3"/>
            <w:tcMar>
              <w:top w:w="57" w:type="dxa"/>
              <w:bottom w:w="57" w:type="dxa"/>
            </w:tcMar>
          </w:tcPr>
          <w:p w14:paraId="3F94469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665E581" w14:textId="38452D1E" w:rsidR="004A5EA9" w:rsidRPr="008C75E4" w:rsidRDefault="00DA7553" w:rsidP="002C6277">
            <w:pPr>
              <w:rPr>
                <w:rFonts w:ascii="Calibri" w:hAnsi="Calibri"/>
                <w:szCs w:val="22"/>
              </w:rPr>
            </w:pPr>
            <w:r>
              <w:rPr>
                <w:rFonts w:ascii="Calibri" w:hAnsi="Calibri"/>
                <w:szCs w:val="22"/>
              </w:rPr>
              <w:t>June 2021</w:t>
            </w:r>
          </w:p>
        </w:tc>
        <w:tc>
          <w:tcPr>
            <w:tcW w:w="3700" w:type="dxa"/>
            <w:gridSpan w:val="5"/>
            <w:vMerge/>
            <w:tcMar>
              <w:top w:w="57" w:type="dxa"/>
              <w:bottom w:w="57" w:type="dxa"/>
            </w:tcMar>
          </w:tcPr>
          <w:p w14:paraId="7E2251FD" w14:textId="77777777" w:rsidR="004A5EA9" w:rsidRPr="008C75E4" w:rsidRDefault="004A5EA9">
            <w:pPr>
              <w:rPr>
                <w:rFonts w:ascii="Calibri" w:hAnsi="Calibri"/>
                <w:szCs w:val="22"/>
              </w:rPr>
            </w:pPr>
          </w:p>
        </w:tc>
      </w:tr>
      <w:tr w:rsidR="008C75E4" w:rsidRPr="008C75E4" w14:paraId="64013AF8" w14:textId="77777777" w:rsidTr="00504440">
        <w:trPr>
          <w:jc w:val="center"/>
        </w:trPr>
        <w:tc>
          <w:tcPr>
            <w:tcW w:w="2394" w:type="dxa"/>
            <w:gridSpan w:val="3"/>
            <w:tcMar>
              <w:top w:w="57" w:type="dxa"/>
              <w:bottom w:w="57" w:type="dxa"/>
            </w:tcMar>
          </w:tcPr>
          <w:p w14:paraId="566FE34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D6F44E2" w14:textId="20E4CD19" w:rsidR="004A5EA9" w:rsidRPr="00454754" w:rsidRDefault="004D39EF"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50B25204" w14:textId="77777777" w:rsidR="004A5EA9" w:rsidRPr="008C75E4" w:rsidRDefault="004A5EA9">
            <w:pPr>
              <w:rPr>
                <w:rFonts w:ascii="Calibri" w:hAnsi="Calibri"/>
                <w:szCs w:val="22"/>
              </w:rPr>
            </w:pPr>
          </w:p>
        </w:tc>
      </w:tr>
      <w:tr w:rsidR="00FD334A" w:rsidRPr="008C75E4" w14:paraId="4E66717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E401B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C7C3927"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4A94FC7" w14:textId="3D6632AB" w:rsidR="00FD334A" w:rsidRPr="008C75E4" w:rsidRDefault="004D39EF" w:rsidP="00FD334A">
            <w:pPr>
              <w:rPr>
                <w:rFonts w:ascii="Calibri" w:hAnsi="Calibri"/>
                <w:b/>
                <w:szCs w:val="22"/>
              </w:rPr>
            </w:pPr>
            <w:r>
              <w:rPr>
                <w:rFonts w:ascii="Calibri" w:hAnsi="Calibri"/>
                <w:b/>
                <w:szCs w:val="22"/>
              </w:rPr>
              <w:t>APPROVE</w:t>
            </w:r>
          </w:p>
        </w:tc>
      </w:tr>
      <w:tr w:rsidR="008C75E4" w:rsidRPr="008C75E4" w14:paraId="2632AFC9" w14:textId="77777777" w:rsidTr="00504440">
        <w:trPr>
          <w:trHeight w:hRule="exact" w:val="144"/>
          <w:jc w:val="center"/>
        </w:trPr>
        <w:tc>
          <w:tcPr>
            <w:tcW w:w="9555" w:type="dxa"/>
            <w:gridSpan w:val="14"/>
            <w:tcBorders>
              <w:left w:val="nil"/>
              <w:right w:val="nil"/>
            </w:tcBorders>
            <w:tcMar>
              <w:top w:w="57" w:type="dxa"/>
              <w:bottom w:w="57" w:type="dxa"/>
            </w:tcMar>
          </w:tcPr>
          <w:p w14:paraId="4B1CAD57" w14:textId="77777777" w:rsidR="004A5EA9" w:rsidRPr="00504440" w:rsidRDefault="004A5EA9" w:rsidP="007E0D23">
            <w:pPr>
              <w:tabs>
                <w:tab w:val="left" w:pos="4007"/>
              </w:tabs>
              <w:rPr>
                <w:rFonts w:ascii="Calibri" w:hAnsi="Calibri"/>
                <w:b/>
                <w:sz w:val="4"/>
                <w:szCs w:val="4"/>
              </w:rPr>
            </w:pPr>
          </w:p>
        </w:tc>
      </w:tr>
      <w:tr w:rsidR="008C75E4" w:rsidRPr="008C75E4" w14:paraId="34F90790" w14:textId="77777777" w:rsidTr="00504440">
        <w:trPr>
          <w:jc w:val="center"/>
        </w:trPr>
        <w:tc>
          <w:tcPr>
            <w:tcW w:w="3075" w:type="dxa"/>
            <w:gridSpan w:val="5"/>
            <w:tcMar>
              <w:top w:w="57" w:type="dxa"/>
              <w:bottom w:w="57" w:type="dxa"/>
            </w:tcMar>
          </w:tcPr>
          <w:p w14:paraId="018E68F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F5CC4DC" w14:textId="7791465C" w:rsidR="004A5EA9" w:rsidRPr="008C75E4" w:rsidRDefault="00484854">
            <w:pPr>
              <w:rPr>
                <w:rFonts w:ascii="Calibri" w:hAnsi="Calibri"/>
                <w:szCs w:val="22"/>
              </w:rPr>
            </w:pPr>
            <w:r w:rsidRPr="00484854">
              <w:rPr>
                <w:rFonts w:ascii="Calibri" w:hAnsi="Calibri"/>
                <w:szCs w:val="22"/>
              </w:rPr>
              <w:t>Proposed riding arena and horse exerciser.</w:t>
            </w:r>
          </w:p>
        </w:tc>
      </w:tr>
      <w:tr w:rsidR="008C75E4" w:rsidRPr="008C75E4" w14:paraId="06807E8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0A3E3DF"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A69C392" w14:textId="3D14E404" w:rsidR="002A01CF" w:rsidRPr="008C75E4" w:rsidRDefault="00484854" w:rsidP="00A42E82">
            <w:pPr>
              <w:rPr>
                <w:rFonts w:ascii="Calibri" w:hAnsi="Calibri"/>
                <w:szCs w:val="22"/>
              </w:rPr>
            </w:pPr>
            <w:r w:rsidRPr="00484854">
              <w:rPr>
                <w:rFonts w:ascii="Calibri" w:hAnsi="Calibri"/>
                <w:szCs w:val="22"/>
              </w:rPr>
              <w:t>Fell View Barn Barret Hill Brow Bolton by Bowland BB7 4PQ</w:t>
            </w:r>
          </w:p>
        </w:tc>
      </w:tr>
      <w:tr w:rsidR="008C75E4" w:rsidRPr="008C75E4" w14:paraId="75627BBD" w14:textId="77777777" w:rsidTr="00504440">
        <w:trPr>
          <w:trHeight w:hRule="exact" w:val="144"/>
          <w:jc w:val="center"/>
        </w:trPr>
        <w:tc>
          <w:tcPr>
            <w:tcW w:w="9555" w:type="dxa"/>
            <w:gridSpan w:val="14"/>
            <w:tcBorders>
              <w:left w:val="nil"/>
              <w:right w:val="nil"/>
            </w:tcBorders>
            <w:tcMar>
              <w:top w:w="57" w:type="dxa"/>
              <w:bottom w:w="57" w:type="dxa"/>
            </w:tcMar>
          </w:tcPr>
          <w:p w14:paraId="0A8397C8" w14:textId="77777777" w:rsidR="00A95D89" w:rsidRPr="00504440" w:rsidRDefault="00A95D89" w:rsidP="007E0D23">
            <w:pPr>
              <w:tabs>
                <w:tab w:val="left" w:pos="2667"/>
              </w:tabs>
              <w:rPr>
                <w:rFonts w:ascii="Calibri" w:hAnsi="Calibri"/>
                <w:b/>
                <w:sz w:val="4"/>
                <w:szCs w:val="4"/>
              </w:rPr>
            </w:pPr>
          </w:p>
        </w:tc>
      </w:tr>
      <w:tr w:rsidR="008C75E4" w:rsidRPr="008C75E4" w14:paraId="1E689030" w14:textId="77777777" w:rsidTr="00504440">
        <w:trPr>
          <w:jc w:val="center"/>
        </w:trPr>
        <w:tc>
          <w:tcPr>
            <w:tcW w:w="3075" w:type="dxa"/>
            <w:gridSpan w:val="5"/>
            <w:tcMar>
              <w:top w:w="57" w:type="dxa"/>
              <w:bottom w:w="57" w:type="dxa"/>
            </w:tcMar>
          </w:tcPr>
          <w:p w14:paraId="5E3208A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083E15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9CCEE1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C704327" w14:textId="314F02DB" w:rsidR="003A4376" w:rsidRPr="009825FF" w:rsidRDefault="00484854" w:rsidP="009825FF">
            <w:pPr>
              <w:jc w:val="both"/>
              <w:rPr>
                <w:rFonts w:ascii="Calibri" w:hAnsi="Calibri"/>
                <w:szCs w:val="22"/>
              </w:rPr>
            </w:pPr>
            <w:r>
              <w:rPr>
                <w:rFonts w:ascii="Calibri" w:hAnsi="Calibri"/>
                <w:szCs w:val="22"/>
              </w:rPr>
              <w:t xml:space="preserve">Grindleton – No objection </w:t>
            </w:r>
          </w:p>
        </w:tc>
      </w:tr>
      <w:tr w:rsidR="008C75E4" w:rsidRPr="008C75E4" w14:paraId="65369AB2" w14:textId="77777777" w:rsidTr="00504440">
        <w:trPr>
          <w:trHeight w:hRule="exact" w:val="144"/>
          <w:jc w:val="center"/>
        </w:trPr>
        <w:tc>
          <w:tcPr>
            <w:tcW w:w="9555" w:type="dxa"/>
            <w:gridSpan w:val="14"/>
            <w:tcBorders>
              <w:left w:val="nil"/>
              <w:right w:val="nil"/>
            </w:tcBorders>
            <w:tcMar>
              <w:top w:w="57" w:type="dxa"/>
              <w:bottom w:w="57" w:type="dxa"/>
            </w:tcMar>
          </w:tcPr>
          <w:p w14:paraId="75D771D3" w14:textId="77777777" w:rsidR="00C618DB" w:rsidRPr="00504440" w:rsidRDefault="00C618DB" w:rsidP="006126D1">
            <w:pPr>
              <w:jc w:val="both"/>
              <w:rPr>
                <w:rFonts w:ascii="Calibri" w:hAnsi="Calibri"/>
                <w:bCs/>
                <w:sz w:val="4"/>
                <w:szCs w:val="4"/>
              </w:rPr>
            </w:pPr>
          </w:p>
        </w:tc>
      </w:tr>
      <w:tr w:rsidR="008C75E4" w:rsidRPr="008C75E4" w14:paraId="594BC460" w14:textId="77777777" w:rsidTr="00504440">
        <w:trPr>
          <w:jc w:val="center"/>
        </w:trPr>
        <w:tc>
          <w:tcPr>
            <w:tcW w:w="3075" w:type="dxa"/>
            <w:gridSpan w:val="5"/>
            <w:tcMar>
              <w:top w:w="57" w:type="dxa"/>
              <w:bottom w:w="57" w:type="dxa"/>
            </w:tcMar>
          </w:tcPr>
          <w:p w14:paraId="7AD97FF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10319B"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468037B" w14:textId="77777777" w:rsidTr="00504440">
        <w:trPr>
          <w:jc w:val="center"/>
        </w:trPr>
        <w:tc>
          <w:tcPr>
            <w:tcW w:w="3075" w:type="dxa"/>
            <w:gridSpan w:val="5"/>
            <w:tcMar>
              <w:top w:w="57" w:type="dxa"/>
              <w:bottom w:w="57" w:type="dxa"/>
            </w:tcMar>
          </w:tcPr>
          <w:p w14:paraId="4AB9722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75C8BB2" w14:textId="77777777" w:rsidR="002A01CF" w:rsidRPr="008C75E4" w:rsidRDefault="002A01CF" w:rsidP="006126D1">
            <w:pPr>
              <w:jc w:val="both"/>
              <w:rPr>
                <w:rFonts w:ascii="Calibri" w:hAnsi="Calibri"/>
                <w:b/>
                <w:szCs w:val="22"/>
              </w:rPr>
            </w:pPr>
          </w:p>
        </w:tc>
      </w:tr>
      <w:tr w:rsidR="008C75E4" w:rsidRPr="008C75E4" w14:paraId="5662F11C" w14:textId="77777777" w:rsidTr="00504440">
        <w:trPr>
          <w:jc w:val="center"/>
        </w:trPr>
        <w:tc>
          <w:tcPr>
            <w:tcW w:w="9555" w:type="dxa"/>
            <w:gridSpan w:val="14"/>
            <w:tcMar>
              <w:top w:w="57" w:type="dxa"/>
              <w:bottom w:w="57" w:type="dxa"/>
            </w:tcMar>
          </w:tcPr>
          <w:p w14:paraId="655A5B06" w14:textId="540AED88" w:rsidR="00C0704D" w:rsidRPr="008C75E4" w:rsidRDefault="00484854" w:rsidP="00FC046F">
            <w:pPr>
              <w:jc w:val="both"/>
              <w:rPr>
                <w:rFonts w:ascii="Calibri" w:hAnsi="Calibri"/>
                <w:szCs w:val="22"/>
              </w:rPr>
            </w:pPr>
            <w:r>
              <w:rPr>
                <w:rFonts w:ascii="Calibri" w:hAnsi="Calibri"/>
                <w:szCs w:val="22"/>
              </w:rPr>
              <w:t>No objection</w:t>
            </w:r>
          </w:p>
        </w:tc>
      </w:tr>
      <w:tr w:rsidR="008C75E4" w:rsidRPr="008C75E4" w14:paraId="7198BAF4" w14:textId="77777777" w:rsidTr="00504440">
        <w:trPr>
          <w:jc w:val="center"/>
        </w:trPr>
        <w:tc>
          <w:tcPr>
            <w:tcW w:w="3075" w:type="dxa"/>
            <w:gridSpan w:val="5"/>
            <w:tcMar>
              <w:top w:w="57" w:type="dxa"/>
              <w:bottom w:w="57" w:type="dxa"/>
            </w:tcMar>
          </w:tcPr>
          <w:p w14:paraId="2CC8A9A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920FD0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F04333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B491DAD" w14:textId="68994A52" w:rsidR="005878FE" w:rsidRPr="00435FC9" w:rsidRDefault="00484854" w:rsidP="00435FC9">
            <w:pPr>
              <w:jc w:val="both"/>
              <w:rPr>
                <w:rFonts w:ascii="Calibri" w:hAnsi="Calibri"/>
                <w:szCs w:val="22"/>
              </w:rPr>
            </w:pPr>
            <w:r>
              <w:rPr>
                <w:rFonts w:ascii="Calibri" w:hAnsi="Calibri"/>
                <w:szCs w:val="22"/>
              </w:rPr>
              <w:t>None</w:t>
            </w:r>
          </w:p>
        </w:tc>
      </w:tr>
      <w:tr w:rsidR="008C75E4" w:rsidRPr="008C75E4" w14:paraId="02D6DF9D" w14:textId="77777777" w:rsidTr="00504440">
        <w:trPr>
          <w:trHeight w:hRule="exact" w:val="144"/>
          <w:jc w:val="center"/>
        </w:trPr>
        <w:tc>
          <w:tcPr>
            <w:tcW w:w="9555" w:type="dxa"/>
            <w:gridSpan w:val="14"/>
            <w:tcBorders>
              <w:left w:val="nil"/>
              <w:right w:val="nil"/>
            </w:tcBorders>
            <w:tcMar>
              <w:top w:w="57" w:type="dxa"/>
              <w:bottom w:w="57" w:type="dxa"/>
            </w:tcMar>
          </w:tcPr>
          <w:p w14:paraId="2F2D95C1" w14:textId="77777777" w:rsidR="00C0704D" w:rsidRPr="00504440" w:rsidRDefault="00C0704D" w:rsidP="006126D1">
            <w:pPr>
              <w:jc w:val="both"/>
              <w:rPr>
                <w:rFonts w:ascii="Calibri" w:hAnsi="Calibri"/>
                <w:sz w:val="4"/>
                <w:szCs w:val="4"/>
              </w:rPr>
            </w:pPr>
          </w:p>
        </w:tc>
      </w:tr>
      <w:tr w:rsidR="008C75E4" w:rsidRPr="008C75E4" w14:paraId="16297D2C" w14:textId="77777777" w:rsidTr="00504440">
        <w:trPr>
          <w:jc w:val="center"/>
        </w:trPr>
        <w:tc>
          <w:tcPr>
            <w:tcW w:w="9555" w:type="dxa"/>
            <w:gridSpan w:val="14"/>
            <w:tcMar>
              <w:top w:w="57" w:type="dxa"/>
              <w:bottom w:w="57" w:type="dxa"/>
            </w:tcMar>
          </w:tcPr>
          <w:p w14:paraId="084D3CF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745E349" w14:textId="77777777" w:rsidTr="00504440">
        <w:trPr>
          <w:trHeight w:val="864"/>
          <w:jc w:val="center"/>
        </w:trPr>
        <w:tc>
          <w:tcPr>
            <w:tcW w:w="9555" w:type="dxa"/>
            <w:gridSpan w:val="14"/>
            <w:tcMar>
              <w:top w:w="57" w:type="dxa"/>
              <w:bottom w:w="57" w:type="dxa"/>
            </w:tcMar>
          </w:tcPr>
          <w:p w14:paraId="50B3C17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6987FBE3"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DS1: Development Strategy </w:t>
            </w:r>
          </w:p>
          <w:p w14:paraId="20D71A58"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DS2: Sustainable Development </w:t>
            </w:r>
          </w:p>
          <w:p w14:paraId="771A6481"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EN2: Landscape </w:t>
            </w:r>
          </w:p>
          <w:p w14:paraId="4A8E8E17"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DMG1: General Considerations </w:t>
            </w:r>
          </w:p>
          <w:p w14:paraId="59EDF17B"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DMG2: Strategic Considerations </w:t>
            </w:r>
          </w:p>
          <w:p w14:paraId="1855CF75" w14:textId="77777777" w:rsidR="00484854" w:rsidRPr="00484854" w:rsidRDefault="00484854" w:rsidP="00484854">
            <w:pPr>
              <w:jc w:val="both"/>
              <w:rPr>
                <w:rFonts w:ascii="Calibri" w:hAnsi="Calibri"/>
                <w:b/>
                <w:szCs w:val="22"/>
              </w:rPr>
            </w:pPr>
            <w:r w:rsidRPr="00484854">
              <w:rPr>
                <w:rFonts w:ascii="Calibri" w:hAnsi="Calibri"/>
                <w:b/>
                <w:szCs w:val="22"/>
              </w:rPr>
              <w:t xml:space="preserve">Policy DME2: Landscape and Townscape Protection </w:t>
            </w:r>
          </w:p>
          <w:p w14:paraId="1B12B210" w14:textId="722C6634" w:rsidR="001946E0" w:rsidRPr="008C75E4" w:rsidRDefault="001946E0" w:rsidP="00484854">
            <w:pPr>
              <w:jc w:val="both"/>
              <w:rPr>
                <w:rFonts w:ascii="Calibri" w:hAnsi="Calibri"/>
                <w:b/>
                <w:szCs w:val="22"/>
              </w:rPr>
            </w:pPr>
          </w:p>
        </w:tc>
      </w:tr>
      <w:tr w:rsidR="008C75E4" w:rsidRPr="008C75E4" w14:paraId="5963A2A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F2D2856"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96642FD" w14:textId="24CF505C" w:rsidR="00947A0D" w:rsidRPr="00947A0D" w:rsidRDefault="00947A0D" w:rsidP="00947A0D">
            <w:pPr>
              <w:pStyle w:val="PLANNING"/>
              <w:rPr>
                <w:rFonts w:ascii="Calibri" w:hAnsi="Calibri"/>
                <w:bCs/>
                <w:szCs w:val="22"/>
              </w:rPr>
            </w:pPr>
            <w:r w:rsidRPr="00947A0D">
              <w:rPr>
                <w:rFonts w:ascii="Calibri" w:hAnsi="Calibri"/>
                <w:bCs/>
                <w:szCs w:val="22"/>
              </w:rPr>
              <w:t>3/2018/0931- Change of use of land to residential curtilage and conversion of stable</w:t>
            </w:r>
            <w:r>
              <w:rPr>
                <w:rFonts w:ascii="Calibri" w:hAnsi="Calibri"/>
                <w:bCs/>
                <w:szCs w:val="22"/>
              </w:rPr>
              <w:t xml:space="preserve"> </w:t>
            </w:r>
            <w:r w:rsidRPr="00947A0D">
              <w:rPr>
                <w:rFonts w:ascii="Calibri" w:hAnsi="Calibri"/>
                <w:bCs/>
                <w:szCs w:val="22"/>
              </w:rPr>
              <w:t>building to ancillary living accommodation. APPROVED 28.02.2019.</w:t>
            </w:r>
          </w:p>
          <w:p w14:paraId="2FE7E6EE" w14:textId="4C4DB43D" w:rsidR="00947A0D" w:rsidRPr="00947A0D" w:rsidRDefault="00947A0D" w:rsidP="00947A0D">
            <w:pPr>
              <w:pStyle w:val="PLANNING"/>
              <w:rPr>
                <w:rFonts w:ascii="Calibri" w:hAnsi="Calibri"/>
                <w:bCs/>
                <w:szCs w:val="22"/>
              </w:rPr>
            </w:pPr>
            <w:r w:rsidRPr="00947A0D">
              <w:rPr>
                <w:rFonts w:ascii="Calibri" w:hAnsi="Calibri"/>
                <w:bCs/>
                <w:szCs w:val="22"/>
              </w:rPr>
              <w:t>3/2017/1059- Equine stables to accommodate two horses, incorporating tack room,</w:t>
            </w:r>
            <w:r>
              <w:rPr>
                <w:rFonts w:ascii="Calibri" w:hAnsi="Calibri"/>
                <w:bCs/>
                <w:szCs w:val="22"/>
              </w:rPr>
              <w:t xml:space="preserve"> </w:t>
            </w:r>
            <w:r w:rsidRPr="00947A0D">
              <w:rPr>
                <w:rFonts w:ascii="Calibri" w:hAnsi="Calibri"/>
                <w:bCs/>
                <w:szCs w:val="22"/>
              </w:rPr>
              <w:t>hay and equipment storage, disabled hoist and horse shower. Amendments to</w:t>
            </w:r>
            <w:r>
              <w:rPr>
                <w:rFonts w:ascii="Calibri" w:hAnsi="Calibri"/>
                <w:bCs/>
                <w:szCs w:val="22"/>
              </w:rPr>
              <w:t xml:space="preserve"> </w:t>
            </w:r>
            <w:r w:rsidRPr="00947A0D">
              <w:rPr>
                <w:rFonts w:ascii="Calibri" w:hAnsi="Calibri"/>
                <w:bCs/>
                <w:szCs w:val="22"/>
              </w:rPr>
              <w:t>design approved under planning permission 3/2016/0648. APPROVED 08.12.2017.</w:t>
            </w:r>
          </w:p>
          <w:p w14:paraId="2D9B97EA" w14:textId="77777777" w:rsidR="00101855" w:rsidRDefault="00947A0D" w:rsidP="00947A0D">
            <w:pPr>
              <w:pStyle w:val="PLANNING"/>
              <w:rPr>
                <w:rFonts w:ascii="Calibri" w:hAnsi="Calibri"/>
                <w:bCs/>
                <w:szCs w:val="22"/>
              </w:rPr>
            </w:pPr>
            <w:r w:rsidRPr="00947A0D">
              <w:rPr>
                <w:rFonts w:ascii="Calibri" w:hAnsi="Calibri"/>
                <w:bCs/>
                <w:szCs w:val="22"/>
              </w:rPr>
              <w:t>3/2016/0648- Equine stables to accommodate two horses, incorporating tack room,</w:t>
            </w:r>
            <w:r>
              <w:rPr>
                <w:rFonts w:ascii="Calibri" w:hAnsi="Calibri"/>
                <w:bCs/>
                <w:szCs w:val="22"/>
              </w:rPr>
              <w:t xml:space="preserve"> </w:t>
            </w:r>
            <w:r w:rsidRPr="00947A0D">
              <w:rPr>
                <w:rFonts w:ascii="Calibri" w:hAnsi="Calibri"/>
                <w:bCs/>
                <w:szCs w:val="22"/>
              </w:rPr>
              <w:t>disabled hoist and horse shower. APPROVED 24.08.2016.</w:t>
            </w:r>
          </w:p>
          <w:p w14:paraId="5271234A" w14:textId="52004851" w:rsidR="00F73BBE" w:rsidRPr="001946E0" w:rsidRDefault="00F73BBE" w:rsidP="00947A0D">
            <w:pPr>
              <w:pStyle w:val="PLANNING"/>
              <w:rPr>
                <w:rFonts w:ascii="Calibri" w:hAnsi="Calibri"/>
                <w:bCs/>
                <w:szCs w:val="22"/>
              </w:rPr>
            </w:pPr>
            <w:r>
              <w:rPr>
                <w:rFonts w:ascii="Calibri" w:hAnsi="Calibri"/>
                <w:bCs/>
                <w:szCs w:val="22"/>
              </w:rPr>
              <w:t xml:space="preserve">RV/2021/ENQ/00049 – pre application advice. </w:t>
            </w:r>
          </w:p>
        </w:tc>
      </w:tr>
      <w:tr w:rsidR="008C75E4" w:rsidRPr="008C75E4" w14:paraId="0D39B191" w14:textId="77777777" w:rsidTr="00504440">
        <w:trPr>
          <w:trHeight w:hRule="exact" w:val="144"/>
          <w:jc w:val="center"/>
        </w:trPr>
        <w:tc>
          <w:tcPr>
            <w:tcW w:w="9555" w:type="dxa"/>
            <w:gridSpan w:val="14"/>
            <w:tcBorders>
              <w:left w:val="nil"/>
              <w:right w:val="nil"/>
            </w:tcBorders>
            <w:tcMar>
              <w:top w:w="57" w:type="dxa"/>
              <w:bottom w:w="57" w:type="dxa"/>
            </w:tcMar>
          </w:tcPr>
          <w:p w14:paraId="5E62BEAC" w14:textId="77777777" w:rsidR="003F16AA" w:rsidRPr="00504440" w:rsidRDefault="003F16AA" w:rsidP="00504440">
            <w:pPr>
              <w:rPr>
                <w:sz w:val="4"/>
                <w:szCs w:val="4"/>
              </w:rPr>
            </w:pPr>
          </w:p>
        </w:tc>
      </w:tr>
      <w:tr w:rsidR="008C75E4" w:rsidRPr="008C75E4" w14:paraId="1C1276A5" w14:textId="77777777" w:rsidTr="00504440">
        <w:trPr>
          <w:jc w:val="center"/>
        </w:trPr>
        <w:tc>
          <w:tcPr>
            <w:tcW w:w="9555" w:type="dxa"/>
            <w:gridSpan w:val="14"/>
            <w:tcMar>
              <w:top w:w="57" w:type="dxa"/>
              <w:bottom w:w="57" w:type="dxa"/>
            </w:tcMar>
          </w:tcPr>
          <w:p w14:paraId="795DBC6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C718EAE" w14:textId="77777777" w:rsidTr="00504440">
        <w:trPr>
          <w:trHeight w:val="1152"/>
          <w:jc w:val="center"/>
        </w:trPr>
        <w:tc>
          <w:tcPr>
            <w:tcW w:w="9555" w:type="dxa"/>
            <w:gridSpan w:val="14"/>
            <w:tcMar>
              <w:top w:w="57" w:type="dxa"/>
              <w:bottom w:w="57" w:type="dxa"/>
            </w:tcMar>
          </w:tcPr>
          <w:p w14:paraId="0EBEF5E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0B5E51B7" w14:textId="66888362" w:rsidR="00484854" w:rsidRPr="00C37A2B" w:rsidRDefault="00C37A2B" w:rsidP="00484854">
            <w:pPr>
              <w:pStyle w:val="Header"/>
              <w:tabs>
                <w:tab w:val="clear" w:pos="4153"/>
                <w:tab w:val="clear" w:pos="8306"/>
              </w:tabs>
              <w:contextualSpacing/>
              <w:jc w:val="both"/>
              <w:rPr>
                <w:rFonts w:ascii="Calibri" w:hAnsi="Calibri"/>
                <w:bCs/>
                <w:szCs w:val="22"/>
              </w:rPr>
            </w:pPr>
            <w:r w:rsidRPr="00C37A2B">
              <w:rPr>
                <w:rFonts w:ascii="Calibri" w:hAnsi="Calibri"/>
                <w:bCs/>
                <w:szCs w:val="22"/>
              </w:rPr>
              <w:t xml:space="preserve">The application site is located </w:t>
            </w:r>
            <w:r>
              <w:rPr>
                <w:rFonts w:ascii="Calibri" w:hAnsi="Calibri"/>
                <w:bCs/>
                <w:szCs w:val="22"/>
              </w:rPr>
              <w:t>amongst a small group of dwellings located approx</w:t>
            </w:r>
            <w:r w:rsidR="00671B5C">
              <w:rPr>
                <w:rFonts w:ascii="Calibri" w:hAnsi="Calibri"/>
                <w:bCs/>
                <w:szCs w:val="22"/>
              </w:rPr>
              <w:t xml:space="preserve"> 2.5km to the west of Bolton by Bowland off Holden Lane. The site is in open countryside and w</w:t>
            </w:r>
            <w:r w:rsidR="00D6119F">
              <w:rPr>
                <w:rFonts w:ascii="Calibri" w:hAnsi="Calibri"/>
                <w:bCs/>
                <w:szCs w:val="22"/>
              </w:rPr>
              <w:t>ithin the Forest of Bowland AONB</w:t>
            </w:r>
            <w:r w:rsidR="001D66D9">
              <w:rPr>
                <w:rFonts w:ascii="Calibri" w:hAnsi="Calibri"/>
                <w:bCs/>
                <w:szCs w:val="22"/>
              </w:rPr>
              <w:t xml:space="preserve"> </w:t>
            </w:r>
            <w:r w:rsidR="00671B5C">
              <w:rPr>
                <w:rFonts w:ascii="Calibri" w:hAnsi="Calibri"/>
                <w:bCs/>
                <w:szCs w:val="22"/>
              </w:rPr>
              <w:t xml:space="preserve"> The application site consists of the dwelling which is a barn conversion, agricultural building, a garage and converted stable. </w:t>
            </w:r>
          </w:p>
        </w:tc>
      </w:tr>
      <w:tr w:rsidR="008C75E4" w:rsidRPr="008C75E4" w14:paraId="304E990D" w14:textId="77777777" w:rsidTr="00504440">
        <w:trPr>
          <w:trHeight w:val="1152"/>
          <w:jc w:val="center"/>
        </w:trPr>
        <w:tc>
          <w:tcPr>
            <w:tcW w:w="9555" w:type="dxa"/>
            <w:gridSpan w:val="14"/>
            <w:tcMar>
              <w:top w:w="57" w:type="dxa"/>
              <w:bottom w:w="57" w:type="dxa"/>
            </w:tcMar>
          </w:tcPr>
          <w:p w14:paraId="6B7B81B3"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C2B9DB8" w14:textId="072DF163" w:rsidR="00454754" w:rsidRPr="00F012FA" w:rsidRDefault="001D66D9" w:rsidP="00454754">
            <w:pPr>
              <w:pStyle w:val="Header"/>
              <w:tabs>
                <w:tab w:val="clear" w:pos="4153"/>
                <w:tab w:val="clear" w:pos="8306"/>
              </w:tabs>
              <w:jc w:val="both"/>
              <w:rPr>
                <w:rFonts w:ascii="Calibri" w:hAnsi="Calibri"/>
                <w:szCs w:val="22"/>
              </w:rPr>
            </w:pPr>
            <w:r>
              <w:rPr>
                <w:rFonts w:ascii="Calibri" w:hAnsi="Calibri"/>
                <w:szCs w:val="22"/>
              </w:rPr>
              <w:t>The application seeks consent for the construction of a riding arena to the South of the agricultural building</w:t>
            </w:r>
            <w:r w:rsidR="007D5F2F">
              <w:rPr>
                <w:rFonts w:ascii="Calibri" w:hAnsi="Calibri"/>
                <w:szCs w:val="22"/>
              </w:rPr>
              <w:t xml:space="preserve"> and horse walker to the west. </w:t>
            </w:r>
          </w:p>
        </w:tc>
      </w:tr>
      <w:tr w:rsidR="00C214A6" w:rsidRPr="008C75E4" w14:paraId="49DD899D" w14:textId="77777777" w:rsidTr="00504440">
        <w:trPr>
          <w:trHeight w:val="864"/>
          <w:jc w:val="center"/>
        </w:trPr>
        <w:tc>
          <w:tcPr>
            <w:tcW w:w="9555" w:type="dxa"/>
            <w:gridSpan w:val="14"/>
            <w:tcMar>
              <w:top w:w="57" w:type="dxa"/>
              <w:bottom w:w="57" w:type="dxa"/>
            </w:tcMar>
          </w:tcPr>
          <w:p w14:paraId="52524F47"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2B10012" w14:textId="7A234845" w:rsidR="007D5F2F" w:rsidRDefault="007D5F2F" w:rsidP="007D5F2F">
            <w:pPr>
              <w:pStyle w:val="Header"/>
              <w:jc w:val="both"/>
              <w:rPr>
                <w:rFonts w:ascii="Calibri" w:hAnsi="Calibri"/>
                <w:szCs w:val="22"/>
              </w:rPr>
            </w:pPr>
            <w:r w:rsidRPr="007D5F2F">
              <w:rPr>
                <w:rFonts w:ascii="Calibri" w:hAnsi="Calibri"/>
                <w:szCs w:val="22"/>
              </w:rPr>
              <w:t xml:space="preserve">The site is located in open countryside within the Forest of Bowland AONB. Policy DMG2 of the core strategy states that development outside settlement boundaries will not permitted unless it meets one of a number </w:t>
            </w:r>
            <w:r w:rsidR="00271C4D" w:rsidRPr="007D5F2F">
              <w:rPr>
                <w:rFonts w:ascii="Calibri" w:hAnsi="Calibri"/>
                <w:szCs w:val="22"/>
              </w:rPr>
              <w:t xml:space="preserve">of </w:t>
            </w:r>
            <w:r w:rsidR="00271C4D">
              <w:rPr>
                <w:rFonts w:ascii="Calibri" w:hAnsi="Calibri"/>
                <w:szCs w:val="22"/>
              </w:rPr>
              <w:t>exceptions</w:t>
            </w:r>
            <w:r w:rsidRPr="007D5F2F">
              <w:rPr>
                <w:rFonts w:ascii="Calibri" w:hAnsi="Calibri"/>
                <w:szCs w:val="22"/>
              </w:rPr>
              <w:t>. One of these is that “the development is for small-scale uses appropriate to a rural area where a local need or benefit can be demonstrated.”</w:t>
            </w:r>
          </w:p>
          <w:p w14:paraId="2EA5CC73" w14:textId="77777777" w:rsidR="00DE0D6A" w:rsidRPr="007D5F2F" w:rsidRDefault="00DE0D6A" w:rsidP="007D5F2F">
            <w:pPr>
              <w:pStyle w:val="Header"/>
              <w:jc w:val="both"/>
              <w:rPr>
                <w:rFonts w:ascii="Calibri" w:hAnsi="Calibri"/>
                <w:szCs w:val="22"/>
              </w:rPr>
            </w:pPr>
          </w:p>
          <w:p w14:paraId="4E1CF24A" w14:textId="49B42259" w:rsidR="007D5F2F" w:rsidRPr="007D5F2F" w:rsidRDefault="007D5F2F" w:rsidP="007D5F2F">
            <w:pPr>
              <w:pStyle w:val="Header"/>
              <w:jc w:val="both"/>
              <w:rPr>
                <w:rFonts w:ascii="Calibri" w:hAnsi="Calibri"/>
                <w:szCs w:val="22"/>
              </w:rPr>
            </w:pPr>
            <w:r w:rsidRPr="007D5F2F">
              <w:rPr>
                <w:rFonts w:ascii="Calibri" w:hAnsi="Calibri"/>
                <w:szCs w:val="22"/>
              </w:rPr>
              <w:t xml:space="preserve">The policy goes on to say that in the open countryside and the AONB that great care shall be taken to preserve the landscape and where possible development should be accommodated through the re-use of existing buildings and be small scale. </w:t>
            </w:r>
          </w:p>
          <w:p w14:paraId="4787DEB1" w14:textId="0FCF70B4" w:rsidR="007D5F2F" w:rsidRPr="007D5F2F" w:rsidRDefault="007D5F2F" w:rsidP="007D5F2F">
            <w:pPr>
              <w:pStyle w:val="Header"/>
              <w:jc w:val="both"/>
              <w:rPr>
                <w:rFonts w:ascii="Calibri" w:hAnsi="Calibri"/>
                <w:szCs w:val="22"/>
              </w:rPr>
            </w:pPr>
          </w:p>
          <w:p w14:paraId="6D94C955" w14:textId="0A632F11" w:rsidR="007D5F2F" w:rsidRPr="007D5F2F" w:rsidRDefault="007D5F2F" w:rsidP="007D5F2F">
            <w:pPr>
              <w:pStyle w:val="Header"/>
              <w:jc w:val="both"/>
              <w:rPr>
                <w:rFonts w:ascii="Calibri" w:hAnsi="Calibri"/>
                <w:szCs w:val="22"/>
              </w:rPr>
            </w:pPr>
            <w:r w:rsidRPr="007D5F2F">
              <w:rPr>
                <w:rFonts w:ascii="Calibri" w:hAnsi="Calibri"/>
                <w:szCs w:val="22"/>
              </w:rPr>
              <w:t xml:space="preserve">Equestrian developments would normally be found in areas of open countryside and there is no objection </w:t>
            </w:r>
            <w:r w:rsidR="00271C4D" w:rsidRPr="007D5F2F">
              <w:rPr>
                <w:rFonts w:ascii="Calibri" w:hAnsi="Calibri"/>
                <w:szCs w:val="22"/>
              </w:rPr>
              <w:t xml:space="preserve">in </w:t>
            </w:r>
            <w:r w:rsidR="00271C4D">
              <w:rPr>
                <w:rFonts w:ascii="Calibri" w:hAnsi="Calibri"/>
                <w:szCs w:val="22"/>
              </w:rPr>
              <w:t>principle</w:t>
            </w:r>
            <w:r w:rsidRPr="007D5F2F">
              <w:rPr>
                <w:rFonts w:ascii="Calibri" w:hAnsi="Calibri"/>
                <w:szCs w:val="22"/>
              </w:rPr>
              <w:t xml:space="preserve"> to this type of use here. The site is within the AONB and therefore the character of </w:t>
            </w:r>
          </w:p>
          <w:p w14:paraId="7FFCA3F5" w14:textId="77777777" w:rsidR="007D5F2F" w:rsidRPr="007D5F2F" w:rsidRDefault="007D5F2F" w:rsidP="007D5F2F">
            <w:pPr>
              <w:pStyle w:val="Header"/>
              <w:jc w:val="both"/>
              <w:rPr>
                <w:rFonts w:ascii="Calibri" w:hAnsi="Calibri"/>
                <w:szCs w:val="22"/>
              </w:rPr>
            </w:pPr>
            <w:r w:rsidRPr="007D5F2F">
              <w:rPr>
                <w:rFonts w:ascii="Calibri" w:hAnsi="Calibri"/>
                <w:szCs w:val="22"/>
              </w:rPr>
              <w:t xml:space="preserve">this protected landscape must be maintained and where possible enhanced, to accord with Key Statement </w:t>
            </w:r>
          </w:p>
          <w:p w14:paraId="04E4568C" w14:textId="77777777" w:rsidR="00D102D9" w:rsidRDefault="007D5F2F" w:rsidP="007D5F2F">
            <w:pPr>
              <w:pStyle w:val="Header"/>
              <w:tabs>
                <w:tab w:val="clear" w:pos="4153"/>
                <w:tab w:val="clear" w:pos="8306"/>
              </w:tabs>
              <w:jc w:val="both"/>
              <w:rPr>
                <w:rFonts w:ascii="Calibri" w:hAnsi="Calibri"/>
                <w:szCs w:val="22"/>
              </w:rPr>
            </w:pPr>
            <w:r w:rsidRPr="007D5F2F">
              <w:rPr>
                <w:rFonts w:ascii="Calibri" w:hAnsi="Calibri"/>
                <w:szCs w:val="22"/>
              </w:rPr>
              <w:t>EN2</w:t>
            </w:r>
            <w:r w:rsidR="00DE0D6A">
              <w:rPr>
                <w:rFonts w:ascii="Calibri" w:hAnsi="Calibri"/>
                <w:szCs w:val="22"/>
              </w:rPr>
              <w:t>.</w:t>
            </w:r>
          </w:p>
          <w:p w14:paraId="0AB8D360" w14:textId="77777777" w:rsidR="00DE0D6A" w:rsidRDefault="00DE0D6A" w:rsidP="007D5F2F">
            <w:pPr>
              <w:pStyle w:val="Header"/>
              <w:tabs>
                <w:tab w:val="clear" w:pos="4153"/>
                <w:tab w:val="clear" w:pos="8306"/>
              </w:tabs>
              <w:jc w:val="both"/>
              <w:rPr>
                <w:rFonts w:ascii="Calibri" w:hAnsi="Calibri"/>
                <w:szCs w:val="22"/>
              </w:rPr>
            </w:pPr>
          </w:p>
          <w:p w14:paraId="3AB8428A" w14:textId="15BFED27" w:rsidR="00DE0D6A" w:rsidRPr="006D7624" w:rsidRDefault="00DE0D6A" w:rsidP="00271C4D">
            <w:pPr>
              <w:pStyle w:val="Header"/>
              <w:jc w:val="both"/>
              <w:rPr>
                <w:rFonts w:ascii="Calibri" w:hAnsi="Calibri"/>
                <w:szCs w:val="22"/>
              </w:rPr>
            </w:pPr>
            <w:r>
              <w:rPr>
                <w:rFonts w:ascii="Calibri" w:hAnsi="Calibri"/>
                <w:szCs w:val="22"/>
              </w:rPr>
              <w:t>T</w:t>
            </w:r>
            <w:r w:rsidRPr="00DE0D6A">
              <w:rPr>
                <w:rFonts w:ascii="Calibri" w:hAnsi="Calibri"/>
                <w:szCs w:val="22"/>
              </w:rPr>
              <w:t>he</w:t>
            </w:r>
            <w:r>
              <w:rPr>
                <w:rFonts w:ascii="Calibri" w:hAnsi="Calibri"/>
                <w:szCs w:val="22"/>
              </w:rPr>
              <w:t xml:space="preserve">re is a separate application under consideration for the conversion of the </w:t>
            </w:r>
            <w:r w:rsidR="00271C4D">
              <w:rPr>
                <w:rFonts w:ascii="Calibri" w:hAnsi="Calibri"/>
                <w:szCs w:val="22"/>
              </w:rPr>
              <w:t>agricultural building</w:t>
            </w:r>
            <w:r>
              <w:rPr>
                <w:rFonts w:ascii="Calibri" w:hAnsi="Calibri"/>
                <w:szCs w:val="22"/>
              </w:rPr>
              <w:t xml:space="preserve">. This application is </w:t>
            </w:r>
            <w:r w:rsidR="00271C4D">
              <w:rPr>
                <w:rFonts w:ascii="Calibri" w:hAnsi="Calibri"/>
                <w:szCs w:val="22"/>
              </w:rPr>
              <w:t>for riding</w:t>
            </w:r>
            <w:r w:rsidRPr="00DE0D6A">
              <w:rPr>
                <w:rFonts w:ascii="Calibri" w:hAnsi="Calibri"/>
                <w:szCs w:val="22"/>
              </w:rPr>
              <w:t xml:space="preserve"> arena and horse exerciser</w:t>
            </w:r>
            <w:r>
              <w:rPr>
                <w:rFonts w:ascii="Calibri" w:hAnsi="Calibri"/>
                <w:szCs w:val="22"/>
              </w:rPr>
              <w:t xml:space="preserve"> for domestic </w:t>
            </w:r>
            <w:r w:rsidR="00271C4D">
              <w:rPr>
                <w:rFonts w:ascii="Calibri" w:hAnsi="Calibri"/>
                <w:szCs w:val="22"/>
              </w:rPr>
              <w:t>purposes</w:t>
            </w:r>
            <w:r>
              <w:rPr>
                <w:rFonts w:ascii="Calibri" w:hAnsi="Calibri"/>
                <w:szCs w:val="22"/>
              </w:rPr>
              <w:t xml:space="preserve"> in </w:t>
            </w:r>
            <w:r w:rsidR="00271C4D">
              <w:rPr>
                <w:rFonts w:ascii="Calibri" w:hAnsi="Calibri"/>
                <w:szCs w:val="22"/>
              </w:rPr>
              <w:t>connection</w:t>
            </w:r>
            <w:r>
              <w:rPr>
                <w:rFonts w:ascii="Calibri" w:hAnsi="Calibri"/>
                <w:szCs w:val="22"/>
              </w:rPr>
              <w:t xml:space="preserve"> with the dwelling. </w:t>
            </w:r>
            <w:r w:rsidR="00271C4D">
              <w:rPr>
                <w:rFonts w:ascii="Calibri" w:hAnsi="Calibri"/>
                <w:szCs w:val="22"/>
              </w:rPr>
              <w:t>The development is small scale and will be</w:t>
            </w:r>
            <w:r>
              <w:rPr>
                <w:rFonts w:ascii="Calibri" w:hAnsi="Calibri"/>
                <w:szCs w:val="22"/>
              </w:rPr>
              <w:t xml:space="preserve"> located within the existing group of </w:t>
            </w:r>
            <w:r w:rsidR="00271C4D">
              <w:rPr>
                <w:rFonts w:ascii="Calibri" w:hAnsi="Calibri"/>
                <w:szCs w:val="22"/>
              </w:rPr>
              <w:t>buildings;</w:t>
            </w:r>
            <w:r>
              <w:rPr>
                <w:rFonts w:ascii="Calibri" w:hAnsi="Calibri"/>
                <w:szCs w:val="22"/>
              </w:rPr>
              <w:t xml:space="preserve"> </w:t>
            </w:r>
            <w:r w:rsidR="00271C4D">
              <w:rPr>
                <w:rFonts w:ascii="Calibri" w:hAnsi="Calibri"/>
                <w:szCs w:val="22"/>
              </w:rPr>
              <w:t xml:space="preserve">it is </w:t>
            </w:r>
            <w:r w:rsidRPr="00DE0D6A">
              <w:rPr>
                <w:rFonts w:ascii="Calibri" w:hAnsi="Calibri"/>
                <w:szCs w:val="22"/>
              </w:rPr>
              <w:t>consider</w:t>
            </w:r>
            <w:r w:rsidR="00271C4D">
              <w:rPr>
                <w:rFonts w:ascii="Calibri" w:hAnsi="Calibri"/>
                <w:szCs w:val="22"/>
              </w:rPr>
              <w:t>ed</w:t>
            </w:r>
            <w:r w:rsidRPr="00DE0D6A">
              <w:rPr>
                <w:rFonts w:ascii="Calibri" w:hAnsi="Calibri"/>
                <w:szCs w:val="22"/>
              </w:rPr>
              <w:t xml:space="preserve"> that these </w:t>
            </w:r>
            <w:r w:rsidR="00271C4D">
              <w:rPr>
                <w:rFonts w:ascii="Calibri" w:hAnsi="Calibri"/>
                <w:szCs w:val="22"/>
              </w:rPr>
              <w:t xml:space="preserve">are </w:t>
            </w:r>
            <w:r w:rsidRPr="00DE0D6A">
              <w:rPr>
                <w:rFonts w:ascii="Calibri" w:hAnsi="Calibri"/>
                <w:szCs w:val="22"/>
              </w:rPr>
              <w:t xml:space="preserve">acceptable in principle but would be on the condition that the is use is restricted to those horses at the site. </w:t>
            </w:r>
          </w:p>
        </w:tc>
      </w:tr>
      <w:tr w:rsidR="008C75E4" w:rsidRPr="008C75E4" w14:paraId="71AE4225" w14:textId="77777777" w:rsidTr="00504440">
        <w:trPr>
          <w:trHeight w:val="864"/>
          <w:jc w:val="center"/>
        </w:trPr>
        <w:tc>
          <w:tcPr>
            <w:tcW w:w="9555" w:type="dxa"/>
            <w:gridSpan w:val="14"/>
            <w:tcMar>
              <w:top w:w="57" w:type="dxa"/>
              <w:bottom w:w="57" w:type="dxa"/>
            </w:tcMar>
          </w:tcPr>
          <w:p w14:paraId="52F531F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3899F3A" w14:textId="29D8A886" w:rsidR="00C6456D" w:rsidRPr="00D23470" w:rsidRDefault="004B685D" w:rsidP="00454754">
            <w:pPr>
              <w:contextualSpacing/>
              <w:jc w:val="both"/>
              <w:rPr>
                <w:rFonts w:ascii="Calibri" w:hAnsi="Calibri"/>
                <w:szCs w:val="22"/>
              </w:rPr>
            </w:pPr>
            <w:r>
              <w:rPr>
                <w:rFonts w:ascii="Calibri" w:hAnsi="Calibri"/>
                <w:szCs w:val="22"/>
              </w:rPr>
              <w:t xml:space="preserve">The proposed development is for domestic purposes and is located further away from neighbouring properties </w:t>
            </w:r>
            <w:r w:rsidR="000531FA">
              <w:rPr>
                <w:rFonts w:ascii="Calibri" w:hAnsi="Calibri"/>
                <w:szCs w:val="22"/>
              </w:rPr>
              <w:t>than the</w:t>
            </w:r>
            <w:r>
              <w:rPr>
                <w:rFonts w:ascii="Calibri" w:hAnsi="Calibri"/>
                <w:szCs w:val="22"/>
              </w:rPr>
              <w:t xml:space="preserve"> existing buildings on the site. </w:t>
            </w:r>
            <w:r w:rsidR="000531FA">
              <w:rPr>
                <w:rFonts w:ascii="Calibri" w:hAnsi="Calibri"/>
                <w:szCs w:val="22"/>
              </w:rPr>
              <w:t>P</w:t>
            </w:r>
            <w:r>
              <w:rPr>
                <w:rFonts w:ascii="Calibri" w:hAnsi="Calibri"/>
                <w:szCs w:val="22"/>
              </w:rPr>
              <w:t xml:space="preserve">roviding the use is restricted to </w:t>
            </w:r>
            <w:r w:rsidR="000531FA">
              <w:rPr>
                <w:rFonts w:ascii="Calibri" w:hAnsi="Calibri"/>
                <w:szCs w:val="22"/>
              </w:rPr>
              <w:t xml:space="preserve">being ancillary to the dwelling </w:t>
            </w:r>
            <w:r>
              <w:rPr>
                <w:rFonts w:ascii="Calibri" w:hAnsi="Calibri"/>
                <w:szCs w:val="22"/>
              </w:rPr>
              <w:t xml:space="preserve">as </w:t>
            </w:r>
            <w:r w:rsidR="000531FA">
              <w:rPr>
                <w:rFonts w:ascii="Calibri" w:hAnsi="Calibri"/>
                <w:szCs w:val="22"/>
              </w:rPr>
              <w:t xml:space="preserve">well as a condition requiring planning permission for </w:t>
            </w:r>
            <w:r>
              <w:rPr>
                <w:rFonts w:ascii="Calibri" w:hAnsi="Calibri"/>
                <w:szCs w:val="22"/>
              </w:rPr>
              <w:t xml:space="preserve">any floodlighting it is not considered that it would have a </w:t>
            </w:r>
            <w:r w:rsidR="000531FA">
              <w:rPr>
                <w:rFonts w:ascii="Calibri" w:hAnsi="Calibri"/>
                <w:szCs w:val="22"/>
              </w:rPr>
              <w:t xml:space="preserve">harmful impact on residential amenity. </w:t>
            </w:r>
          </w:p>
        </w:tc>
      </w:tr>
      <w:tr w:rsidR="008C75E4" w:rsidRPr="008C75E4" w14:paraId="58B37930" w14:textId="77777777" w:rsidTr="00504440">
        <w:trPr>
          <w:trHeight w:val="864"/>
          <w:jc w:val="center"/>
        </w:trPr>
        <w:tc>
          <w:tcPr>
            <w:tcW w:w="9555" w:type="dxa"/>
            <w:gridSpan w:val="14"/>
            <w:tcMar>
              <w:top w:w="57" w:type="dxa"/>
              <w:bottom w:w="57" w:type="dxa"/>
            </w:tcMar>
          </w:tcPr>
          <w:p w14:paraId="452C699F" w14:textId="7590F824" w:rsidR="00C0704D" w:rsidRDefault="00DF42DA" w:rsidP="006126D1">
            <w:pPr>
              <w:contextualSpacing/>
              <w:jc w:val="both"/>
              <w:rPr>
                <w:rFonts w:ascii="Calibri" w:hAnsi="Calibri"/>
                <w:b/>
                <w:szCs w:val="22"/>
              </w:rPr>
            </w:pPr>
            <w:r w:rsidRPr="00DF42DA">
              <w:rPr>
                <w:rFonts w:ascii="Calibri" w:hAnsi="Calibri"/>
                <w:b/>
                <w:szCs w:val="22"/>
              </w:rPr>
              <w:t>Visual Amenity</w:t>
            </w:r>
            <w:r w:rsidR="009B125E">
              <w:rPr>
                <w:rFonts w:ascii="Calibri" w:hAnsi="Calibri"/>
                <w:b/>
                <w:szCs w:val="22"/>
              </w:rPr>
              <w:t xml:space="preserve"> / </w:t>
            </w:r>
            <w:r w:rsidR="00771888">
              <w:rPr>
                <w:rFonts w:ascii="Calibri" w:hAnsi="Calibri"/>
                <w:b/>
                <w:szCs w:val="22"/>
              </w:rPr>
              <w:t>Landscape</w:t>
            </w:r>
            <w:r w:rsidRPr="00DF42DA">
              <w:rPr>
                <w:rFonts w:ascii="Calibri" w:hAnsi="Calibri"/>
                <w:b/>
                <w:szCs w:val="22"/>
              </w:rPr>
              <w:t>:</w:t>
            </w:r>
          </w:p>
          <w:p w14:paraId="5E5C6D89" w14:textId="77777777" w:rsidR="00C50517" w:rsidRDefault="000531FA" w:rsidP="00454754">
            <w:pPr>
              <w:contextualSpacing/>
              <w:jc w:val="both"/>
              <w:rPr>
                <w:rFonts w:ascii="Calibri" w:hAnsi="Calibri"/>
                <w:szCs w:val="22"/>
              </w:rPr>
            </w:pPr>
            <w:r>
              <w:rPr>
                <w:rFonts w:ascii="Calibri" w:hAnsi="Calibri"/>
                <w:szCs w:val="22"/>
              </w:rPr>
              <w:t xml:space="preserve">The proposed development is fairly small in scale and is for </w:t>
            </w:r>
            <w:r w:rsidR="00FB01B0">
              <w:rPr>
                <w:rFonts w:ascii="Calibri" w:hAnsi="Calibri"/>
                <w:szCs w:val="22"/>
              </w:rPr>
              <w:t>equine</w:t>
            </w:r>
            <w:r>
              <w:rPr>
                <w:rFonts w:ascii="Calibri" w:hAnsi="Calibri"/>
                <w:szCs w:val="22"/>
              </w:rPr>
              <w:t xml:space="preserve"> purposes which is commonly found in rural areas. The development is located </w:t>
            </w:r>
            <w:r w:rsidR="00FB01B0">
              <w:rPr>
                <w:rFonts w:ascii="Calibri" w:hAnsi="Calibri"/>
                <w:szCs w:val="22"/>
              </w:rPr>
              <w:t xml:space="preserve">within the </w:t>
            </w:r>
            <w:r w:rsidR="006C3FA2">
              <w:rPr>
                <w:rFonts w:ascii="Calibri" w:hAnsi="Calibri"/>
                <w:szCs w:val="22"/>
              </w:rPr>
              <w:t>existing</w:t>
            </w:r>
            <w:r w:rsidR="00FB01B0">
              <w:rPr>
                <w:rFonts w:ascii="Calibri" w:hAnsi="Calibri"/>
                <w:szCs w:val="22"/>
              </w:rPr>
              <w:t xml:space="preserve"> group of built form. The arena will require minimum levelling</w:t>
            </w:r>
            <w:r w:rsidR="00B25DFF">
              <w:rPr>
                <w:rFonts w:ascii="Calibri" w:hAnsi="Calibri"/>
                <w:szCs w:val="22"/>
              </w:rPr>
              <w:t xml:space="preserve"> of less than 1 metre at the highest point and a small mound and planting will be formed at the Eastern end</w:t>
            </w:r>
            <w:r w:rsidR="009B125E">
              <w:rPr>
                <w:rFonts w:ascii="Calibri" w:hAnsi="Calibri"/>
                <w:szCs w:val="22"/>
              </w:rPr>
              <w:t>; it</w:t>
            </w:r>
            <w:r w:rsidR="00FB01B0">
              <w:rPr>
                <w:rFonts w:ascii="Calibri" w:hAnsi="Calibri"/>
                <w:szCs w:val="22"/>
              </w:rPr>
              <w:t xml:space="preserve"> will be surrounded by a post and </w:t>
            </w:r>
            <w:r w:rsidR="006C3FA2">
              <w:rPr>
                <w:rFonts w:ascii="Calibri" w:hAnsi="Calibri"/>
                <w:szCs w:val="22"/>
              </w:rPr>
              <w:t>rail</w:t>
            </w:r>
            <w:r w:rsidR="00FB01B0">
              <w:rPr>
                <w:rFonts w:ascii="Calibri" w:hAnsi="Calibri"/>
                <w:szCs w:val="22"/>
              </w:rPr>
              <w:t xml:space="preserve"> fence. As afore</w:t>
            </w:r>
            <w:r w:rsidR="006C3FA2">
              <w:rPr>
                <w:rFonts w:ascii="Calibri" w:hAnsi="Calibri"/>
                <w:szCs w:val="22"/>
              </w:rPr>
              <w:t xml:space="preserve">mentioned a condition controlling lighting will be imposed. The horse walker is a circular structure with mesh sides </w:t>
            </w:r>
            <w:r w:rsidR="00B25DFF">
              <w:rPr>
                <w:rFonts w:ascii="Calibri" w:hAnsi="Calibri"/>
                <w:szCs w:val="22"/>
              </w:rPr>
              <w:t xml:space="preserve">measuring approx. 6 metres in diameter. </w:t>
            </w:r>
          </w:p>
          <w:p w14:paraId="12CE8C2A" w14:textId="77777777" w:rsidR="009B125E" w:rsidRDefault="009B125E" w:rsidP="00454754">
            <w:pPr>
              <w:contextualSpacing/>
              <w:jc w:val="both"/>
              <w:rPr>
                <w:rFonts w:ascii="Calibri" w:hAnsi="Calibri"/>
                <w:szCs w:val="22"/>
              </w:rPr>
            </w:pPr>
          </w:p>
          <w:p w14:paraId="53DCCD0E" w14:textId="2073F56E" w:rsidR="009B125E" w:rsidRPr="00545D8C" w:rsidRDefault="009B125E" w:rsidP="00454754">
            <w:pPr>
              <w:contextualSpacing/>
              <w:jc w:val="both"/>
              <w:rPr>
                <w:rFonts w:ascii="Calibri" w:hAnsi="Calibri"/>
                <w:szCs w:val="22"/>
              </w:rPr>
            </w:pPr>
            <w:r>
              <w:rPr>
                <w:rFonts w:ascii="Calibri" w:hAnsi="Calibri"/>
                <w:szCs w:val="22"/>
              </w:rPr>
              <w:t xml:space="preserve">It is not considered that the proposal will have an unacceptable visual impact and will be viewed amongst the existing built form in long distance views.  It is considered that the character of the AONB will be maintained. </w:t>
            </w:r>
          </w:p>
        </w:tc>
      </w:tr>
      <w:tr w:rsidR="008C75E4" w:rsidRPr="008C75E4" w14:paraId="1619F345" w14:textId="77777777" w:rsidTr="00504440">
        <w:trPr>
          <w:trHeight w:val="864"/>
          <w:jc w:val="center"/>
        </w:trPr>
        <w:tc>
          <w:tcPr>
            <w:tcW w:w="9555" w:type="dxa"/>
            <w:gridSpan w:val="14"/>
            <w:tcMar>
              <w:top w:w="57" w:type="dxa"/>
              <w:bottom w:w="57" w:type="dxa"/>
            </w:tcMar>
          </w:tcPr>
          <w:p w14:paraId="783CFDE0"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6E4799A" w14:textId="330DE518" w:rsidR="00C50517" w:rsidRPr="002A7DF7" w:rsidRDefault="009B125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objections from LCC’s highway officers who draw attention to the requirement to keep the public footpaths unobstructed. </w:t>
            </w:r>
          </w:p>
        </w:tc>
      </w:tr>
      <w:tr w:rsidR="008C75E4" w:rsidRPr="008C75E4" w14:paraId="2B1B9E36" w14:textId="77777777" w:rsidTr="00504440">
        <w:trPr>
          <w:trHeight w:val="864"/>
          <w:jc w:val="center"/>
        </w:trPr>
        <w:tc>
          <w:tcPr>
            <w:tcW w:w="9555" w:type="dxa"/>
            <w:gridSpan w:val="14"/>
            <w:tcMar>
              <w:top w:w="57" w:type="dxa"/>
              <w:bottom w:w="57" w:type="dxa"/>
            </w:tcMar>
          </w:tcPr>
          <w:p w14:paraId="7C966E3C"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1001A3" w14:textId="69948D8C" w:rsidR="00C44E40" w:rsidRPr="00BA2247" w:rsidRDefault="009B125E" w:rsidP="00454754">
            <w:pPr>
              <w:pStyle w:val="Header"/>
              <w:tabs>
                <w:tab w:val="clear" w:pos="4153"/>
                <w:tab w:val="clear" w:pos="8306"/>
              </w:tabs>
              <w:contextualSpacing/>
              <w:jc w:val="both"/>
              <w:rPr>
                <w:rFonts w:ascii="Calibri" w:hAnsi="Calibri"/>
                <w:szCs w:val="22"/>
              </w:rPr>
            </w:pPr>
            <w:r>
              <w:rPr>
                <w:rFonts w:ascii="Calibri" w:hAnsi="Calibri"/>
                <w:szCs w:val="22"/>
              </w:rPr>
              <w:t>The proposal is considered acceptable in terms of the relevant core strategy policies and other material considerations.</w:t>
            </w:r>
            <w:r w:rsidR="00B36BA4">
              <w:rPr>
                <w:rFonts w:ascii="Calibri" w:hAnsi="Calibri"/>
                <w:szCs w:val="22"/>
              </w:rPr>
              <w:t xml:space="preserve"> It is therefore recommended accordingly. </w:t>
            </w:r>
            <w:r>
              <w:rPr>
                <w:rFonts w:ascii="Calibri" w:hAnsi="Calibri"/>
                <w:szCs w:val="22"/>
              </w:rPr>
              <w:t xml:space="preserve"> </w:t>
            </w:r>
          </w:p>
        </w:tc>
      </w:tr>
      <w:tr w:rsidR="00C0704D" w:rsidRPr="008C75E4" w14:paraId="242BF00F" w14:textId="77777777" w:rsidTr="00504440">
        <w:trPr>
          <w:jc w:val="center"/>
        </w:trPr>
        <w:tc>
          <w:tcPr>
            <w:tcW w:w="2837" w:type="dxa"/>
            <w:gridSpan w:val="4"/>
            <w:tcMar>
              <w:top w:w="57" w:type="dxa"/>
              <w:bottom w:w="57" w:type="dxa"/>
            </w:tcMar>
          </w:tcPr>
          <w:p w14:paraId="5D9148D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29A46E65" w14:textId="216B517D" w:rsidR="00C0704D" w:rsidRPr="008C75E4" w:rsidRDefault="00B36BA4" w:rsidP="006126D1">
            <w:pPr>
              <w:jc w:val="both"/>
              <w:rPr>
                <w:rFonts w:ascii="Calibri" w:hAnsi="Calibri"/>
                <w:bCs/>
                <w:szCs w:val="22"/>
              </w:rPr>
            </w:pPr>
            <w:r>
              <w:rPr>
                <w:rFonts w:ascii="Calibri" w:hAnsi="Calibri"/>
                <w:bCs/>
                <w:szCs w:val="22"/>
              </w:rPr>
              <w:t xml:space="preserve">To approve planning permission. </w:t>
            </w:r>
          </w:p>
        </w:tc>
      </w:tr>
    </w:tbl>
    <w:p w14:paraId="44A54159" w14:textId="77777777" w:rsidR="0031197A" w:rsidRPr="008C75E4" w:rsidRDefault="005E56D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6CB3" w14:textId="77777777" w:rsidR="00D80310" w:rsidRDefault="00D80310" w:rsidP="006D0B5F">
      <w:r>
        <w:separator/>
      </w:r>
    </w:p>
  </w:endnote>
  <w:endnote w:type="continuationSeparator" w:id="0">
    <w:p w14:paraId="0348CD4F"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448D" w14:textId="77777777" w:rsidR="00D80310" w:rsidRDefault="00D80310" w:rsidP="006D0B5F">
      <w:r>
        <w:separator/>
      </w:r>
    </w:p>
  </w:footnote>
  <w:footnote w:type="continuationSeparator" w:id="0">
    <w:p w14:paraId="6C27726D"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31FA"/>
    <w:rsid w:val="00055B13"/>
    <w:rsid w:val="0008638E"/>
    <w:rsid w:val="000B42CF"/>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1D66D9"/>
    <w:rsid w:val="00203F50"/>
    <w:rsid w:val="00206E24"/>
    <w:rsid w:val="00237DA1"/>
    <w:rsid w:val="00250879"/>
    <w:rsid w:val="00271C4D"/>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4854"/>
    <w:rsid w:val="004854EC"/>
    <w:rsid w:val="004936A6"/>
    <w:rsid w:val="004947BB"/>
    <w:rsid w:val="004A5EA9"/>
    <w:rsid w:val="004B685D"/>
    <w:rsid w:val="004C2434"/>
    <w:rsid w:val="004D39EF"/>
    <w:rsid w:val="004D6FC7"/>
    <w:rsid w:val="004E58E3"/>
    <w:rsid w:val="004F0649"/>
    <w:rsid w:val="004F1043"/>
    <w:rsid w:val="004F1E99"/>
    <w:rsid w:val="0050432D"/>
    <w:rsid w:val="00504440"/>
    <w:rsid w:val="00505DD5"/>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56D3"/>
    <w:rsid w:val="005E65DF"/>
    <w:rsid w:val="006126D1"/>
    <w:rsid w:val="006326A2"/>
    <w:rsid w:val="00665C24"/>
    <w:rsid w:val="00671B5C"/>
    <w:rsid w:val="00690EC3"/>
    <w:rsid w:val="00692B60"/>
    <w:rsid w:val="0069599F"/>
    <w:rsid w:val="00695F88"/>
    <w:rsid w:val="006A71AD"/>
    <w:rsid w:val="006C126E"/>
    <w:rsid w:val="006C2BFA"/>
    <w:rsid w:val="006C3FA2"/>
    <w:rsid w:val="006C4C65"/>
    <w:rsid w:val="006D0B5F"/>
    <w:rsid w:val="006D4E58"/>
    <w:rsid w:val="006D7624"/>
    <w:rsid w:val="006F137D"/>
    <w:rsid w:val="006F4D38"/>
    <w:rsid w:val="0070054B"/>
    <w:rsid w:val="00706480"/>
    <w:rsid w:val="00710DBB"/>
    <w:rsid w:val="00725F1C"/>
    <w:rsid w:val="007430C8"/>
    <w:rsid w:val="00755FCC"/>
    <w:rsid w:val="007675A8"/>
    <w:rsid w:val="00771888"/>
    <w:rsid w:val="00776AE2"/>
    <w:rsid w:val="007921CD"/>
    <w:rsid w:val="007C5713"/>
    <w:rsid w:val="007C791C"/>
    <w:rsid w:val="007D5F2F"/>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47A0D"/>
    <w:rsid w:val="009565F5"/>
    <w:rsid w:val="009825FF"/>
    <w:rsid w:val="00985097"/>
    <w:rsid w:val="00994EF1"/>
    <w:rsid w:val="009B125E"/>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25DFF"/>
    <w:rsid w:val="00B30A5E"/>
    <w:rsid w:val="00B31505"/>
    <w:rsid w:val="00B36BA4"/>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7A2B"/>
    <w:rsid w:val="00C44E40"/>
    <w:rsid w:val="00C50517"/>
    <w:rsid w:val="00C618DB"/>
    <w:rsid w:val="00C6456D"/>
    <w:rsid w:val="00C93384"/>
    <w:rsid w:val="00CA28BA"/>
    <w:rsid w:val="00CB1BBC"/>
    <w:rsid w:val="00CD1729"/>
    <w:rsid w:val="00CD2E03"/>
    <w:rsid w:val="00CD38B1"/>
    <w:rsid w:val="00D102D9"/>
    <w:rsid w:val="00D1063F"/>
    <w:rsid w:val="00D11007"/>
    <w:rsid w:val="00D1420C"/>
    <w:rsid w:val="00D23470"/>
    <w:rsid w:val="00D2449B"/>
    <w:rsid w:val="00D54384"/>
    <w:rsid w:val="00D54E67"/>
    <w:rsid w:val="00D54F48"/>
    <w:rsid w:val="00D6119F"/>
    <w:rsid w:val="00D632BB"/>
    <w:rsid w:val="00D80310"/>
    <w:rsid w:val="00D9608A"/>
    <w:rsid w:val="00D96DF7"/>
    <w:rsid w:val="00D97AA3"/>
    <w:rsid w:val="00DA27B6"/>
    <w:rsid w:val="00DA7553"/>
    <w:rsid w:val="00DC3C8A"/>
    <w:rsid w:val="00DD62F6"/>
    <w:rsid w:val="00DD7E97"/>
    <w:rsid w:val="00DE0D6A"/>
    <w:rsid w:val="00DE740E"/>
    <w:rsid w:val="00DF42DA"/>
    <w:rsid w:val="00DF4AA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21409"/>
    <w:rsid w:val="00F32789"/>
    <w:rsid w:val="00F71D53"/>
    <w:rsid w:val="00F731F5"/>
    <w:rsid w:val="00F73BBE"/>
    <w:rsid w:val="00F75F59"/>
    <w:rsid w:val="00F8201E"/>
    <w:rsid w:val="00FB01B0"/>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185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2021-09-27T12:52:00Z</cp:lastPrinted>
  <dcterms:created xsi:type="dcterms:W3CDTF">2021-09-27T12:58:00Z</dcterms:created>
  <dcterms:modified xsi:type="dcterms:W3CDTF">2021-09-27T12:58:00Z</dcterms:modified>
</cp:coreProperties>
</file>