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233"/>
        <w:gridCol w:w="2744"/>
        <w:gridCol w:w="3605"/>
      </w:tblGrid>
      <w:tr w:rsidR="004A5EA9" w:rsidRPr="00FD1B8D" w14:paraId="15B658B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7593E42" w14:textId="77777777" w:rsidR="004A5EA9" w:rsidRPr="00FD1B8D" w:rsidRDefault="00D2449B" w:rsidP="00D2449B">
            <w:pPr>
              <w:jc w:val="center"/>
              <w:rPr>
                <w:rFonts w:asciiTheme="minorHAnsi" w:hAnsiTheme="minorHAnsi" w:cstheme="minorHAnsi"/>
                <w:b/>
                <w:szCs w:val="22"/>
              </w:rPr>
            </w:pPr>
            <w:r w:rsidRPr="00FD1B8D">
              <w:rPr>
                <w:rFonts w:asciiTheme="minorHAnsi" w:hAnsiTheme="minorHAnsi" w:cstheme="minorHAnsi"/>
                <w:b/>
                <w:szCs w:val="22"/>
              </w:rPr>
              <w:t>R</w:t>
            </w:r>
            <w:r w:rsidR="004A5EA9" w:rsidRPr="00FD1B8D">
              <w:rPr>
                <w:rFonts w:asciiTheme="minorHAnsi" w:hAnsiTheme="minorHAnsi" w:cstheme="minorHAnsi"/>
                <w:b/>
                <w:szCs w:val="22"/>
              </w:rPr>
              <w:t>eport to be read in conjunction with the Decision Notice.</w:t>
            </w:r>
          </w:p>
        </w:tc>
      </w:tr>
      <w:tr w:rsidR="004A5EA9" w:rsidRPr="00FD1B8D" w14:paraId="4EAD8077" w14:textId="77777777" w:rsidTr="001D4F7A">
        <w:trPr>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F767685" w14:textId="77777777" w:rsidR="004A5EA9" w:rsidRPr="00FD1B8D" w:rsidRDefault="004A5EA9" w:rsidP="004A5EA9">
            <w:pPr>
              <w:jc w:val="center"/>
              <w:rPr>
                <w:rFonts w:asciiTheme="minorHAnsi" w:hAnsiTheme="minorHAnsi" w:cstheme="minorHAnsi"/>
                <w:b/>
                <w:szCs w:val="22"/>
              </w:rPr>
            </w:pPr>
          </w:p>
        </w:tc>
      </w:tr>
      <w:tr w:rsidR="004A5EA9" w:rsidRPr="00FD1B8D" w14:paraId="4CF1A27D"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263F40" w14:textId="77777777" w:rsidR="004A5EA9" w:rsidRPr="00FD1B8D" w:rsidRDefault="004A5EA9">
            <w:pPr>
              <w:rPr>
                <w:rFonts w:asciiTheme="minorHAnsi" w:hAnsiTheme="minorHAnsi" w:cstheme="minorHAnsi"/>
                <w:b/>
                <w:szCs w:val="22"/>
              </w:rPr>
            </w:pPr>
            <w:r w:rsidRPr="00FD1B8D">
              <w:rPr>
                <w:rFonts w:asciiTheme="minorHAnsi" w:hAnsiTheme="minorHAnsi" w:cstheme="minorHAns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57B46" w14:textId="1586B22E" w:rsidR="004A5EA9" w:rsidRPr="00FD1B8D" w:rsidRDefault="0004139E" w:rsidP="00F677D1">
            <w:pPr>
              <w:rPr>
                <w:rFonts w:asciiTheme="minorHAnsi" w:hAnsiTheme="minorHAnsi" w:cstheme="minorHAnsi"/>
                <w:szCs w:val="22"/>
              </w:rPr>
            </w:pPr>
            <w:r w:rsidRPr="00FD1B8D">
              <w:rPr>
                <w:rFonts w:asciiTheme="minorHAnsi" w:hAnsiTheme="minorHAnsi" w:cstheme="minorHAnsi"/>
                <w:szCs w:val="22"/>
              </w:rPr>
              <w:t>3/</w:t>
            </w:r>
            <w:r w:rsidR="001770AF" w:rsidRPr="00FD1B8D">
              <w:rPr>
                <w:rFonts w:asciiTheme="minorHAnsi" w:hAnsiTheme="minorHAnsi" w:cstheme="minorHAnsi"/>
                <w:szCs w:val="22"/>
              </w:rPr>
              <w:t>201</w:t>
            </w:r>
            <w:r w:rsidR="00182278" w:rsidRPr="00FD1B8D">
              <w:rPr>
                <w:rFonts w:asciiTheme="minorHAnsi" w:hAnsiTheme="minorHAnsi" w:cstheme="minorHAnsi"/>
                <w:szCs w:val="22"/>
              </w:rPr>
              <w:t>9/0</w:t>
            </w:r>
            <w:r w:rsidR="00561D3C">
              <w:rPr>
                <w:rFonts w:asciiTheme="minorHAnsi" w:hAnsiTheme="minorHAnsi" w:cstheme="minorHAnsi"/>
                <w:szCs w:val="22"/>
              </w:rPr>
              <w:t>870</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67248A" w14:textId="77777777" w:rsidR="004A5EA9" w:rsidRPr="00FD1B8D" w:rsidRDefault="004A5EA9">
            <w:pPr>
              <w:rPr>
                <w:rFonts w:asciiTheme="minorHAnsi" w:hAnsiTheme="minorHAnsi" w:cstheme="minorHAnsi"/>
                <w:szCs w:val="22"/>
              </w:rPr>
            </w:pPr>
            <w:r w:rsidRPr="00FD1B8D">
              <w:rPr>
                <w:rFonts w:asciiTheme="minorHAnsi" w:hAnsiTheme="minorHAnsi" w:cstheme="minorHAnsi"/>
                <w:noProof/>
                <w:szCs w:val="22"/>
                <w:lang w:eastAsia="en-GB"/>
              </w:rPr>
              <w:drawing>
                <wp:anchor distT="0" distB="0" distL="114300" distR="114300" simplePos="0" relativeHeight="251657216" behindDoc="0" locked="0" layoutInCell="1" allowOverlap="1" wp14:anchorId="299BA60E" wp14:editId="533E37DC">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FD1B8D" w14:paraId="3B9F0516"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F385E0" w14:textId="77777777" w:rsidR="004A5EA9" w:rsidRPr="00FD1B8D" w:rsidRDefault="004A5EA9">
            <w:pPr>
              <w:rPr>
                <w:rFonts w:asciiTheme="minorHAnsi" w:hAnsiTheme="minorHAnsi" w:cstheme="minorHAnsi"/>
                <w:b/>
                <w:szCs w:val="22"/>
              </w:rPr>
            </w:pPr>
            <w:r w:rsidRPr="00FD1B8D">
              <w:rPr>
                <w:rFonts w:asciiTheme="minorHAnsi" w:hAnsiTheme="minorHAnsi" w:cstheme="minorHAns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3D4DD" w14:textId="0FD9C6D0" w:rsidR="004A5EA9" w:rsidRPr="00FD1B8D" w:rsidRDefault="00B03AD1">
            <w:pPr>
              <w:rPr>
                <w:rFonts w:asciiTheme="minorHAnsi" w:hAnsiTheme="minorHAnsi" w:cstheme="minorHAnsi"/>
                <w:szCs w:val="22"/>
              </w:rPr>
            </w:pPr>
            <w:r>
              <w:rPr>
                <w:rFonts w:asciiTheme="minorHAnsi" w:hAnsiTheme="minorHAnsi" w:cstheme="minorHAnsi"/>
                <w:szCs w:val="22"/>
              </w:rPr>
              <w:t>06/10/2021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1EA111A" w14:textId="77777777" w:rsidR="004A5EA9" w:rsidRPr="00FD1B8D" w:rsidRDefault="004A5EA9">
            <w:pPr>
              <w:rPr>
                <w:rFonts w:asciiTheme="minorHAnsi" w:hAnsiTheme="minorHAnsi" w:cstheme="minorHAnsi"/>
                <w:szCs w:val="22"/>
              </w:rPr>
            </w:pPr>
          </w:p>
        </w:tc>
      </w:tr>
      <w:tr w:rsidR="004A5EA9" w:rsidRPr="00FD1B8D" w14:paraId="5C53ACD6"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92F388" w14:textId="77777777" w:rsidR="004A5EA9" w:rsidRPr="00FD1B8D" w:rsidRDefault="00D2449B">
            <w:pPr>
              <w:rPr>
                <w:rFonts w:asciiTheme="minorHAnsi" w:hAnsiTheme="minorHAnsi" w:cstheme="minorHAnsi"/>
                <w:b/>
                <w:szCs w:val="22"/>
              </w:rPr>
            </w:pPr>
            <w:r w:rsidRPr="00FD1B8D">
              <w:rPr>
                <w:rFonts w:asciiTheme="minorHAnsi" w:hAnsiTheme="minorHAnsi" w:cstheme="minorHAnsi"/>
                <w:b/>
                <w:szCs w:val="22"/>
              </w:rPr>
              <w:t>Officer</w:t>
            </w:r>
            <w:r w:rsidR="004A5EA9" w:rsidRPr="00FD1B8D">
              <w:rPr>
                <w:rFonts w:asciiTheme="minorHAnsi" w:hAnsiTheme="minorHAnsi" w:cstheme="minorHAns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5A0BE" w14:textId="77777777" w:rsidR="004A5EA9" w:rsidRPr="00FD1B8D" w:rsidRDefault="00693D81">
            <w:pPr>
              <w:rPr>
                <w:rFonts w:asciiTheme="minorHAnsi" w:hAnsiTheme="minorHAnsi" w:cstheme="minorHAnsi"/>
                <w:szCs w:val="22"/>
              </w:rPr>
            </w:pPr>
            <w:r w:rsidRPr="00FD1B8D">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4467EC" w14:textId="77777777" w:rsidR="004A5EA9" w:rsidRPr="00FD1B8D" w:rsidRDefault="004A5EA9">
            <w:pPr>
              <w:rPr>
                <w:rFonts w:asciiTheme="minorHAnsi" w:hAnsiTheme="minorHAnsi" w:cstheme="minorHAnsi"/>
                <w:szCs w:val="22"/>
              </w:rPr>
            </w:pPr>
          </w:p>
        </w:tc>
      </w:tr>
      <w:tr w:rsidR="004A5EA9" w:rsidRPr="00FD1B8D" w14:paraId="21D22C41" w14:textId="77777777" w:rsidTr="001D4F7A">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1A815C" w14:textId="77777777" w:rsidR="004A5EA9" w:rsidRPr="00FD1B8D" w:rsidRDefault="004A5EA9" w:rsidP="004A5EA9">
            <w:pPr>
              <w:rPr>
                <w:rFonts w:asciiTheme="minorHAnsi" w:hAnsiTheme="minorHAnsi" w:cstheme="minorHAnsi"/>
                <w:b/>
                <w:szCs w:val="22"/>
              </w:rPr>
            </w:pPr>
            <w:r w:rsidRPr="00FD1B8D">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16450" w14:textId="77777777" w:rsidR="004A5EA9" w:rsidRPr="00FD1B8D" w:rsidRDefault="00147B5B" w:rsidP="002A01CF">
            <w:pPr>
              <w:jc w:val="center"/>
              <w:rPr>
                <w:rFonts w:asciiTheme="minorHAnsi" w:hAnsiTheme="minorHAnsi" w:cstheme="minorHAnsi"/>
                <w:b/>
                <w:szCs w:val="22"/>
              </w:rPr>
            </w:pPr>
            <w:proofErr w:type="gramStart"/>
            <w:r w:rsidRPr="00FD1B8D">
              <w:rPr>
                <w:rFonts w:asciiTheme="minorHAnsi" w:hAnsiTheme="minorHAnsi" w:cstheme="minorHAnsi"/>
                <w:b/>
                <w:szCs w:val="22"/>
              </w:rPr>
              <w:t>NON MATERIAL</w:t>
            </w:r>
            <w:proofErr w:type="gramEnd"/>
            <w:r w:rsidRPr="00FD1B8D">
              <w:rPr>
                <w:rFonts w:asciiTheme="minorHAnsi" w:hAnsiTheme="minorHAnsi" w:cstheme="minorHAnsi"/>
                <w:b/>
                <w:szCs w:val="22"/>
              </w:rPr>
              <w:t xml:space="preserve"> AMENDMENT</w:t>
            </w:r>
          </w:p>
        </w:tc>
      </w:tr>
      <w:tr w:rsidR="004A5EA9" w:rsidRPr="00FD1B8D" w14:paraId="53D13947"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6F86F44" w14:textId="77777777" w:rsidR="004A5EA9" w:rsidRPr="00FD1B8D" w:rsidRDefault="007E0D23" w:rsidP="007E0D23">
            <w:pPr>
              <w:tabs>
                <w:tab w:val="left" w:pos="4007"/>
              </w:tabs>
              <w:rPr>
                <w:rFonts w:asciiTheme="minorHAnsi" w:hAnsiTheme="minorHAnsi" w:cstheme="minorHAnsi"/>
                <w:b/>
                <w:szCs w:val="22"/>
              </w:rPr>
            </w:pPr>
            <w:r w:rsidRPr="00FD1B8D">
              <w:rPr>
                <w:rFonts w:asciiTheme="minorHAnsi" w:hAnsiTheme="minorHAnsi" w:cstheme="minorHAnsi"/>
                <w:b/>
                <w:szCs w:val="22"/>
              </w:rPr>
              <w:tab/>
            </w:r>
          </w:p>
        </w:tc>
      </w:tr>
      <w:tr w:rsidR="004A5EA9" w:rsidRPr="00FD1B8D" w14:paraId="6BA2052C"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8F2DC4" w14:textId="77777777" w:rsidR="004A5EA9" w:rsidRPr="00FD1B8D" w:rsidRDefault="00147B5B" w:rsidP="00A95D89">
            <w:pPr>
              <w:rPr>
                <w:rFonts w:asciiTheme="minorHAnsi" w:hAnsiTheme="minorHAnsi" w:cstheme="minorHAnsi"/>
                <w:b/>
                <w:szCs w:val="22"/>
              </w:rPr>
            </w:pPr>
            <w:r w:rsidRPr="00FD1B8D">
              <w:rPr>
                <w:rFonts w:asciiTheme="minorHAnsi" w:hAnsiTheme="minorHAnsi" w:cstheme="minorHAnsi"/>
                <w:b/>
                <w:szCs w:val="22"/>
              </w:rPr>
              <w:t>Application</w:t>
            </w:r>
            <w:r w:rsidR="004A5EA9" w:rsidRPr="00FD1B8D">
              <w:rPr>
                <w:rFonts w:asciiTheme="minorHAnsi" w:hAnsiTheme="minorHAnsi" w:cstheme="minorHAnsi"/>
                <w:b/>
                <w:szCs w:val="22"/>
              </w:rPr>
              <w:t xml:space="preserve"> </w:t>
            </w:r>
            <w:r w:rsidR="00A95D89" w:rsidRPr="00FD1B8D">
              <w:rPr>
                <w:rFonts w:asciiTheme="minorHAnsi" w:hAnsiTheme="minorHAnsi" w:cstheme="minorHAnsi"/>
                <w:b/>
                <w:szCs w:val="22"/>
              </w:rPr>
              <w:t>Description</w:t>
            </w:r>
            <w:r w:rsidR="004A5EA9" w:rsidRPr="00FD1B8D">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B6AEE" w14:textId="099F3145" w:rsidR="004A5EA9" w:rsidRPr="00FD1B8D" w:rsidRDefault="00561D3C">
            <w:pPr>
              <w:rPr>
                <w:rFonts w:asciiTheme="minorHAnsi" w:hAnsiTheme="minorHAnsi" w:cstheme="minorHAnsi"/>
                <w:b/>
                <w:szCs w:val="22"/>
              </w:rPr>
            </w:pPr>
            <w:proofErr w:type="gramStart"/>
            <w:r w:rsidRPr="00561D3C">
              <w:rPr>
                <w:rFonts w:asciiTheme="minorHAnsi" w:hAnsiTheme="minorHAnsi" w:cstheme="minorHAnsi"/>
                <w:b/>
                <w:szCs w:val="22"/>
              </w:rPr>
              <w:t>Non material</w:t>
            </w:r>
            <w:proofErr w:type="gramEnd"/>
            <w:r w:rsidRPr="00561D3C">
              <w:rPr>
                <w:rFonts w:asciiTheme="minorHAnsi" w:hAnsiTheme="minorHAnsi" w:cstheme="minorHAnsi"/>
                <w:b/>
                <w:szCs w:val="22"/>
              </w:rPr>
              <w:t xml:space="preserve"> amendment of planning application 3/2020/0072. Proposed change of hip to gable roof; door and window positions revised on front elevation; slate roof tiles to main roof.</w:t>
            </w:r>
          </w:p>
        </w:tc>
      </w:tr>
      <w:tr w:rsidR="002A01CF" w:rsidRPr="00FD1B8D" w14:paraId="2144AFEF"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D6B96" w14:textId="77777777" w:rsidR="002A01CF" w:rsidRPr="00FD1B8D" w:rsidRDefault="002A01CF">
            <w:pPr>
              <w:rPr>
                <w:rFonts w:asciiTheme="minorHAnsi" w:hAnsiTheme="minorHAnsi" w:cstheme="minorHAnsi"/>
                <w:b/>
                <w:szCs w:val="22"/>
              </w:rPr>
            </w:pPr>
            <w:r w:rsidRPr="00FD1B8D">
              <w:rPr>
                <w:rFonts w:asciiTheme="minorHAnsi" w:hAnsiTheme="minorHAnsi" w:cstheme="minorHAnsi"/>
                <w:b/>
                <w:szCs w:val="22"/>
              </w:rPr>
              <w:t>Site Address</w:t>
            </w:r>
            <w:r w:rsidR="00A95D89" w:rsidRPr="00FD1B8D">
              <w:rPr>
                <w:rFonts w:asciiTheme="minorHAnsi" w:hAnsiTheme="minorHAnsi" w:cstheme="minorHAnsi"/>
                <w:b/>
                <w:szCs w:val="22"/>
              </w:rPr>
              <w:t>/Location</w:t>
            </w:r>
            <w:r w:rsidRPr="00FD1B8D">
              <w:rPr>
                <w:rFonts w:asciiTheme="minorHAnsi" w:hAnsiTheme="minorHAnsi" w:cstheme="minorHAnsi"/>
                <w:b/>
                <w:szCs w:val="22"/>
              </w:rPr>
              <w:t>:</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5240C" w14:textId="11778887" w:rsidR="002A01CF" w:rsidRPr="00FD1B8D" w:rsidRDefault="00561D3C">
            <w:pPr>
              <w:rPr>
                <w:rFonts w:asciiTheme="minorHAnsi" w:hAnsiTheme="minorHAnsi" w:cstheme="minorHAnsi"/>
                <w:b/>
                <w:szCs w:val="22"/>
              </w:rPr>
            </w:pPr>
            <w:r w:rsidRPr="00561D3C">
              <w:rPr>
                <w:rFonts w:asciiTheme="minorHAnsi" w:hAnsiTheme="minorHAnsi" w:cstheme="minorHAnsi"/>
                <w:b/>
                <w:szCs w:val="22"/>
              </w:rPr>
              <w:t xml:space="preserve">21 Paris </w:t>
            </w:r>
            <w:proofErr w:type="spellStart"/>
            <w:r w:rsidRPr="00561D3C">
              <w:rPr>
                <w:rFonts w:asciiTheme="minorHAnsi" w:hAnsiTheme="minorHAnsi" w:cstheme="minorHAnsi"/>
                <w:b/>
                <w:szCs w:val="22"/>
              </w:rPr>
              <w:t>Ramsgreave</w:t>
            </w:r>
            <w:proofErr w:type="spellEnd"/>
            <w:r w:rsidRPr="00561D3C">
              <w:rPr>
                <w:rFonts w:asciiTheme="minorHAnsi" w:hAnsiTheme="minorHAnsi" w:cstheme="minorHAnsi"/>
                <w:b/>
                <w:szCs w:val="22"/>
              </w:rPr>
              <w:t xml:space="preserve"> BB1 9BJ</w:t>
            </w:r>
          </w:p>
        </w:tc>
      </w:tr>
      <w:tr w:rsidR="00A95D89" w:rsidRPr="00FD1B8D" w14:paraId="19A0BAE6"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31E39EA" w14:textId="77777777" w:rsidR="00A95D89" w:rsidRPr="00FD1B8D" w:rsidRDefault="007E0D23" w:rsidP="007E0D23">
            <w:pPr>
              <w:tabs>
                <w:tab w:val="left" w:pos="2667"/>
              </w:tabs>
              <w:rPr>
                <w:rFonts w:asciiTheme="minorHAnsi" w:hAnsiTheme="minorHAnsi" w:cstheme="minorHAnsi"/>
                <w:b/>
                <w:szCs w:val="22"/>
              </w:rPr>
            </w:pPr>
            <w:r w:rsidRPr="00FD1B8D">
              <w:rPr>
                <w:rFonts w:asciiTheme="minorHAnsi" w:hAnsiTheme="minorHAnsi" w:cstheme="minorHAnsi"/>
                <w:b/>
                <w:szCs w:val="22"/>
              </w:rPr>
              <w:tab/>
            </w:r>
          </w:p>
        </w:tc>
      </w:tr>
      <w:tr w:rsidR="00C618DB" w:rsidRPr="00FD1B8D" w14:paraId="65A9FC09"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2ECAD1" w14:textId="77777777" w:rsidR="00C618DB" w:rsidRPr="00FD1B8D" w:rsidRDefault="00C618DB">
            <w:pPr>
              <w:rPr>
                <w:rFonts w:asciiTheme="minorHAnsi" w:hAnsiTheme="minorHAnsi" w:cstheme="minorHAnsi"/>
                <w:b/>
                <w:szCs w:val="22"/>
              </w:rPr>
            </w:pPr>
            <w:r w:rsidRPr="00FD1B8D">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795C9" w14:textId="77777777" w:rsidR="00C618DB" w:rsidRPr="00FD1B8D" w:rsidRDefault="00C618DB">
            <w:pPr>
              <w:rPr>
                <w:rFonts w:asciiTheme="minorHAnsi" w:hAnsiTheme="minorHAnsi" w:cstheme="minorHAnsi"/>
                <w:b/>
                <w:szCs w:val="22"/>
              </w:rPr>
            </w:pPr>
            <w:r w:rsidRPr="00FD1B8D">
              <w:rPr>
                <w:rFonts w:asciiTheme="minorHAnsi" w:hAnsiTheme="minorHAnsi" w:cstheme="minorHAnsi"/>
                <w:b/>
                <w:szCs w:val="22"/>
              </w:rPr>
              <w:t>Parish/Town Council</w:t>
            </w:r>
          </w:p>
        </w:tc>
      </w:tr>
      <w:tr w:rsidR="002A01CF" w:rsidRPr="00FD1B8D" w14:paraId="6325A61F"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36D211" w14:textId="77777777" w:rsidR="002A01CF" w:rsidRPr="00FD1B8D" w:rsidRDefault="008C3E4D">
            <w:pPr>
              <w:rPr>
                <w:rFonts w:asciiTheme="minorHAnsi" w:hAnsiTheme="minorHAnsi" w:cstheme="minorHAnsi"/>
                <w:b/>
                <w:szCs w:val="22"/>
              </w:rPr>
            </w:pPr>
            <w:r w:rsidRPr="00FD1B8D">
              <w:rPr>
                <w:rFonts w:asciiTheme="minorHAnsi" w:hAnsiTheme="minorHAnsi" w:cstheme="minorHAnsi"/>
                <w:szCs w:val="22"/>
              </w:rPr>
              <w:t>N/A</w:t>
            </w:r>
          </w:p>
        </w:tc>
      </w:tr>
      <w:tr w:rsidR="00C618DB" w:rsidRPr="00FD1B8D" w14:paraId="0C0C1A73"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662EC32" w14:textId="77777777" w:rsidR="00C618DB" w:rsidRPr="00FD1B8D" w:rsidRDefault="00C618DB">
            <w:pPr>
              <w:rPr>
                <w:rFonts w:asciiTheme="minorHAnsi" w:hAnsiTheme="minorHAnsi" w:cstheme="minorHAnsi"/>
                <w:bCs/>
                <w:szCs w:val="22"/>
              </w:rPr>
            </w:pPr>
          </w:p>
        </w:tc>
      </w:tr>
      <w:tr w:rsidR="00C618DB" w:rsidRPr="00FD1B8D" w14:paraId="2680590F"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5F70EA" w14:textId="77777777" w:rsidR="00C618DB" w:rsidRPr="00FD1B8D" w:rsidRDefault="00C618DB" w:rsidP="00C618DB">
            <w:pPr>
              <w:rPr>
                <w:rFonts w:asciiTheme="minorHAnsi" w:hAnsiTheme="minorHAnsi" w:cstheme="minorHAnsi"/>
                <w:b/>
                <w:szCs w:val="22"/>
              </w:rPr>
            </w:pPr>
            <w:r w:rsidRPr="00FD1B8D">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B9142" w14:textId="77777777" w:rsidR="00C618DB" w:rsidRPr="00FD1B8D" w:rsidRDefault="00C618DB" w:rsidP="00C618DB">
            <w:pPr>
              <w:rPr>
                <w:rFonts w:asciiTheme="minorHAnsi" w:hAnsiTheme="minorHAnsi" w:cstheme="minorHAnsi"/>
                <w:b/>
                <w:szCs w:val="22"/>
              </w:rPr>
            </w:pPr>
            <w:r w:rsidRPr="00FD1B8D">
              <w:rPr>
                <w:rFonts w:asciiTheme="minorHAnsi" w:hAnsiTheme="minorHAnsi" w:cstheme="minorHAnsi"/>
                <w:b/>
                <w:szCs w:val="22"/>
              </w:rPr>
              <w:t>Highways/Water Authority/Other Bodies</w:t>
            </w:r>
          </w:p>
        </w:tc>
      </w:tr>
      <w:tr w:rsidR="002A01CF" w:rsidRPr="00FD1B8D" w14:paraId="0F43AFE3"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56440" w14:textId="77777777" w:rsidR="002A01CF" w:rsidRPr="00FD1B8D" w:rsidRDefault="00310440">
            <w:pPr>
              <w:rPr>
                <w:rFonts w:asciiTheme="minorHAnsi" w:hAnsiTheme="minorHAnsi" w:cstheme="minorHAnsi"/>
                <w:b/>
                <w:szCs w:val="22"/>
              </w:rPr>
            </w:pPr>
            <w:r w:rsidRPr="00FD1B8D">
              <w:rPr>
                <w:rFonts w:asciiTheme="minorHAnsi" w:hAnsiTheme="minorHAnsi" w:cstheme="minorHAnsi"/>
                <w:bCs/>
                <w:szCs w:val="22"/>
              </w:rPr>
              <w:t>N/A</w:t>
            </w:r>
          </w:p>
        </w:tc>
      </w:tr>
      <w:tr w:rsidR="00C618DB" w:rsidRPr="00FD1B8D" w14:paraId="751263AA" w14:textId="77777777" w:rsidTr="001D4F7A">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BF59A1" w14:textId="77777777" w:rsidR="00C618DB" w:rsidRPr="00FD1B8D" w:rsidRDefault="00C618DB" w:rsidP="00C618DB">
            <w:pPr>
              <w:rPr>
                <w:rFonts w:asciiTheme="minorHAnsi" w:hAnsiTheme="minorHAnsi" w:cstheme="minorHAnsi"/>
                <w:b/>
                <w:szCs w:val="22"/>
              </w:rPr>
            </w:pPr>
            <w:r w:rsidRPr="00FD1B8D">
              <w:rPr>
                <w:rFonts w:asciiTheme="minorHAnsi" w:hAnsiTheme="minorHAnsi" w:cstheme="minorHAnsi"/>
                <w:b/>
                <w:szCs w:val="22"/>
              </w:rPr>
              <w:t xml:space="preserve">CONSULTATIONS: </w:t>
            </w:r>
          </w:p>
        </w:tc>
        <w:tc>
          <w:tcPr>
            <w:tcW w:w="634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E37DF" w14:textId="77777777" w:rsidR="00C618DB" w:rsidRPr="00FD1B8D" w:rsidRDefault="00C618DB" w:rsidP="00C618DB">
            <w:pPr>
              <w:rPr>
                <w:rFonts w:asciiTheme="minorHAnsi" w:hAnsiTheme="minorHAnsi" w:cstheme="minorHAnsi"/>
                <w:b/>
                <w:szCs w:val="22"/>
              </w:rPr>
            </w:pPr>
            <w:r w:rsidRPr="00FD1B8D">
              <w:rPr>
                <w:rFonts w:asciiTheme="minorHAnsi" w:hAnsiTheme="minorHAnsi" w:cstheme="minorHAnsi"/>
                <w:b/>
                <w:szCs w:val="22"/>
              </w:rPr>
              <w:t>Additional Representations.</w:t>
            </w:r>
          </w:p>
        </w:tc>
      </w:tr>
      <w:tr w:rsidR="00EC23C7" w:rsidRPr="00FD1B8D" w14:paraId="076F38B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86621F" w14:textId="77777777" w:rsidR="00250879" w:rsidRPr="00FD1B8D" w:rsidRDefault="00310440" w:rsidP="00692B60">
            <w:pPr>
              <w:rPr>
                <w:rFonts w:asciiTheme="minorHAnsi" w:hAnsiTheme="minorHAnsi" w:cstheme="minorHAnsi"/>
                <w:szCs w:val="22"/>
              </w:rPr>
            </w:pPr>
            <w:r w:rsidRPr="00FD1B8D">
              <w:rPr>
                <w:rFonts w:asciiTheme="minorHAnsi" w:hAnsiTheme="minorHAnsi" w:cstheme="minorHAnsi"/>
                <w:szCs w:val="22"/>
              </w:rPr>
              <w:t>N/A</w:t>
            </w:r>
          </w:p>
        </w:tc>
      </w:tr>
      <w:tr w:rsidR="00C618DB" w:rsidRPr="00FD1B8D" w14:paraId="36100226"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0DFD58A" w14:textId="77777777" w:rsidR="00C618DB" w:rsidRPr="00FD1B8D" w:rsidRDefault="00C618DB">
            <w:pPr>
              <w:rPr>
                <w:rFonts w:asciiTheme="minorHAnsi" w:hAnsiTheme="minorHAnsi" w:cstheme="minorHAnsi"/>
                <w:color w:val="FF0000"/>
                <w:szCs w:val="22"/>
              </w:rPr>
            </w:pPr>
          </w:p>
        </w:tc>
      </w:tr>
      <w:tr w:rsidR="00EC23C7" w:rsidRPr="00FD1B8D" w14:paraId="728448A3"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2F3EAD" w14:textId="77777777" w:rsidR="00EC23C7" w:rsidRPr="00FD1B8D" w:rsidRDefault="00EC23C7" w:rsidP="00693D81">
            <w:pPr>
              <w:rPr>
                <w:rFonts w:asciiTheme="minorHAnsi" w:hAnsiTheme="minorHAnsi" w:cstheme="minorHAnsi"/>
                <w:b/>
                <w:szCs w:val="22"/>
              </w:rPr>
            </w:pPr>
            <w:r w:rsidRPr="00FD1B8D">
              <w:rPr>
                <w:rFonts w:asciiTheme="minorHAnsi" w:hAnsiTheme="minorHAnsi" w:cstheme="minorHAnsi"/>
                <w:b/>
                <w:szCs w:val="22"/>
              </w:rPr>
              <w:t>RELEVANT POLICIES:</w:t>
            </w:r>
          </w:p>
        </w:tc>
      </w:tr>
      <w:tr w:rsidR="00C618DB" w:rsidRPr="00FD1B8D" w14:paraId="64285C4A"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954CEA" w14:textId="77777777" w:rsidR="00FD1B8D" w:rsidRPr="00FD1B8D" w:rsidRDefault="00FD1B8D" w:rsidP="00FD1B8D">
            <w:pPr>
              <w:pStyle w:val="PLANNING"/>
              <w:rPr>
                <w:rFonts w:asciiTheme="minorHAnsi" w:hAnsiTheme="minorHAnsi" w:cstheme="minorHAnsi"/>
                <w:szCs w:val="22"/>
              </w:rPr>
            </w:pPr>
            <w:proofErr w:type="spellStart"/>
            <w:r w:rsidRPr="00FD1B8D">
              <w:rPr>
                <w:rFonts w:asciiTheme="minorHAnsi" w:hAnsiTheme="minorHAnsi" w:cstheme="minorHAnsi"/>
                <w:b/>
                <w:bCs/>
                <w:szCs w:val="22"/>
              </w:rPr>
              <w:t>Ribble</w:t>
            </w:r>
            <w:proofErr w:type="spellEnd"/>
            <w:r w:rsidRPr="00FD1B8D">
              <w:rPr>
                <w:rFonts w:asciiTheme="minorHAnsi" w:hAnsiTheme="minorHAnsi" w:cstheme="minorHAnsi"/>
                <w:b/>
                <w:bCs/>
                <w:szCs w:val="22"/>
              </w:rPr>
              <w:t xml:space="preserve"> Valley Core Strategy:</w:t>
            </w:r>
            <w:r w:rsidRPr="00FD1B8D">
              <w:rPr>
                <w:rFonts w:asciiTheme="minorHAnsi" w:hAnsiTheme="minorHAnsi" w:cstheme="minorHAnsi"/>
                <w:i/>
                <w:iCs/>
                <w:szCs w:val="22"/>
              </w:rPr>
              <w:t xml:space="preserve"> </w:t>
            </w:r>
          </w:p>
          <w:p w14:paraId="57B8052D" w14:textId="77777777" w:rsidR="00FD1B8D" w:rsidRPr="00FD1B8D" w:rsidRDefault="00FD1B8D" w:rsidP="00FD1B8D">
            <w:pPr>
              <w:pStyle w:val="Default"/>
              <w:rPr>
                <w:rFonts w:asciiTheme="minorHAnsi" w:hAnsiTheme="minorHAnsi" w:cstheme="minorHAnsi"/>
                <w:color w:val="auto"/>
                <w:sz w:val="22"/>
                <w:szCs w:val="22"/>
              </w:rPr>
            </w:pPr>
            <w:r w:rsidRPr="00FD1B8D">
              <w:rPr>
                <w:rFonts w:asciiTheme="minorHAnsi" w:hAnsiTheme="minorHAnsi" w:cstheme="minorHAnsi"/>
                <w:color w:val="auto"/>
                <w:sz w:val="22"/>
                <w:szCs w:val="22"/>
              </w:rPr>
              <w:t>Policy DMG1 – General Considerations</w:t>
            </w:r>
          </w:p>
          <w:p w14:paraId="091F006E" w14:textId="77777777" w:rsidR="00FD1B8D" w:rsidRPr="00FD1B8D" w:rsidRDefault="00FD1B8D" w:rsidP="00FD1B8D">
            <w:pPr>
              <w:rPr>
                <w:rFonts w:asciiTheme="minorHAnsi" w:hAnsiTheme="minorHAnsi" w:cstheme="minorHAnsi"/>
                <w:szCs w:val="22"/>
              </w:rPr>
            </w:pPr>
          </w:p>
          <w:p w14:paraId="45D70003" w14:textId="05602673" w:rsidR="00D11007" w:rsidRPr="00FD1B8D" w:rsidRDefault="00FD1B8D" w:rsidP="00FD1B8D">
            <w:pPr>
              <w:rPr>
                <w:rFonts w:asciiTheme="minorHAnsi" w:hAnsiTheme="minorHAnsi" w:cstheme="minorHAnsi"/>
                <w:b/>
                <w:szCs w:val="22"/>
              </w:rPr>
            </w:pPr>
            <w:r w:rsidRPr="00FD1B8D">
              <w:rPr>
                <w:rFonts w:asciiTheme="minorHAnsi" w:hAnsiTheme="minorHAnsi" w:cstheme="minorHAnsi"/>
                <w:b/>
                <w:szCs w:val="22"/>
              </w:rPr>
              <w:t>National Planning Policy Framework</w:t>
            </w:r>
          </w:p>
        </w:tc>
      </w:tr>
      <w:tr w:rsidR="00EC23C7" w:rsidRPr="00FD1B8D" w14:paraId="14397554"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695D9E" w14:textId="77777777" w:rsidR="00EC23C7" w:rsidRPr="00FD1B8D" w:rsidRDefault="006C2BFA" w:rsidP="006C2BFA">
            <w:pPr>
              <w:rPr>
                <w:rFonts w:asciiTheme="minorHAnsi" w:hAnsiTheme="minorHAnsi" w:cstheme="minorHAnsi"/>
                <w:b/>
                <w:szCs w:val="22"/>
              </w:rPr>
            </w:pPr>
            <w:r w:rsidRPr="00FD1B8D">
              <w:rPr>
                <w:rFonts w:asciiTheme="minorHAnsi" w:hAnsiTheme="minorHAnsi" w:cstheme="minorHAnsi"/>
                <w:b/>
                <w:bCs/>
                <w:szCs w:val="22"/>
              </w:rPr>
              <w:t>ASSESSMENT OF PROPOSED DEVELOPMENT:</w:t>
            </w:r>
          </w:p>
        </w:tc>
      </w:tr>
      <w:tr w:rsidR="006C2BFA" w:rsidRPr="00FD1B8D" w14:paraId="480165B2"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56E5F6" w14:textId="5E3459C6" w:rsidR="00310440" w:rsidRPr="00FD1B8D" w:rsidRDefault="00310440" w:rsidP="00CB3CFF">
            <w:pPr>
              <w:pStyle w:val="Header"/>
              <w:tabs>
                <w:tab w:val="clear" w:pos="4153"/>
                <w:tab w:val="clear" w:pos="8306"/>
              </w:tabs>
              <w:jc w:val="both"/>
              <w:rPr>
                <w:rFonts w:asciiTheme="minorHAnsi" w:hAnsiTheme="minorHAnsi" w:cstheme="minorHAnsi"/>
                <w:b/>
                <w:szCs w:val="22"/>
              </w:rPr>
            </w:pPr>
            <w:r w:rsidRPr="00FD1B8D">
              <w:rPr>
                <w:rFonts w:asciiTheme="minorHAnsi" w:hAnsiTheme="minorHAnsi" w:cstheme="minorHAnsi"/>
                <w:b/>
                <w:szCs w:val="22"/>
              </w:rPr>
              <w:t xml:space="preserve">Nature of </w:t>
            </w:r>
            <w:r w:rsidR="008627B6" w:rsidRPr="00FD1B8D">
              <w:rPr>
                <w:rFonts w:asciiTheme="minorHAnsi" w:hAnsiTheme="minorHAnsi" w:cstheme="minorHAnsi"/>
                <w:b/>
                <w:szCs w:val="22"/>
              </w:rPr>
              <w:t>Non-Material</w:t>
            </w:r>
            <w:r w:rsidRPr="00FD1B8D">
              <w:rPr>
                <w:rFonts w:asciiTheme="minorHAnsi" w:hAnsiTheme="minorHAnsi" w:cstheme="minorHAnsi"/>
                <w:b/>
                <w:szCs w:val="22"/>
              </w:rPr>
              <w:t xml:space="preserve"> Amendment:</w:t>
            </w:r>
          </w:p>
          <w:p w14:paraId="0FCD43FD" w14:textId="63F737E4" w:rsidR="008627B6" w:rsidRDefault="00310440" w:rsidP="00CB3CFF">
            <w:pPr>
              <w:jc w:val="both"/>
              <w:rPr>
                <w:rFonts w:asciiTheme="minorHAnsi" w:hAnsiTheme="minorHAnsi" w:cstheme="minorHAnsi"/>
                <w:bCs/>
                <w:szCs w:val="22"/>
              </w:rPr>
            </w:pPr>
            <w:r w:rsidRPr="008627B6">
              <w:rPr>
                <w:rFonts w:asciiTheme="minorHAnsi" w:hAnsiTheme="minorHAnsi" w:cstheme="minorHAnsi"/>
                <w:bCs/>
                <w:szCs w:val="22"/>
              </w:rPr>
              <w:t xml:space="preserve">Consent is sought for a non-material amendment to </w:t>
            </w:r>
            <w:r w:rsidR="00693D81" w:rsidRPr="008627B6">
              <w:rPr>
                <w:rFonts w:asciiTheme="minorHAnsi" w:hAnsiTheme="minorHAnsi" w:cstheme="minorHAnsi"/>
                <w:bCs/>
                <w:szCs w:val="22"/>
              </w:rPr>
              <w:t xml:space="preserve">application </w:t>
            </w:r>
            <w:r w:rsidR="00400FB4" w:rsidRPr="00400FB4">
              <w:rPr>
                <w:rFonts w:asciiTheme="minorHAnsi" w:hAnsiTheme="minorHAnsi" w:cstheme="minorHAnsi"/>
                <w:bCs/>
                <w:szCs w:val="22"/>
              </w:rPr>
              <w:t>3/2020/0072</w:t>
            </w:r>
            <w:r w:rsidR="00400FB4">
              <w:rPr>
                <w:rFonts w:asciiTheme="minorHAnsi" w:hAnsiTheme="minorHAnsi" w:cstheme="minorHAnsi"/>
                <w:bCs/>
                <w:szCs w:val="22"/>
              </w:rPr>
              <w:t xml:space="preserve"> to allow a</w:t>
            </w:r>
            <w:r w:rsidR="00400FB4" w:rsidRPr="00400FB4">
              <w:rPr>
                <w:rFonts w:asciiTheme="minorHAnsi" w:hAnsiTheme="minorHAnsi" w:cstheme="minorHAnsi"/>
                <w:bCs/>
                <w:szCs w:val="22"/>
              </w:rPr>
              <w:t xml:space="preserve"> change </w:t>
            </w:r>
            <w:r w:rsidR="00400FB4">
              <w:rPr>
                <w:rFonts w:asciiTheme="minorHAnsi" w:hAnsiTheme="minorHAnsi" w:cstheme="minorHAnsi"/>
                <w:bCs/>
                <w:szCs w:val="22"/>
              </w:rPr>
              <w:t>from a</w:t>
            </w:r>
            <w:r w:rsidR="00400FB4" w:rsidRPr="00400FB4">
              <w:rPr>
                <w:rFonts w:asciiTheme="minorHAnsi" w:hAnsiTheme="minorHAnsi" w:cstheme="minorHAnsi"/>
                <w:bCs/>
                <w:szCs w:val="22"/>
              </w:rPr>
              <w:t xml:space="preserve"> hip to gable roof, revised door and window positions on</w:t>
            </w:r>
            <w:r w:rsidR="00400FB4">
              <w:rPr>
                <w:rFonts w:asciiTheme="minorHAnsi" w:hAnsiTheme="minorHAnsi" w:cstheme="minorHAnsi"/>
                <w:bCs/>
                <w:szCs w:val="22"/>
              </w:rPr>
              <w:t xml:space="preserve"> the</w:t>
            </w:r>
            <w:r w:rsidR="00400FB4" w:rsidRPr="00400FB4">
              <w:rPr>
                <w:rFonts w:asciiTheme="minorHAnsi" w:hAnsiTheme="minorHAnsi" w:cstheme="minorHAnsi"/>
                <w:bCs/>
                <w:szCs w:val="22"/>
              </w:rPr>
              <w:t xml:space="preserve"> front elevation</w:t>
            </w:r>
            <w:r w:rsidR="00400FB4">
              <w:rPr>
                <w:rFonts w:asciiTheme="minorHAnsi" w:hAnsiTheme="minorHAnsi" w:cstheme="minorHAnsi"/>
                <w:bCs/>
                <w:szCs w:val="22"/>
              </w:rPr>
              <w:t xml:space="preserve"> and </w:t>
            </w:r>
            <w:r w:rsidR="00400FB4" w:rsidRPr="00400FB4">
              <w:rPr>
                <w:rFonts w:asciiTheme="minorHAnsi" w:hAnsiTheme="minorHAnsi" w:cstheme="minorHAnsi"/>
                <w:bCs/>
                <w:szCs w:val="22"/>
              </w:rPr>
              <w:t xml:space="preserve">slate roof tiles to </w:t>
            </w:r>
            <w:r w:rsidR="00400FB4">
              <w:rPr>
                <w:rFonts w:asciiTheme="minorHAnsi" w:hAnsiTheme="minorHAnsi" w:cstheme="minorHAnsi"/>
                <w:bCs/>
                <w:szCs w:val="22"/>
              </w:rPr>
              <w:t xml:space="preserve">the </w:t>
            </w:r>
            <w:r w:rsidR="00400FB4" w:rsidRPr="00400FB4">
              <w:rPr>
                <w:rFonts w:asciiTheme="minorHAnsi" w:hAnsiTheme="minorHAnsi" w:cstheme="minorHAnsi"/>
                <w:bCs/>
                <w:szCs w:val="22"/>
              </w:rPr>
              <w:t>main roof.</w:t>
            </w:r>
          </w:p>
          <w:p w14:paraId="1E281F70" w14:textId="77777777" w:rsidR="00400FB4" w:rsidRPr="00FD1B8D" w:rsidRDefault="00400FB4" w:rsidP="00CB3CFF">
            <w:pPr>
              <w:jc w:val="both"/>
              <w:rPr>
                <w:rFonts w:asciiTheme="minorHAnsi" w:hAnsiTheme="minorHAnsi" w:cstheme="minorHAnsi"/>
                <w:bCs/>
                <w:color w:val="FF0000"/>
                <w:szCs w:val="22"/>
              </w:rPr>
            </w:pPr>
          </w:p>
          <w:p w14:paraId="68262B4C" w14:textId="77777777" w:rsidR="00332075" w:rsidRPr="00FD1B8D" w:rsidRDefault="00AA739B" w:rsidP="00CB3CFF">
            <w:pPr>
              <w:jc w:val="both"/>
              <w:rPr>
                <w:rFonts w:asciiTheme="minorHAnsi" w:hAnsiTheme="minorHAnsi" w:cstheme="minorHAnsi"/>
                <w:bCs/>
                <w:szCs w:val="22"/>
              </w:rPr>
            </w:pPr>
            <w:r w:rsidRPr="00FD1B8D">
              <w:rPr>
                <w:rFonts w:asciiTheme="minorHAnsi" w:hAnsiTheme="minorHAnsi" w:cstheme="minorHAnsi"/>
                <w:bCs/>
                <w:szCs w:val="22"/>
              </w:rPr>
              <w:t>C</w:t>
            </w:r>
            <w:r w:rsidR="00EC14E2" w:rsidRPr="00FD1B8D">
              <w:rPr>
                <w:rFonts w:asciiTheme="minorHAnsi" w:hAnsiTheme="minorHAnsi" w:cstheme="minorHAnsi"/>
                <w:bCs/>
                <w:szCs w:val="22"/>
              </w:rPr>
              <w:t xml:space="preserve">riteria contained within the </w:t>
            </w:r>
            <w:r w:rsidR="00B7631E" w:rsidRPr="00FD1B8D">
              <w:rPr>
                <w:rFonts w:asciiTheme="minorHAnsi" w:hAnsiTheme="minorHAnsi" w:cstheme="minorHAnsi"/>
                <w:bCs/>
                <w:szCs w:val="22"/>
              </w:rPr>
              <w:t>Development Control Procedure Note</w:t>
            </w:r>
            <w:r w:rsidR="00EC14E2" w:rsidRPr="00FD1B8D">
              <w:rPr>
                <w:rFonts w:asciiTheme="minorHAnsi" w:hAnsiTheme="minorHAnsi" w:cstheme="minorHAnsi"/>
                <w:bCs/>
                <w:szCs w:val="22"/>
              </w:rPr>
              <w:t xml:space="preserve"> that went to Planning and Development Committee on the 14 January 2011 explains in detail what criteria the Loc</w:t>
            </w:r>
            <w:r w:rsidR="00F32C5E" w:rsidRPr="00FD1B8D">
              <w:rPr>
                <w:rFonts w:asciiTheme="minorHAnsi" w:hAnsiTheme="minorHAnsi" w:cstheme="minorHAnsi"/>
                <w:bCs/>
                <w:szCs w:val="22"/>
              </w:rPr>
              <w:t>al Planning Authority considers</w:t>
            </w:r>
            <w:r w:rsidR="00EC14E2" w:rsidRPr="00FD1B8D">
              <w:rPr>
                <w:rFonts w:asciiTheme="minorHAnsi" w:hAnsiTheme="minorHAnsi" w:cstheme="minorHAnsi"/>
                <w:bCs/>
                <w:szCs w:val="22"/>
              </w:rPr>
              <w:t xml:space="preserve"> must be met for an amendment </w:t>
            </w:r>
            <w:r w:rsidRPr="00FD1B8D">
              <w:rPr>
                <w:rFonts w:asciiTheme="minorHAnsi" w:hAnsiTheme="minorHAnsi" w:cstheme="minorHAnsi"/>
                <w:bCs/>
                <w:szCs w:val="22"/>
              </w:rPr>
              <w:t>to be considered non-material.</w:t>
            </w:r>
            <w:r w:rsidR="00332075" w:rsidRPr="00FD1B8D">
              <w:rPr>
                <w:rFonts w:asciiTheme="minorHAnsi" w:hAnsiTheme="minorHAnsi" w:cstheme="minorHAnsi"/>
                <w:bCs/>
                <w:szCs w:val="22"/>
              </w:rPr>
              <w:t xml:space="preserve"> </w:t>
            </w:r>
          </w:p>
          <w:p w14:paraId="1B57EAB0" w14:textId="77777777" w:rsidR="00DB44AC" w:rsidRPr="00FD1B8D" w:rsidRDefault="00DB44AC" w:rsidP="00CB3CFF">
            <w:pPr>
              <w:jc w:val="both"/>
              <w:rPr>
                <w:rFonts w:asciiTheme="minorHAnsi" w:hAnsiTheme="minorHAnsi" w:cstheme="minorHAnsi"/>
                <w:bCs/>
                <w:szCs w:val="22"/>
              </w:rPr>
            </w:pPr>
          </w:p>
          <w:p w14:paraId="16D320E1" w14:textId="66D1C533" w:rsidR="00DB44AC" w:rsidRPr="00FD1B8D" w:rsidRDefault="00DB44AC" w:rsidP="00CB3CFF">
            <w:pPr>
              <w:jc w:val="both"/>
              <w:rPr>
                <w:rFonts w:asciiTheme="minorHAnsi" w:hAnsiTheme="minorHAnsi" w:cstheme="minorHAnsi"/>
                <w:bCs/>
                <w:szCs w:val="22"/>
              </w:rPr>
            </w:pPr>
            <w:r w:rsidRPr="00FD1B8D">
              <w:rPr>
                <w:rFonts w:asciiTheme="minorHAnsi" w:hAnsiTheme="minorHAnsi" w:cstheme="minorHAnsi"/>
                <w:bCs/>
                <w:szCs w:val="22"/>
              </w:rPr>
              <w:t>It states that if, in the opinion of officers, a proposed amendment warrants re-consultation, it will not be regarded as minor and therefore will not be considered without a fresh application.</w:t>
            </w:r>
            <w:r w:rsidR="008627B6">
              <w:rPr>
                <w:rFonts w:asciiTheme="minorHAnsi" w:hAnsiTheme="minorHAnsi" w:cstheme="minorHAnsi"/>
                <w:bCs/>
                <w:szCs w:val="22"/>
              </w:rPr>
              <w:t xml:space="preserve"> </w:t>
            </w:r>
            <w:r w:rsidR="008627B6">
              <w:rPr>
                <w:rFonts w:asciiTheme="minorHAnsi" w:hAnsiTheme="minorHAnsi" w:cstheme="minorHAnsi"/>
                <w:szCs w:val="22"/>
              </w:rPr>
              <w:t>It also states that for amendments to be considered non-material they should not result in fundamental change in the design of the building(s).</w:t>
            </w:r>
          </w:p>
          <w:p w14:paraId="0C8AE860" w14:textId="1887136A" w:rsidR="00AA739B" w:rsidRPr="00FD1B8D" w:rsidRDefault="00AA739B" w:rsidP="002C06C5">
            <w:pPr>
              <w:jc w:val="both"/>
              <w:rPr>
                <w:rFonts w:asciiTheme="minorHAnsi" w:hAnsiTheme="minorHAnsi" w:cstheme="minorHAnsi"/>
                <w:bCs/>
                <w:szCs w:val="22"/>
              </w:rPr>
            </w:pPr>
          </w:p>
        </w:tc>
      </w:tr>
      <w:tr w:rsidR="00EA09F9" w:rsidRPr="00FD1B8D" w14:paraId="0D3FAB70" w14:textId="77777777" w:rsidTr="00CB3CFF">
        <w:trPr>
          <w:trHeight w:val="926"/>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A727B1" w14:textId="1964E363" w:rsidR="005C4317" w:rsidRDefault="005C4317" w:rsidP="00CB3CFF">
            <w:pPr>
              <w:contextualSpacing/>
              <w:jc w:val="both"/>
              <w:rPr>
                <w:rFonts w:asciiTheme="minorHAnsi" w:hAnsiTheme="minorHAnsi" w:cstheme="minorHAnsi"/>
                <w:b/>
                <w:bCs/>
                <w:szCs w:val="22"/>
              </w:rPr>
            </w:pPr>
            <w:r w:rsidRPr="00FD1B8D">
              <w:rPr>
                <w:rFonts w:asciiTheme="minorHAnsi" w:hAnsiTheme="minorHAnsi" w:cstheme="minorHAnsi"/>
                <w:b/>
                <w:bCs/>
                <w:szCs w:val="22"/>
              </w:rPr>
              <w:t>Observations/</w:t>
            </w:r>
            <w:r w:rsidR="00310440" w:rsidRPr="00FD1B8D">
              <w:rPr>
                <w:rFonts w:asciiTheme="minorHAnsi" w:hAnsiTheme="minorHAnsi" w:cstheme="minorHAnsi"/>
                <w:b/>
                <w:bCs/>
                <w:szCs w:val="22"/>
              </w:rPr>
              <w:t>Assessment</w:t>
            </w:r>
            <w:r w:rsidRPr="00FD1B8D">
              <w:rPr>
                <w:rFonts w:asciiTheme="minorHAnsi" w:hAnsiTheme="minorHAnsi" w:cstheme="minorHAnsi"/>
                <w:b/>
                <w:bCs/>
                <w:szCs w:val="22"/>
              </w:rPr>
              <w:t>/Conclusion:</w:t>
            </w:r>
          </w:p>
          <w:p w14:paraId="4731EAC7" w14:textId="502A7BD9" w:rsidR="00400FB4" w:rsidRDefault="008627B6" w:rsidP="00CB3CFF">
            <w:pPr>
              <w:contextualSpacing/>
              <w:jc w:val="both"/>
              <w:rPr>
                <w:rFonts w:asciiTheme="minorHAnsi" w:hAnsiTheme="minorHAnsi" w:cstheme="minorHAnsi"/>
                <w:bCs/>
                <w:szCs w:val="22"/>
              </w:rPr>
            </w:pPr>
            <w:r>
              <w:rPr>
                <w:rFonts w:asciiTheme="minorHAnsi" w:hAnsiTheme="minorHAnsi" w:cstheme="minorHAnsi"/>
                <w:szCs w:val="22"/>
              </w:rPr>
              <w:t xml:space="preserve">An amendment is sought to </w:t>
            </w:r>
            <w:r w:rsidR="00400FB4">
              <w:rPr>
                <w:rFonts w:asciiTheme="minorHAnsi" w:hAnsiTheme="minorHAnsi" w:cstheme="minorHAnsi"/>
                <w:szCs w:val="22"/>
              </w:rPr>
              <w:t xml:space="preserve">the design of the dwelling approved under application </w:t>
            </w:r>
            <w:r w:rsidR="00400FB4" w:rsidRPr="00400FB4">
              <w:rPr>
                <w:rFonts w:asciiTheme="minorHAnsi" w:hAnsiTheme="minorHAnsi" w:cstheme="minorHAnsi"/>
                <w:bCs/>
                <w:szCs w:val="22"/>
              </w:rPr>
              <w:t>3/2020/0072</w:t>
            </w:r>
            <w:r w:rsidR="00400FB4">
              <w:rPr>
                <w:rFonts w:asciiTheme="minorHAnsi" w:hAnsiTheme="minorHAnsi" w:cstheme="minorHAnsi"/>
                <w:bCs/>
                <w:szCs w:val="22"/>
              </w:rPr>
              <w:t>. The original proposal sought alterations to the existing bungalow including a first-floor extension and roof lift.</w:t>
            </w:r>
          </w:p>
          <w:p w14:paraId="08DE2281" w14:textId="4CDE6D34" w:rsidR="00400FB4" w:rsidRDefault="00400FB4" w:rsidP="00CB3CFF">
            <w:pPr>
              <w:contextualSpacing/>
              <w:jc w:val="both"/>
              <w:rPr>
                <w:rFonts w:asciiTheme="minorHAnsi" w:hAnsiTheme="minorHAnsi" w:cstheme="minorHAnsi"/>
                <w:szCs w:val="22"/>
              </w:rPr>
            </w:pPr>
          </w:p>
          <w:p w14:paraId="0C104287" w14:textId="288F77E2" w:rsidR="00400FB4" w:rsidRDefault="00400FB4" w:rsidP="00CB3CFF">
            <w:pPr>
              <w:contextualSpacing/>
              <w:jc w:val="both"/>
              <w:rPr>
                <w:rFonts w:asciiTheme="minorHAnsi" w:hAnsiTheme="minorHAnsi" w:cstheme="minorHAnsi"/>
                <w:szCs w:val="22"/>
              </w:rPr>
            </w:pPr>
            <w:r>
              <w:rPr>
                <w:rFonts w:asciiTheme="minorHAnsi" w:hAnsiTheme="minorHAnsi" w:cstheme="minorHAnsi"/>
                <w:szCs w:val="22"/>
              </w:rPr>
              <w:t>The proposal includes alterations to the fenestration on the principal elevation whilst retaining the approved detailing including stone window surrounds.</w:t>
            </w:r>
            <w:r w:rsidR="00B7285D">
              <w:rPr>
                <w:rFonts w:asciiTheme="minorHAnsi" w:hAnsiTheme="minorHAnsi" w:cstheme="minorHAnsi"/>
                <w:szCs w:val="22"/>
              </w:rPr>
              <w:t xml:space="preserve"> The proposed roof alteration to change from a </w:t>
            </w:r>
            <w:r w:rsidR="00B7285D">
              <w:rPr>
                <w:rFonts w:asciiTheme="minorHAnsi" w:hAnsiTheme="minorHAnsi" w:cstheme="minorHAnsi"/>
                <w:szCs w:val="22"/>
              </w:rPr>
              <w:lastRenderedPageBreak/>
              <w:t>hipped to gable roof design would better reflect the design and appearance of adjacent two-storey dwellings and would not result in a fundament</w:t>
            </w:r>
            <w:r w:rsidR="000742FD">
              <w:rPr>
                <w:rFonts w:asciiTheme="minorHAnsi" w:hAnsiTheme="minorHAnsi" w:cstheme="minorHAnsi"/>
                <w:szCs w:val="22"/>
              </w:rPr>
              <w:t>al change in the design of the dwelling.</w:t>
            </w:r>
          </w:p>
          <w:p w14:paraId="22F6D63F" w14:textId="7285EAC0" w:rsidR="000742FD" w:rsidRDefault="000742FD" w:rsidP="00CB3CFF">
            <w:pPr>
              <w:contextualSpacing/>
              <w:jc w:val="both"/>
              <w:rPr>
                <w:rFonts w:asciiTheme="minorHAnsi" w:hAnsiTheme="minorHAnsi" w:cstheme="minorHAnsi"/>
                <w:szCs w:val="22"/>
              </w:rPr>
            </w:pPr>
          </w:p>
          <w:p w14:paraId="7017250E" w14:textId="5FAC2290" w:rsidR="00F707A6" w:rsidRDefault="000742FD" w:rsidP="00E628F8">
            <w:pPr>
              <w:contextualSpacing/>
              <w:jc w:val="both"/>
              <w:rPr>
                <w:rFonts w:asciiTheme="minorHAnsi" w:hAnsiTheme="minorHAnsi" w:cstheme="minorHAnsi"/>
                <w:szCs w:val="22"/>
              </w:rPr>
            </w:pPr>
            <w:r>
              <w:rPr>
                <w:rFonts w:asciiTheme="minorHAnsi" w:hAnsiTheme="minorHAnsi" w:cstheme="minorHAnsi"/>
                <w:szCs w:val="22"/>
              </w:rPr>
              <w:t>It is important to consider whether the changes would exacerbate concerns raised by third parties. It is noted that neighbours objected to the original application on the grounds of overbearing, loss of light and loss of outlook. The proposed hip to gable extension would result in a greater area of wall facing the boundaries of adjacent neighbouring residents</w:t>
            </w:r>
            <w:r w:rsidR="00E628F8">
              <w:rPr>
                <w:rFonts w:asciiTheme="minorHAnsi" w:hAnsiTheme="minorHAnsi" w:cstheme="minorHAnsi"/>
                <w:szCs w:val="22"/>
              </w:rPr>
              <w:t xml:space="preserve"> and therefore this may in </w:t>
            </w:r>
            <w:r w:rsidR="00B03AD1">
              <w:rPr>
                <w:rFonts w:asciiTheme="minorHAnsi" w:hAnsiTheme="minorHAnsi" w:cstheme="minorHAnsi"/>
                <w:szCs w:val="22"/>
              </w:rPr>
              <w:t xml:space="preserve">result in </w:t>
            </w:r>
            <w:r w:rsidR="00E628F8">
              <w:rPr>
                <w:rFonts w:asciiTheme="minorHAnsi" w:hAnsiTheme="minorHAnsi" w:cstheme="minorHAnsi"/>
                <w:szCs w:val="22"/>
              </w:rPr>
              <w:t>exacerbation of the previous concerns. As such, it is not considered that the proposed alterations can be dealt with under the non-material amendment procedure.</w:t>
            </w:r>
          </w:p>
          <w:p w14:paraId="2F59F880" w14:textId="39422CF3" w:rsidR="00F707A6" w:rsidRDefault="00F707A6" w:rsidP="00CB3CFF">
            <w:pPr>
              <w:contextualSpacing/>
              <w:jc w:val="both"/>
              <w:rPr>
                <w:rFonts w:asciiTheme="minorHAnsi" w:hAnsiTheme="minorHAnsi" w:cstheme="minorHAnsi"/>
                <w:szCs w:val="22"/>
              </w:rPr>
            </w:pPr>
          </w:p>
          <w:p w14:paraId="3AC34403" w14:textId="53A485AE" w:rsidR="00F707A6" w:rsidRDefault="00F707A6" w:rsidP="00CB3CFF">
            <w:pPr>
              <w:contextualSpacing/>
              <w:jc w:val="both"/>
              <w:rPr>
                <w:rFonts w:asciiTheme="minorHAnsi" w:hAnsiTheme="minorHAnsi" w:cstheme="minorHAnsi"/>
                <w:szCs w:val="22"/>
              </w:rPr>
            </w:pPr>
            <w:r w:rsidRPr="00FD1B8D">
              <w:rPr>
                <w:rFonts w:asciiTheme="minorHAnsi" w:hAnsiTheme="minorHAnsi" w:cstheme="minorHAnsi"/>
                <w:bCs/>
                <w:szCs w:val="22"/>
              </w:rPr>
              <w:t>Taking the above into account</w:t>
            </w:r>
            <w:r>
              <w:rPr>
                <w:rFonts w:asciiTheme="minorHAnsi" w:hAnsiTheme="minorHAnsi" w:cstheme="minorHAnsi"/>
                <w:bCs/>
                <w:szCs w:val="22"/>
              </w:rPr>
              <w:t>,</w:t>
            </w:r>
            <w:r w:rsidRPr="00FD1B8D">
              <w:rPr>
                <w:rFonts w:asciiTheme="minorHAnsi" w:hAnsiTheme="minorHAnsi" w:cstheme="minorHAnsi"/>
                <w:bCs/>
                <w:szCs w:val="22"/>
              </w:rPr>
              <w:t xml:space="preserve"> </w:t>
            </w:r>
            <w:r>
              <w:rPr>
                <w:rFonts w:asciiTheme="minorHAnsi" w:hAnsiTheme="minorHAnsi" w:cstheme="minorHAnsi"/>
                <w:bCs/>
                <w:szCs w:val="22"/>
              </w:rPr>
              <w:t>it is</w:t>
            </w:r>
            <w:r w:rsidRPr="00FD1B8D">
              <w:rPr>
                <w:rFonts w:asciiTheme="minorHAnsi" w:hAnsiTheme="minorHAnsi" w:cstheme="minorHAnsi"/>
                <w:bCs/>
                <w:szCs w:val="22"/>
              </w:rPr>
              <w:t xml:space="preserve"> consider</w:t>
            </w:r>
            <w:r>
              <w:rPr>
                <w:rFonts w:asciiTheme="minorHAnsi" w:hAnsiTheme="minorHAnsi" w:cstheme="minorHAnsi"/>
                <w:bCs/>
                <w:szCs w:val="22"/>
              </w:rPr>
              <w:t>ed</w:t>
            </w:r>
            <w:r w:rsidRPr="00FD1B8D">
              <w:rPr>
                <w:rFonts w:asciiTheme="minorHAnsi" w:hAnsiTheme="minorHAnsi" w:cstheme="minorHAnsi"/>
                <w:bCs/>
                <w:szCs w:val="22"/>
              </w:rPr>
              <w:t xml:space="preserve"> that the changes proposed are material</w:t>
            </w:r>
            <w:r w:rsidR="00852C6B">
              <w:rPr>
                <w:rFonts w:asciiTheme="minorHAnsi" w:hAnsiTheme="minorHAnsi" w:cstheme="minorHAnsi"/>
                <w:bCs/>
                <w:szCs w:val="22"/>
              </w:rPr>
              <w:t xml:space="preserve">. </w:t>
            </w:r>
            <w:r w:rsidRPr="00FD1B8D">
              <w:rPr>
                <w:rFonts w:asciiTheme="minorHAnsi" w:hAnsiTheme="minorHAnsi" w:cstheme="minorHAnsi"/>
                <w:bCs/>
                <w:szCs w:val="22"/>
              </w:rPr>
              <w:t>The applicant should seek to vary plans under Section 73 of The Town and Country Planning Act 1990.</w:t>
            </w:r>
          </w:p>
          <w:p w14:paraId="7C3B6286" w14:textId="63F65852" w:rsidR="00310440" w:rsidRPr="00FD1B8D" w:rsidRDefault="00310440" w:rsidP="008033CF">
            <w:pPr>
              <w:tabs>
                <w:tab w:val="left" w:pos="3994"/>
              </w:tabs>
              <w:jc w:val="both"/>
              <w:rPr>
                <w:rFonts w:asciiTheme="minorHAnsi" w:hAnsiTheme="minorHAnsi" w:cstheme="minorHAnsi"/>
                <w:bCs/>
                <w:szCs w:val="22"/>
              </w:rPr>
            </w:pPr>
          </w:p>
        </w:tc>
      </w:tr>
      <w:tr w:rsidR="00EC23C7" w:rsidRPr="00FD1B8D" w14:paraId="6BE23693" w14:textId="77777777" w:rsidTr="001D4F7A">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A0ABCC" w14:textId="77777777" w:rsidR="00EC23C7" w:rsidRPr="00FD1B8D" w:rsidRDefault="00EC23C7">
            <w:pPr>
              <w:rPr>
                <w:rFonts w:asciiTheme="minorHAnsi" w:hAnsiTheme="minorHAnsi" w:cstheme="minorHAnsi"/>
                <w:b/>
                <w:bCs/>
                <w:szCs w:val="22"/>
              </w:rPr>
            </w:pPr>
            <w:r w:rsidRPr="00FD1B8D">
              <w:rPr>
                <w:rFonts w:asciiTheme="minorHAnsi" w:hAnsiTheme="minorHAnsi" w:cstheme="minorHAnsi"/>
                <w:b/>
                <w:szCs w:val="22"/>
              </w:rPr>
              <w:lastRenderedPageBreak/>
              <w:t>RECOMMENDATION</w:t>
            </w:r>
            <w:r w:rsidRPr="00FD1B8D">
              <w:rPr>
                <w:rFonts w:asciiTheme="minorHAnsi" w:hAnsiTheme="minorHAnsi" w:cstheme="minorHAnsi"/>
                <w:szCs w:val="22"/>
              </w:rPr>
              <w:t>:</w:t>
            </w:r>
          </w:p>
        </w:tc>
        <w:tc>
          <w:tcPr>
            <w:tcW w:w="65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B8F38" w14:textId="77777777" w:rsidR="00EC23C7" w:rsidRPr="00FD1B8D" w:rsidRDefault="00DB44AC" w:rsidP="00AC2E6B">
            <w:pPr>
              <w:rPr>
                <w:rFonts w:asciiTheme="minorHAnsi" w:hAnsiTheme="minorHAnsi" w:cstheme="minorHAnsi"/>
                <w:bCs/>
                <w:szCs w:val="22"/>
              </w:rPr>
            </w:pPr>
            <w:r w:rsidRPr="00FD1B8D">
              <w:rPr>
                <w:rFonts w:asciiTheme="minorHAnsi" w:hAnsiTheme="minorHAnsi" w:cstheme="minorHAnsi"/>
                <w:szCs w:val="22"/>
              </w:rPr>
              <w:t>Refuse</w:t>
            </w:r>
            <w:r w:rsidR="00C859A0" w:rsidRPr="00FD1B8D">
              <w:rPr>
                <w:rFonts w:asciiTheme="minorHAnsi" w:hAnsiTheme="minorHAnsi" w:cstheme="minorHAnsi"/>
                <w:bCs/>
                <w:szCs w:val="22"/>
              </w:rPr>
              <w:t xml:space="preserve"> non-material amendment</w:t>
            </w:r>
          </w:p>
        </w:tc>
      </w:tr>
    </w:tbl>
    <w:p w14:paraId="6054A06F" w14:textId="77777777" w:rsidR="0031197A" w:rsidRPr="00D2449B" w:rsidRDefault="004D4D8B">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D10"/>
    <w:multiLevelType w:val="hybridMultilevel"/>
    <w:tmpl w:val="B436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3C77D7"/>
    <w:multiLevelType w:val="hybridMultilevel"/>
    <w:tmpl w:val="8C28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B1180"/>
    <w:multiLevelType w:val="hybridMultilevel"/>
    <w:tmpl w:val="1F70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4139E"/>
    <w:rsid w:val="000742FD"/>
    <w:rsid w:val="00087925"/>
    <w:rsid w:val="000D03AC"/>
    <w:rsid w:val="00147B5B"/>
    <w:rsid w:val="00162488"/>
    <w:rsid w:val="001770AF"/>
    <w:rsid w:val="00182278"/>
    <w:rsid w:val="001B2B3B"/>
    <w:rsid w:val="001D4F7A"/>
    <w:rsid w:val="00250879"/>
    <w:rsid w:val="002A01CF"/>
    <w:rsid w:val="002C06C5"/>
    <w:rsid w:val="00310440"/>
    <w:rsid w:val="00332075"/>
    <w:rsid w:val="003F18DC"/>
    <w:rsid w:val="00400FB4"/>
    <w:rsid w:val="004A5EA9"/>
    <w:rsid w:val="004D4D8B"/>
    <w:rsid w:val="004F0649"/>
    <w:rsid w:val="00561D3C"/>
    <w:rsid w:val="005C4317"/>
    <w:rsid w:val="00642F53"/>
    <w:rsid w:val="006462F8"/>
    <w:rsid w:val="00692B60"/>
    <w:rsid w:val="00693D81"/>
    <w:rsid w:val="006A3B88"/>
    <w:rsid w:val="006C2BFA"/>
    <w:rsid w:val="0070054B"/>
    <w:rsid w:val="007428C6"/>
    <w:rsid w:val="00776AE2"/>
    <w:rsid w:val="007E0D23"/>
    <w:rsid w:val="007F31C4"/>
    <w:rsid w:val="008033CF"/>
    <w:rsid w:val="00803737"/>
    <w:rsid w:val="00833662"/>
    <w:rsid w:val="00852C6B"/>
    <w:rsid w:val="008627B6"/>
    <w:rsid w:val="008A28C8"/>
    <w:rsid w:val="008C3E4D"/>
    <w:rsid w:val="009D6FF0"/>
    <w:rsid w:val="00A579BB"/>
    <w:rsid w:val="00A63D55"/>
    <w:rsid w:val="00A95D89"/>
    <w:rsid w:val="00AA739B"/>
    <w:rsid w:val="00AC2E6B"/>
    <w:rsid w:val="00B03AD1"/>
    <w:rsid w:val="00B7285D"/>
    <w:rsid w:val="00B7631E"/>
    <w:rsid w:val="00BC4393"/>
    <w:rsid w:val="00BC4B5F"/>
    <w:rsid w:val="00BD3F03"/>
    <w:rsid w:val="00BF1DB3"/>
    <w:rsid w:val="00C43821"/>
    <w:rsid w:val="00C618DB"/>
    <w:rsid w:val="00C859A0"/>
    <w:rsid w:val="00CB3CFF"/>
    <w:rsid w:val="00D11007"/>
    <w:rsid w:val="00D2449B"/>
    <w:rsid w:val="00DB44AC"/>
    <w:rsid w:val="00DD62F6"/>
    <w:rsid w:val="00E02EBF"/>
    <w:rsid w:val="00E628F8"/>
    <w:rsid w:val="00E66534"/>
    <w:rsid w:val="00EA09F9"/>
    <w:rsid w:val="00EC14E2"/>
    <w:rsid w:val="00EC23C7"/>
    <w:rsid w:val="00F32C5E"/>
    <w:rsid w:val="00F60441"/>
    <w:rsid w:val="00F677D1"/>
    <w:rsid w:val="00F707A6"/>
    <w:rsid w:val="00F92DE4"/>
    <w:rsid w:val="00FD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7330"/>
  <w15:docId w15:val="{05AA6CFC-77C4-49F2-B84F-94E9511A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D1B8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62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44783">
      <w:bodyDiv w:val="1"/>
      <w:marLeft w:val="0"/>
      <w:marRight w:val="0"/>
      <w:marTop w:val="0"/>
      <w:marBottom w:val="0"/>
      <w:divBdr>
        <w:top w:val="none" w:sz="0" w:space="0" w:color="auto"/>
        <w:left w:val="none" w:sz="0" w:space="0" w:color="auto"/>
        <w:bottom w:val="none" w:sz="0" w:space="0" w:color="auto"/>
        <w:right w:val="none" w:sz="0" w:space="0" w:color="auto"/>
      </w:divBdr>
    </w:div>
    <w:div w:id="20116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81C6-E336-4AB5-8B7A-57910DF18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2016-12-05T15:23:00Z</cp:lastPrinted>
  <dcterms:created xsi:type="dcterms:W3CDTF">2021-10-12T16:21:00Z</dcterms:created>
  <dcterms:modified xsi:type="dcterms:W3CDTF">2021-10-12T16:21:00Z</dcterms:modified>
</cp:coreProperties>
</file>