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2"/>
        <w:gridCol w:w="734"/>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5"/>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gridSpan w:val="2"/>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37CBD9EC" w:rsidR="004936A6" w:rsidRPr="004D33C8" w:rsidRDefault="00E378B4" w:rsidP="00B1647B">
            <w:pPr>
              <w:rPr>
                <w:rFonts w:ascii="Calibri" w:hAnsi="Calibri"/>
                <w:szCs w:val="22"/>
              </w:rPr>
            </w:pPr>
            <w:r>
              <w:rPr>
                <w:rFonts w:ascii="Calibri" w:hAnsi="Calibri"/>
                <w:szCs w:val="22"/>
              </w:rPr>
              <w:t>25/11/2021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gridSpan w:val="2"/>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5"/>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4"/>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3BB2A8B8" w:rsidR="004A5EA9" w:rsidRPr="008C75E4" w:rsidRDefault="006644F6" w:rsidP="008F6B58">
            <w:pPr>
              <w:rPr>
                <w:rFonts w:ascii="Calibri" w:hAnsi="Calibri"/>
                <w:szCs w:val="22"/>
              </w:rPr>
            </w:pPr>
            <w:r>
              <w:rPr>
                <w:rFonts w:ascii="Calibri" w:hAnsi="Calibri"/>
                <w:szCs w:val="22"/>
              </w:rPr>
              <w:t>3/2021/</w:t>
            </w:r>
            <w:r w:rsidR="00A244E6">
              <w:rPr>
                <w:rFonts w:ascii="Calibri" w:hAnsi="Calibri"/>
                <w:szCs w:val="22"/>
              </w:rPr>
              <w:t>0874</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4"/>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47B56B8C" w:rsidR="004A5EA9" w:rsidRPr="008C75E4" w:rsidRDefault="00A244E6" w:rsidP="002C6277">
            <w:pPr>
              <w:rPr>
                <w:rFonts w:ascii="Calibri" w:hAnsi="Calibri"/>
                <w:szCs w:val="22"/>
              </w:rPr>
            </w:pPr>
            <w:r>
              <w:rPr>
                <w:rFonts w:ascii="Calibri" w:hAnsi="Calibri"/>
                <w:szCs w:val="22"/>
              </w:rPr>
              <w:t>11</w:t>
            </w:r>
            <w:r w:rsidR="006644F6">
              <w:rPr>
                <w:rFonts w:ascii="Calibri" w:hAnsi="Calibri"/>
                <w:szCs w:val="22"/>
              </w:rPr>
              <w:t>/</w:t>
            </w:r>
            <w:r>
              <w:rPr>
                <w:rFonts w:ascii="Calibri" w:hAnsi="Calibri"/>
                <w:szCs w:val="22"/>
              </w:rPr>
              <w:t>10</w:t>
            </w:r>
            <w:r w:rsidR="006644F6">
              <w:rPr>
                <w:rFonts w:ascii="Calibri" w:hAnsi="Calibri"/>
                <w:szCs w:val="22"/>
              </w:rPr>
              <w:t>/2021</w:t>
            </w:r>
            <w:r w:rsidR="00C12E52">
              <w:rPr>
                <w:rFonts w:ascii="Calibri" w:hAnsi="Calibri"/>
                <w:szCs w:val="22"/>
              </w:rPr>
              <w:t xml:space="preserve"> and 10/11/21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4"/>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10"/>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2694BEAB" w:rsidR="00FD334A" w:rsidRPr="000267F9" w:rsidRDefault="00C1295A" w:rsidP="00FD334A">
            <w:pPr>
              <w:rPr>
                <w:rFonts w:ascii="Calibri" w:hAnsi="Calibri"/>
                <w:szCs w:val="22"/>
              </w:rPr>
            </w:pPr>
            <w:r>
              <w:rPr>
                <w:rFonts w:ascii="Calibri" w:hAnsi="Calibri"/>
                <w:szCs w:val="22"/>
              </w:rPr>
              <w:t>Refusal</w:t>
            </w:r>
          </w:p>
        </w:tc>
      </w:tr>
      <w:tr w:rsidR="008C75E4" w:rsidRPr="008C75E4" w14:paraId="389432DB" w14:textId="77777777" w:rsidTr="009775FC">
        <w:trPr>
          <w:trHeight w:hRule="exact" w:val="144"/>
          <w:jc w:val="center"/>
        </w:trPr>
        <w:tc>
          <w:tcPr>
            <w:tcW w:w="9803" w:type="dxa"/>
            <w:gridSpan w:val="15"/>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6"/>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1FC1B5C9" w:rsidR="00D13259" w:rsidRPr="008C75E4" w:rsidRDefault="00A244E6">
            <w:pPr>
              <w:rPr>
                <w:rFonts w:ascii="Calibri" w:hAnsi="Calibri"/>
                <w:szCs w:val="22"/>
              </w:rPr>
            </w:pPr>
            <w:r w:rsidRPr="00A244E6">
              <w:rPr>
                <w:rFonts w:ascii="Calibri" w:hAnsi="Calibri"/>
                <w:szCs w:val="22"/>
              </w:rPr>
              <w:t>Proposed two storey rear extension</w:t>
            </w:r>
            <w:r>
              <w:rPr>
                <w:rFonts w:ascii="Calibri" w:hAnsi="Calibri"/>
                <w:szCs w:val="22"/>
              </w:rPr>
              <w:t>.</w:t>
            </w:r>
          </w:p>
        </w:tc>
      </w:tr>
      <w:tr w:rsidR="008C75E4" w:rsidRPr="008C75E4" w14:paraId="3E3EA155" w14:textId="77777777" w:rsidTr="009775FC">
        <w:trPr>
          <w:jc w:val="center"/>
        </w:trPr>
        <w:tc>
          <w:tcPr>
            <w:tcW w:w="3075" w:type="dxa"/>
            <w:gridSpan w:val="6"/>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3FFE55A4" w:rsidR="002A01CF" w:rsidRPr="00BC0FF2" w:rsidRDefault="00A244E6" w:rsidP="00A42E82">
            <w:pPr>
              <w:rPr>
                <w:rFonts w:ascii="Calibri" w:hAnsi="Calibri"/>
                <w:szCs w:val="22"/>
              </w:rPr>
            </w:pPr>
            <w:r w:rsidRPr="00A244E6">
              <w:rPr>
                <w:rFonts w:ascii="Calibri" w:hAnsi="Calibri"/>
                <w:szCs w:val="22"/>
              </w:rPr>
              <w:t xml:space="preserve">2 </w:t>
            </w:r>
            <w:proofErr w:type="spellStart"/>
            <w:r w:rsidRPr="00A244E6">
              <w:rPr>
                <w:rFonts w:ascii="Calibri" w:hAnsi="Calibri"/>
                <w:szCs w:val="22"/>
              </w:rPr>
              <w:t>Northacre</w:t>
            </w:r>
            <w:proofErr w:type="spellEnd"/>
            <w:r w:rsidRPr="00A244E6">
              <w:rPr>
                <w:rFonts w:ascii="Calibri" w:hAnsi="Calibri"/>
                <w:szCs w:val="22"/>
              </w:rPr>
              <w:t xml:space="preserve"> Drive</w:t>
            </w:r>
            <w:r>
              <w:rPr>
                <w:rFonts w:ascii="Calibri" w:hAnsi="Calibri"/>
                <w:szCs w:val="22"/>
              </w:rPr>
              <w:t>,</w:t>
            </w:r>
            <w:r w:rsidRPr="00A244E6">
              <w:rPr>
                <w:rFonts w:ascii="Calibri" w:hAnsi="Calibri"/>
                <w:szCs w:val="22"/>
              </w:rPr>
              <w:t xml:space="preserve"> Barrow</w:t>
            </w:r>
            <w:r>
              <w:rPr>
                <w:rFonts w:ascii="Calibri" w:hAnsi="Calibri"/>
                <w:szCs w:val="22"/>
              </w:rPr>
              <w:t xml:space="preserve">. </w:t>
            </w:r>
            <w:r w:rsidRPr="00A244E6">
              <w:rPr>
                <w:rFonts w:ascii="Calibri" w:hAnsi="Calibri"/>
                <w:szCs w:val="22"/>
              </w:rPr>
              <w:t>BB7 9XT</w:t>
            </w:r>
          </w:p>
        </w:tc>
      </w:tr>
      <w:tr w:rsidR="008C75E4" w:rsidRPr="008C75E4" w14:paraId="7C98B64E" w14:textId="77777777" w:rsidTr="009775FC">
        <w:trPr>
          <w:trHeight w:hRule="exact" w:val="144"/>
          <w:jc w:val="center"/>
        </w:trPr>
        <w:tc>
          <w:tcPr>
            <w:tcW w:w="9803" w:type="dxa"/>
            <w:gridSpan w:val="15"/>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6"/>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5"/>
            <w:tcBorders>
              <w:bottom w:val="single" w:sz="4" w:space="0" w:color="BFBFBF" w:themeColor="background1" w:themeShade="BF"/>
            </w:tcBorders>
            <w:tcMar>
              <w:top w:w="57" w:type="dxa"/>
              <w:bottom w:w="57" w:type="dxa"/>
            </w:tcMar>
          </w:tcPr>
          <w:p w14:paraId="53829CE5" w14:textId="1B28540A" w:rsidR="006575E7" w:rsidRPr="00C70BF7" w:rsidRDefault="006575E7" w:rsidP="00B1647B">
            <w:pPr>
              <w:jc w:val="both"/>
              <w:rPr>
                <w:rFonts w:ascii="Calibri" w:hAnsi="Calibri"/>
                <w:szCs w:val="22"/>
              </w:rPr>
            </w:pPr>
          </w:p>
        </w:tc>
      </w:tr>
      <w:tr w:rsidR="008C75E4" w:rsidRPr="008C75E4" w14:paraId="615BE4E4" w14:textId="77777777" w:rsidTr="009775FC">
        <w:trPr>
          <w:trHeight w:hRule="exact" w:val="144"/>
          <w:jc w:val="center"/>
        </w:trPr>
        <w:tc>
          <w:tcPr>
            <w:tcW w:w="9803" w:type="dxa"/>
            <w:gridSpan w:val="15"/>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6"/>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65551F">
        <w:trPr>
          <w:jc w:val="center"/>
        </w:trPr>
        <w:tc>
          <w:tcPr>
            <w:tcW w:w="9803" w:type="dxa"/>
            <w:gridSpan w:val="15"/>
            <w:tcBorders>
              <w:bottom w:val="single" w:sz="4" w:space="0" w:color="BFBFBF" w:themeColor="background1" w:themeShade="BF"/>
            </w:tcBorders>
            <w:tcMar>
              <w:top w:w="57" w:type="dxa"/>
              <w:bottom w:w="57" w:type="dxa"/>
            </w:tcMar>
          </w:tcPr>
          <w:p w14:paraId="0EC0D7F0" w14:textId="3542B9B1" w:rsidR="009130B6" w:rsidRPr="00FA55A2" w:rsidRDefault="00FA55A2" w:rsidP="006126D1">
            <w:pPr>
              <w:jc w:val="both"/>
              <w:rPr>
                <w:rFonts w:ascii="Calibri" w:hAnsi="Calibri"/>
                <w:b/>
                <w:bCs/>
                <w:szCs w:val="22"/>
              </w:rPr>
            </w:pPr>
            <w:r w:rsidRPr="00FA55A2">
              <w:rPr>
                <w:rFonts w:ascii="Calibri" w:hAnsi="Calibri"/>
                <w:b/>
                <w:bCs/>
                <w:szCs w:val="22"/>
              </w:rPr>
              <w:t>LCC Highways:</w:t>
            </w:r>
          </w:p>
        </w:tc>
      </w:tr>
      <w:tr w:rsidR="00FA55A2" w:rsidRPr="008C75E4" w14:paraId="75AC2E7C" w14:textId="77777777" w:rsidTr="0065551F">
        <w:trPr>
          <w:jc w:val="center"/>
        </w:trPr>
        <w:tc>
          <w:tcPr>
            <w:tcW w:w="9803" w:type="dxa"/>
            <w:gridSpan w:val="15"/>
            <w:tcBorders>
              <w:bottom w:val="single" w:sz="4" w:space="0" w:color="BFBFBF" w:themeColor="background1" w:themeShade="BF"/>
            </w:tcBorders>
            <w:tcMar>
              <w:top w:w="57" w:type="dxa"/>
              <w:bottom w:w="57" w:type="dxa"/>
            </w:tcMar>
          </w:tcPr>
          <w:p w14:paraId="6C618EB2" w14:textId="553981F8" w:rsidR="00FA55A2" w:rsidRDefault="00FA55A2" w:rsidP="006126D1">
            <w:pPr>
              <w:jc w:val="both"/>
              <w:rPr>
                <w:rFonts w:ascii="Calibri" w:hAnsi="Calibri"/>
                <w:szCs w:val="22"/>
              </w:rPr>
            </w:pPr>
            <w:r>
              <w:rPr>
                <w:rFonts w:ascii="Calibri" w:hAnsi="Calibri"/>
                <w:szCs w:val="22"/>
              </w:rPr>
              <w:t>No objections to the proposal.</w:t>
            </w:r>
          </w:p>
        </w:tc>
      </w:tr>
      <w:tr w:rsidR="0065551F" w:rsidRPr="008C75E4" w14:paraId="5F644665" w14:textId="77777777" w:rsidTr="0065551F">
        <w:trPr>
          <w:jc w:val="center"/>
        </w:trPr>
        <w:tc>
          <w:tcPr>
            <w:tcW w:w="9803" w:type="dxa"/>
            <w:gridSpan w:val="15"/>
            <w:tcBorders>
              <w:left w:val="nil"/>
              <w:right w:val="nil"/>
            </w:tcBorders>
            <w:tcMar>
              <w:top w:w="57" w:type="dxa"/>
              <w:bottom w:w="57" w:type="dxa"/>
            </w:tcMar>
          </w:tcPr>
          <w:p w14:paraId="33B91B97" w14:textId="77777777" w:rsidR="0065551F" w:rsidRDefault="0065551F" w:rsidP="006126D1">
            <w:pPr>
              <w:jc w:val="both"/>
              <w:rPr>
                <w:rFonts w:ascii="Calibri" w:hAnsi="Calibri"/>
                <w:szCs w:val="22"/>
              </w:rPr>
            </w:pPr>
          </w:p>
        </w:tc>
      </w:tr>
      <w:tr w:rsidR="008C75E4" w:rsidRPr="008C75E4" w14:paraId="64F1E4C0" w14:textId="77777777" w:rsidTr="009775FC">
        <w:trPr>
          <w:jc w:val="center"/>
        </w:trPr>
        <w:tc>
          <w:tcPr>
            <w:tcW w:w="3075" w:type="dxa"/>
            <w:gridSpan w:val="6"/>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5"/>
            <w:tcBorders>
              <w:bottom w:val="single" w:sz="4" w:space="0" w:color="BFBFBF" w:themeColor="background1" w:themeShade="BF"/>
            </w:tcBorders>
            <w:tcMar>
              <w:top w:w="57" w:type="dxa"/>
              <w:bottom w:w="57" w:type="dxa"/>
            </w:tcMar>
          </w:tcPr>
          <w:p w14:paraId="2EE17730" w14:textId="3C7D5922" w:rsidR="00584D31" w:rsidRPr="00435FC9" w:rsidRDefault="001B10C7" w:rsidP="001B10C7">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5"/>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5"/>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5"/>
            <w:tcMar>
              <w:top w:w="57" w:type="dxa"/>
              <w:bottom w:w="57" w:type="dxa"/>
            </w:tcMar>
          </w:tcPr>
          <w:p w14:paraId="63190967"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3E0609DD"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041CB912" w14:textId="03AC29FF" w:rsidR="00230AE6" w:rsidRDefault="00230AE6" w:rsidP="006126D1">
            <w:pPr>
              <w:jc w:val="both"/>
              <w:rPr>
                <w:rFonts w:ascii="Calibri" w:hAnsi="Calibri"/>
                <w:szCs w:val="22"/>
              </w:rPr>
            </w:pPr>
            <w:r>
              <w:rPr>
                <w:rFonts w:ascii="Calibri" w:hAnsi="Calibri"/>
                <w:szCs w:val="22"/>
              </w:rPr>
              <w:t>Policy DMG1 – General Considerations</w:t>
            </w:r>
          </w:p>
          <w:p w14:paraId="5CF48C7A" w14:textId="6616FFD8" w:rsidR="00230AE6" w:rsidRDefault="00230AE6" w:rsidP="006126D1">
            <w:pPr>
              <w:jc w:val="both"/>
              <w:rPr>
                <w:rFonts w:ascii="Calibri" w:hAnsi="Calibri"/>
                <w:szCs w:val="22"/>
              </w:rPr>
            </w:pPr>
            <w:r>
              <w:rPr>
                <w:rFonts w:ascii="Calibri" w:hAnsi="Calibri"/>
                <w:szCs w:val="22"/>
              </w:rPr>
              <w:t>Policy DMG2 – Strategic Considerations</w:t>
            </w:r>
          </w:p>
          <w:p w14:paraId="1B61EA98" w14:textId="5608ABFC" w:rsidR="00304BAD" w:rsidRDefault="00304BAD" w:rsidP="006126D1">
            <w:pPr>
              <w:jc w:val="both"/>
              <w:rPr>
                <w:rFonts w:ascii="Calibri" w:hAnsi="Calibri"/>
                <w:szCs w:val="22"/>
              </w:rPr>
            </w:pPr>
            <w:r>
              <w:rPr>
                <w:rFonts w:ascii="Calibri" w:hAnsi="Calibri"/>
                <w:szCs w:val="22"/>
              </w:rPr>
              <w:t xml:space="preserve">Policy DMG3 – Transport </w:t>
            </w:r>
            <w:proofErr w:type="gramStart"/>
            <w:r>
              <w:rPr>
                <w:rFonts w:ascii="Calibri" w:hAnsi="Calibri"/>
                <w:szCs w:val="22"/>
              </w:rPr>
              <w:t>And</w:t>
            </w:r>
            <w:proofErr w:type="gramEnd"/>
            <w:r>
              <w:rPr>
                <w:rFonts w:ascii="Calibri" w:hAnsi="Calibri"/>
                <w:szCs w:val="22"/>
              </w:rPr>
              <w:t xml:space="preserve"> Mobility</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5"/>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30897F6B" w14:textId="0BC76849" w:rsidR="00430111" w:rsidRPr="00C77B79" w:rsidRDefault="00C77B79" w:rsidP="008357EA">
            <w:pPr>
              <w:pStyle w:val="PLANNING"/>
              <w:rPr>
                <w:rFonts w:ascii="Calibri" w:hAnsi="Calibri"/>
                <w:b/>
                <w:szCs w:val="22"/>
              </w:rPr>
            </w:pPr>
            <w:r w:rsidRPr="00C77B79">
              <w:rPr>
                <w:rFonts w:ascii="Calibri" w:hAnsi="Calibri"/>
                <w:b/>
                <w:szCs w:val="22"/>
              </w:rPr>
              <w:t>3/2013/0771:</w:t>
            </w:r>
          </w:p>
          <w:p w14:paraId="1A4C3571" w14:textId="33636A75" w:rsidR="008357EA" w:rsidRDefault="00C77B79" w:rsidP="008357EA">
            <w:pPr>
              <w:pStyle w:val="PLANNING"/>
              <w:rPr>
                <w:rFonts w:ascii="Calibri" w:hAnsi="Calibri"/>
                <w:bCs/>
                <w:szCs w:val="22"/>
              </w:rPr>
            </w:pPr>
            <w:r w:rsidRPr="00C77B79">
              <w:rPr>
                <w:rFonts w:ascii="Calibri" w:hAnsi="Calibri"/>
                <w:bCs/>
                <w:szCs w:val="22"/>
              </w:rPr>
              <w:t>Proposed residential development of 102 dwellings (</w:t>
            </w:r>
            <w:r>
              <w:rPr>
                <w:rFonts w:ascii="Calibri" w:hAnsi="Calibri"/>
                <w:bCs/>
                <w:szCs w:val="22"/>
              </w:rPr>
              <w:t>Approved)</w:t>
            </w:r>
          </w:p>
          <w:p w14:paraId="07F7D729" w14:textId="4A05EC67" w:rsidR="00C1295A" w:rsidRDefault="00C1295A" w:rsidP="008357EA">
            <w:pPr>
              <w:pStyle w:val="PLANNING"/>
              <w:rPr>
                <w:rFonts w:ascii="Calibri" w:hAnsi="Calibri"/>
                <w:bCs/>
                <w:szCs w:val="22"/>
              </w:rPr>
            </w:pPr>
          </w:p>
          <w:p w14:paraId="604B0136" w14:textId="5782FC90" w:rsidR="00C1295A" w:rsidRDefault="00C1295A" w:rsidP="008357EA">
            <w:pPr>
              <w:pStyle w:val="PLANNING"/>
              <w:rPr>
                <w:rFonts w:ascii="Calibri" w:hAnsi="Calibri"/>
                <w:b/>
                <w:szCs w:val="22"/>
              </w:rPr>
            </w:pPr>
            <w:r w:rsidRPr="00C1295A">
              <w:rPr>
                <w:rFonts w:ascii="Calibri" w:hAnsi="Calibri"/>
                <w:b/>
                <w:szCs w:val="22"/>
              </w:rPr>
              <w:t>3/2015/0101:</w:t>
            </w:r>
          </w:p>
          <w:p w14:paraId="571FF91A" w14:textId="77C9F1B2" w:rsidR="00C1295A" w:rsidRPr="00C1295A" w:rsidRDefault="00C1295A" w:rsidP="008357EA">
            <w:pPr>
              <w:pStyle w:val="PLANNING"/>
              <w:rPr>
                <w:rFonts w:ascii="Calibri" w:hAnsi="Calibri"/>
                <w:bCs/>
                <w:szCs w:val="22"/>
              </w:rPr>
            </w:pPr>
            <w:r w:rsidRPr="00C1295A">
              <w:rPr>
                <w:rFonts w:ascii="Calibri" w:hAnsi="Calibri"/>
                <w:bCs/>
                <w:szCs w:val="22"/>
              </w:rPr>
              <w:t>Substitution of 16 house-types approved under planning permissions 3/2013/0771 and 3/2014/0944 together with the addition of 3 new dwellings</w:t>
            </w:r>
            <w:r>
              <w:rPr>
                <w:rFonts w:ascii="Calibri" w:hAnsi="Calibri"/>
                <w:bCs/>
                <w:szCs w:val="22"/>
              </w:rPr>
              <w:t xml:space="preserve"> (Approved)</w:t>
            </w:r>
          </w:p>
          <w:p w14:paraId="30A97D50" w14:textId="48417055" w:rsidR="00C77B79" w:rsidRPr="00430111" w:rsidRDefault="00C77B79" w:rsidP="008357EA">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5"/>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5"/>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lastRenderedPageBreak/>
              <w:t>ASSESSMENT OF PROPOSED DEVELOPMENT:</w:t>
            </w:r>
          </w:p>
        </w:tc>
      </w:tr>
      <w:tr w:rsidR="008C75E4" w:rsidRPr="008C75E4" w14:paraId="5CDDC6AF" w14:textId="77777777" w:rsidTr="00211E81">
        <w:trPr>
          <w:trHeight w:val="642"/>
          <w:jc w:val="center"/>
        </w:trPr>
        <w:tc>
          <w:tcPr>
            <w:tcW w:w="9803" w:type="dxa"/>
            <w:gridSpan w:val="15"/>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584DF6CA" w14:textId="4F66BB1F" w:rsidR="00DA2F84" w:rsidRPr="00DA2F84" w:rsidRDefault="00DA2F84" w:rsidP="00DA2F84">
            <w:pPr>
              <w:jc w:val="both"/>
              <w:rPr>
                <w:rFonts w:asciiTheme="minorHAnsi" w:hAnsiTheme="minorHAnsi" w:cstheme="minorHAnsi"/>
                <w:szCs w:val="22"/>
              </w:rPr>
            </w:pPr>
            <w:r w:rsidRPr="00DA2F84">
              <w:rPr>
                <w:rFonts w:asciiTheme="minorHAnsi" w:hAnsiTheme="minorHAnsi" w:cstheme="minorHAnsi"/>
                <w:szCs w:val="22"/>
              </w:rPr>
              <w:t xml:space="preserve">The application relates to a detached property in Barrow. The property consists of brick, concrete roof tiles and white </w:t>
            </w:r>
            <w:r>
              <w:rPr>
                <w:rFonts w:asciiTheme="minorHAnsi" w:hAnsiTheme="minorHAnsi" w:cstheme="minorHAnsi"/>
                <w:szCs w:val="22"/>
              </w:rPr>
              <w:t>U</w:t>
            </w:r>
            <w:r w:rsidRPr="00DA2F84">
              <w:rPr>
                <w:rFonts w:asciiTheme="minorHAnsi" w:hAnsiTheme="minorHAnsi" w:cstheme="minorHAnsi"/>
                <w:szCs w:val="22"/>
              </w:rPr>
              <w:t>PVC doors and windows. The surrounding area is residential comprising numerous detached dwellings within with a recently constructed housing development.</w:t>
            </w:r>
          </w:p>
          <w:p w14:paraId="4630E569" w14:textId="420190B4" w:rsidR="00D94ECE" w:rsidRPr="003C0C2B" w:rsidRDefault="00D94ECE" w:rsidP="00DA2F84">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5"/>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5F7AFFE5" w14:textId="77777777" w:rsidR="00033AE0" w:rsidRDefault="00A47F23" w:rsidP="00033AE0">
            <w:pPr>
              <w:contextualSpacing/>
              <w:jc w:val="both"/>
              <w:rPr>
                <w:rFonts w:ascii="Calibri" w:hAnsi="Calibri"/>
                <w:szCs w:val="22"/>
              </w:rPr>
            </w:pPr>
            <w:r>
              <w:rPr>
                <w:rFonts w:ascii="Calibri" w:hAnsi="Calibri"/>
                <w:szCs w:val="22"/>
              </w:rPr>
              <w:t xml:space="preserve">Consent is sought for the </w:t>
            </w:r>
            <w:r w:rsidR="00D94ECE">
              <w:rPr>
                <w:rFonts w:ascii="Calibri" w:hAnsi="Calibri"/>
                <w:szCs w:val="22"/>
              </w:rPr>
              <w:t>construction of a rear two storey extension</w:t>
            </w:r>
            <w:r w:rsidR="008357EA">
              <w:rPr>
                <w:rFonts w:ascii="Calibri" w:hAnsi="Calibri"/>
                <w:szCs w:val="22"/>
              </w:rPr>
              <w:t>.</w:t>
            </w:r>
            <w:r w:rsidR="00C1295A">
              <w:rPr>
                <w:rFonts w:ascii="Calibri" w:hAnsi="Calibri"/>
                <w:szCs w:val="22"/>
              </w:rPr>
              <w:t xml:space="preserve"> </w:t>
            </w:r>
            <w:r w:rsidR="00033AE0">
              <w:rPr>
                <w:rFonts w:ascii="Calibri" w:hAnsi="Calibri"/>
                <w:szCs w:val="22"/>
              </w:rPr>
              <w:t>The two-storey extension element of the proposal originally comprised a width and outwards projection of 6.2 and 4 metres respectively with the South-eastern side elevation of the extension directly aligned with the property’s South-eastern gable end.</w:t>
            </w:r>
          </w:p>
          <w:p w14:paraId="03594FB8" w14:textId="77777777" w:rsidR="00033AE0" w:rsidRDefault="00033AE0" w:rsidP="00033AE0">
            <w:pPr>
              <w:contextualSpacing/>
              <w:jc w:val="both"/>
              <w:rPr>
                <w:rFonts w:ascii="Calibri" w:hAnsi="Calibri"/>
                <w:szCs w:val="22"/>
              </w:rPr>
            </w:pPr>
          </w:p>
          <w:p w14:paraId="1D0B51FB" w14:textId="65510C16" w:rsidR="00033AE0" w:rsidRDefault="00033AE0" w:rsidP="00033AE0">
            <w:pPr>
              <w:contextualSpacing/>
              <w:jc w:val="both"/>
              <w:rPr>
                <w:rFonts w:ascii="Calibri" w:hAnsi="Calibri"/>
                <w:szCs w:val="22"/>
              </w:rPr>
            </w:pPr>
            <w:r>
              <w:rPr>
                <w:rFonts w:ascii="Calibri" w:hAnsi="Calibri"/>
                <w:szCs w:val="22"/>
              </w:rPr>
              <w:t xml:space="preserve">Following a review of the proposed plans and an additional site visit, the original proposal was ultimately deemed to be unacceptable on the grounds of its design in conjunction the property’s visual prominence within the public realm. These observations were then conveyed to the applicant who then responded with an amended version of the original proposal. </w:t>
            </w:r>
          </w:p>
          <w:p w14:paraId="0F5B2746" w14:textId="77777777" w:rsidR="00033AE0" w:rsidRDefault="00033AE0" w:rsidP="00033AE0">
            <w:pPr>
              <w:contextualSpacing/>
              <w:jc w:val="both"/>
              <w:rPr>
                <w:rFonts w:ascii="Calibri" w:hAnsi="Calibri"/>
                <w:szCs w:val="22"/>
              </w:rPr>
            </w:pPr>
          </w:p>
          <w:p w14:paraId="159D8C9C" w14:textId="6C431F07" w:rsidR="00033AE0" w:rsidRDefault="00033AE0" w:rsidP="00033AE0">
            <w:pPr>
              <w:contextualSpacing/>
              <w:jc w:val="both"/>
              <w:rPr>
                <w:rFonts w:ascii="Calibri" w:hAnsi="Calibri"/>
                <w:szCs w:val="22"/>
              </w:rPr>
            </w:pPr>
            <w:r>
              <w:rPr>
                <w:rFonts w:ascii="Calibri" w:hAnsi="Calibri"/>
                <w:szCs w:val="22"/>
              </w:rPr>
              <w:t xml:space="preserve">Following a review of the amended proposal, it was once again conveyed to the applicant that </w:t>
            </w:r>
            <w:proofErr w:type="gramStart"/>
            <w:r w:rsidR="001873AA">
              <w:rPr>
                <w:rFonts w:ascii="Calibri" w:hAnsi="Calibri"/>
                <w:szCs w:val="22"/>
              </w:rPr>
              <w:t>in order to</w:t>
            </w:r>
            <w:proofErr w:type="gramEnd"/>
            <w:r w:rsidR="001873AA">
              <w:rPr>
                <w:rFonts w:ascii="Calibri" w:hAnsi="Calibri"/>
                <w:szCs w:val="22"/>
              </w:rPr>
              <w:t xml:space="preserve"> be considered for approval</w:t>
            </w:r>
            <w:r w:rsidR="00C35538">
              <w:rPr>
                <w:rFonts w:ascii="Calibri" w:hAnsi="Calibri"/>
                <w:szCs w:val="22"/>
              </w:rPr>
              <w:t>,</w:t>
            </w:r>
            <w:r w:rsidR="001873AA">
              <w:rPr>
                <w:rFonts w:ascii="Calibri" w:hAnsi="Calibri"/>
                <w:szCs w:val="22"/>
              </w:rPr>
              <w:t xml:space="preserve"> </w:t>
            </w:r>
            <w:r>
              <w:rPr>
                <w:rFonts w:ascii="Calibri" w:hAnsi="Calibri"/>
                <w:szCs w:val="22"/>
              </w:rPr>
              <w:t xml:space="preserve">the amended proposal would require further adjustments </w:t>
            </w:r>
            <w:r w:rsidR="00C35538">
              <w:rPr>
                <w:rFonts w:ascii="Calibri" w:hAnsi="Calibri"/>
                <w:szCs w:val="22"/>
              </w:rPr>
              <w:t xml:space="preserve">with regards to setting the South-eastern side elevation of the extension further in from the property’s South-eastern gable end </w:t>
            </w:r>
            <w:r>
              <w:rPr>
                <w:rFonts w:ascii="Calibri" w:hAnsi="Calibri"/>
                <w:szCs w:val="22"/>
              </w:rPr>
              <w:t xml:space="preserve">however the applicant has </w:t>
            </w:r>
            <w:r w:rsidR="0089078B">
              <w:rPr>
                <w:rFonts w:ascii="Calibri" w:hAnsi="Calibri"/>
                <w:szCs w:val="22"/>
              </w:rPr>
              <w:t xml:space="preserve">since </w:t>
            </w:r>
            <w:r>
              <w:rPr>
                <w:rFonts w:ascii="Calibri" w:hAnsi="Calibri"/>
                <w:szCs w:val="22"/>
              </w:rPr>
              <w:t>requested that the amended proposal be assessed in its current form.</w:t>
            </w:r>
          </w:p>
          <w:p w14:paraId="2E79BDB6" w14:textId="58280ABF" w:rsidR="008357EA" w:rsidRPr="00096654" w:rsidRDefault="008357EA" w:rsidP="008357EA">
            <w:pPr>
              <w:pStyle w:val="Header"/>
              <w:tabs>
                <w:tab w:val="clear" w:pos="4153"/>
                <w:tab w:val="clear" w:pos="8306"/>
              </w:tabs>
              <w:jc w:val="both"/>
              <w:rPr>
                <w:rFonts w:ascii="Calibri" w:hAnsi="Calibri"/>
                <w:szCs w:val="22"/>
              </w:rPr>
            </w:pPr>
          </w:p>
        </w:tc>
      </w:tr>
      <w:tr w:rsidR="00BD6206" w:rsidRPr="008C75E4" w14:paraId="0AF2EBD3" w14:textId="77777777" w:rsidTr="009775FC">
        <w:trPr>
          <w:trHeight w:val="1152"/>
          <w:jc w:val="center"/>
        </w:trPr>
        <w:tc>
          <w:tcPr>
            <w:tcW w:w="9803" w:type="dxa"/>
            <w:gridSpan w:val="15"/>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627636EF" w14:textId="77777777" w:rsidR="006644F6" w:rsidRDefault="006644F6" w:rsidP="008357EA">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r w:rsidR="0071224A">
              <w:rPr>
                <w:rFonts w:ascii="Calibri" w:hAnsi="Calibri"/>
                <w:szCs w:val="22"/>
              </w:rPr>
              <w:t xml:space="preserve"> </w:t>
            </w:r>
          </w:p>
          <w:p w14:paraId="4591F1B8" w14:textId="2A5D9051" w:rsidR="008357EA" w:rsidRPr="008C75E4" w:rsidRDefault="008357EA" w:rsidP="008357EA">
            <w:pPr>
              <w:pStyle w:val="Header"/>
              <w:rPr>
                <w:rFonts w:ascii="Calibri" w:hAnsi="Calibri"/>
                <w:b/>
                <w:szCs w:val="22"/>
              </w:rPr>
            </w:pPr>
          </w:p>
        </w:tc>
      </w:tr>
      <w:tr w:rsidR="008C75E4" w:rsidRPr="008C75E4" w14:paraId="7E4BEC4D" w14:textId="77777777" w:rsidTr="009775FC">
        <w:trPr>
          <w:trHeight w:val="864"/>
          <w:jc w:val="center"/>
        </w:trPr>
        <w:tc>
          <w:tcPr>
            <w:tcW w:w="9803" w:type="dxa"/>
            <w:gridSpan w:val="15"/>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0E6B5D95" w:rsidR="00C6456D" w:rsidRDefault="00C6456D" w:rsidP="00454754">
            <w:pPr>
              <w:contextualSpacing/>
              <w:jc w:val="both"/>
              <w:rPr>
                <w:rFonts w:ascii="Calibri" w:hAnsi="Calibri"/>
                <w:szCs w:val="22"/>
              </w:rPr>
            </w:pPr>
          </w:p>
          <w:p w14:paraId="20F69B67" w14:textId="1BC5C64E" w:rsidR="009D6B63" w:rsidRDefault="009D6B63" w:rsidP="00454754">
            <w:pPr>
              <w:contextualSpacing/>
              <w:jc w:val="both"/>
              <w:rPr>
                <w:rFonts w:ascii="Calibri" w:hAnsi="Calibri"/>
                <w:szCs w:val="22"/>
              </w:rPr>
            </w:pPr>
            <w:r>
              <w:rPr>
                <w:rFonts w:ascii="Calibri" w:hAnsi="Calibri"/>
                <w:szCs w:val="22"/>
              </w:rPr>
              <w:t>The extension would incorporate ground and first floor level windows on its rear North-eastern elevation which would be sited in a similar position to the property’s existing ground and first floor level windows</w:t>
            </w:r>
            <w:r w:rsidR="008363FB">
              <w:rPr>
                <w:rFonts w:ascii="Calibri" w:hAnsi="Calibri"/>
                <w:szCs w:val="22"/>
              </w:rPr>
              <w:t xml:space="preserve">. The proposal also includes a window on the property’s South-eastern gable end and a window on the side elevation of the </w:t>
            </w:r>
            <w:proofErr w:type="gramStart"/>
            <w:r w:rsidR="008363FB">
              <w:rPr>
                <w:rFonts w:ascii="Calibri" w:hAnsi="Calibri"/>
                <w:szCs w:val="22"/>
              </w:rPr>
              <w:t>two storey</w:t>
            </w:r>
            <w:proofErr w:type="gramEnd"/>
            <w:r w:rsidR="008363FB">
              <w:rPr>
                <w:rFonts w:ascii="Calibri" w:hAnsi="Calibri"/>
                <w:szCs w:val="22"/>
              </w:rPr>
              <w:t xml:space="preserve"> extension however the window on the main property would be obscure glazed forming part of a bathroom while the other window would look towards </w:t>
            </w:r>
            <w:r w:rsidR="00484AFC">
              <w:rPr>
                <w:rFonts w:ascii="Calibri" w:hAnsi="Calibri"/>
                <w:szCs w:val="22"/>
              </w:rPr>
              <w:t xml:space="preserve">a publicly viewable section of </w:t>
            </w:r>
            <w:r w:rsidR="008363FB">
              <w:rPr>
                <w:rFonts w:ascii="Calibri" w:hAnsi="Calibri"/>
                <w:szCs w:val="22"/>
              </w:rPr>
              <w:t>Middle Lodge Road</w:t>
            </w:r>
            <w:r w:rsidR="00484AFC">
              <w:rPr>
                <w:rFonts w:ascii="Calibri" w:hAnsi="Calibri"/>
                <w:szCs w:val="22"/>
              </w:rPr>
              <w:t xml:space="preserve">. Accordingly, </w:t>
            </w:r>
            <w:r>
              <w:rPr>
                <w:rFonts w:ascii="Calibri" w:hAnsi="Calibri"/>
                <w:szCs w:val="22"/>
              </w:rPr>
              <w:t>it is not considered that the proposed works would compromise the privacy of any neighbouring residents.</w:t>
            </w:r>
            <w:r w:rsidR="005037E3">
              <w:rPr>
                <w:rFonts w:ascii="Calibri" w:hAnsi="Calibri"/>
                <w:szCs w:val="22"/>
              </w:rPr>
              <w:t xml:space="preserve"> </w:t>
            </w:r>
          </w:p>
          <w:p w14:paraId="3B596F25" w14:textId="77777777" w:rsidR="009D6B63" w:rsidRDefault="009D6B63" w:rsidP="00454754">
            <w:pPr>
              <w:contextualSpacing/>
              <w:jc w:val="both"/>
              <w:rPr>
                <w:rFonts w:ascii="Calibri" w:hAnsi="Calibri"/>
                <w:szCs w:val="22"/>
              </w:rPr>
            </w:pPr>
          </w:p>
          <w:p w14:paraId="459E53E4" w14:textId="4E40FAC9" w:rsidR="00442F94" w:rsidRDefault="00A039C3" w:rsidP="00454754">
            <w:pPr>
              <w:contextualSpacing/>
              <w:jc w:val="both"/>
              <w:rPr>
                <w:rFonts w:ascii="Calibri" w:hAnsi="Calibri"/>
                <w:szCs w:val="22"/>
              </w:rPr>
            </w:pPr>
            <w:r>
              <w:rPr>
                <w:rFonts w:ascii="Calibri" w:hAnsi="Calibri"/>
                <w:szCs w:val="22"/>
              </w:rPr>
              <w:t xml:space="preserve">Desktop analysis shows that the extension would likely lead to the occurrence of overshadowing within the property’s rear garden however </w:t>
            </w:r>
            <w:r w:rsidR="003702AA">
              <w:rPr>
                <w:rFonts w:ascii="Calibri" w:hAnsi="Calibri"/>
                <w:szCs w:val="22"/>
              </w:rPr>
              <w:t xml:space="preserve">given that </w:t>
            </w:r>
            <w:r>
              <w:rPr>
                <w:rFonts w:ascii="Calibri" w:hAnsi="Calibri"/>
                <w:szCs w:val="22"/>
              </w:rPr>
              <w:t xml:space="preserve">the North-western side elevation of the extension would be sited approximately 5 metres from the common boundary shared with No. 4 </w:t>
            </w:r>
            <w:proofErr w:type="spellStart"/>
            <w:r>
              <w:rPr>
                <w:rFonts w:ascii="Calibri" w:hAnsi="Calibri"/>
                <w:szCs w:val="22"/>
              </w:rPr>
              <w:t>Northacre</w:t>
            </w:r>
            <w:proofErr w:type="spellEnd"/>
            <w:r>
              <w:rPr>
                <w:rFonts w:ascii="Calibri" w:hAnsi="Calibri"/>
                <w:szCs w:val="22"/>
              </w:rPr>
              <w:t xml:space="preserve"> Drive it is not anticipated that the overshadowing would extend into the neighbouring property’s rear garden. </w:t>
            </w:r>
            <w:r w:rsidR="00F17CFC">
              <w:rPr>
                <w:rFonts w:ascii="Calibri" w:hAnsi="Calibri"/>
                <w:szCs w:val="22"/>
              </w:rPr>
              <w:t>A</w:t>
            </w:r>
            <w:r>
              <w:rPr>
                <w:rFonts w:ascii="Calibri" w:hAnsi="Calibri"/>
                <w:szCs w:val="22"/>
              </w:rPr>
              <w:t>ccordingly</w:t>
            </w:r>
            <w:r w:rsidR="00F17CFC">
              <w:rPr>
                <w:rFonts w:ascii="Calibri" w:hAnsi="Calibri"/>
                <w:szCs w:val="22"/>
              </w:rPr>
              <w:t>, it is not considered that the proposed works would lead to any loss of natural light or outlook for the adjacent neighbouring residents.</w:t>
            </w:r>
          </w:p>
          <w:p w14:paraId="7D13DE81" w14:textId="16F3AFA6" w:rsidR="00512F38" w:rsidRPr="00D23470" w:rsidRDefault="00512F38" w:rsidP="000A2DB4">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5"/>
            <w:tcMar>
              <w:top w:w="57" w:type="dxa"/>
              <w:bottom w:w="57" w:type="dxa"/>
            </w:tcMar>
          </w:tcPr>
          <w:p w14:paraId="41B5467A" w14:textId="54CCC75D"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3EA7C6D1" w:rsidR="00C50517" w:rsidRDefault="00C50517" w:rsidP="00454754">
            <w:pPr>
              <w:contextualSpacing/>
              <w:jc w:val="both"/>
              <w:rPr>
                <w:rFonts w:ascii="Calibri" w:hAnsi="Calibri"/>
                <w:szCs w:val="22"/>
              </w:rPr>
            </w:pPr>
          </w:p>
          <w:p w14:paraId="2103251F" w14:textId="0CFD58F2" w:rsidR="00F61341" w:rsidRDefault="00F61341" w:rsidP="00F61341">
            <w:pPr>
              <w:contextualSpacing/>
              <w:jc w:val="both"/>
              <w:rPr>
                <w:rFonts w:ascii="Calibri" w:hAnsi="Calibri"/>
                <w:szCs w:val="22"/>
              </w:rPr>
            </w:pPr>
            <w:r>
              <w:rPr>
                <w:rFonts w:ascii="Calibri" w:hAnsi="Calibri"/>
                <w:szCs w:val="22"/>
              </w:rPr>
              <w:t xml:space="preserve">No. 2 </w:t>
            </w:r>
            <w:proofErr w:type="spellStart"/>
            <w:r>
              <w:rPr>
                <w:rFonts w:ascii="Calibri" w:hAnsi="Calibri"/>
                <w:szCs w:val="22"/>
              </w:rPr>
              <w:t>Northacre</w:t>
            </w:r>
            <w:proofErr w:type="spellEnd"/>
            <w:r>
              <w:rPr>
                <w:rFonts w:ascii="Calibri" w:hAnsi="Calibri"/>
                <w:szCs w:val="22"/>
              </w:rPr>
              <w:t xml:space="preserve"> Drive occupies a corner plot within the surrounding pattern of development </w:t>
            </w:r>
            <w:r w:rsidR="005E39B2">
              <w:rPr>
                <w:rFonts w:ascii="Calibri" w:hAnsi="Calibri"/>
                <w:szCs w:val="22"/>
              </w:rPr>
              <w:t xml:space="preserve">with its front elevation facing towards </w:t>
            </w:r>
            <w:proofErr w:type="spellStart"/>
            <w:r w:rsidR="005E39B2">
              <w:rPr>
                <w:rFonts w:ascii="Calibri" w:hAnsi="Calibri"/>
                <w:szCs w:val="22"/>
              </w:rPr>
              <w:t>Northacre</w:t>
            </w:r>
            <w:proofErr w:type="spellEnd"/>
            <w:r w:rsidR="005E39B2">
              <w:rPr>
                <w:rFonts w:ascii="Calibri" w:hAnsi="Calibri"/>
                <w:szCs w:val="22"/>
              </w:rPr>
              <w:t xml:space="preserve"> Drive and its South-eastern side elevation facing </w:t>
            </w:r>
            <w:r w:rsidR="009579D9">
              <w:rPr>
                <w:rFonts w:ascii="Calibri" w:hAnsi="Calibri"/>
                <w:szCs w:val="22"/>
              </w:rPr>
              <w:t xml:space="preserve">towards </w:t>
            </w:r>
            <w:r w:rsidR="005E39B2">
              <w:rPr>
                <w:rFonts w:ascii="Calibri" w:hAnsi="Calibri"/>
                <w:szCs w:val="22"/>
              </w:rPr>
              <w:t>Middle Lodge Road. As such, the property’s South-eastern side and rear elevations</w:t>
            </w:r>
            <w:r w:rsidR="009579D9">
              <w:rPr>
                <w:rFonts w:ascii="Calibri" w:hAnsi="Calibri"/>
                <w:szCs w:val="22"/>
              </w:rPr>
              <w:t xml:space="preserve"> command a high level of visual prominence within the existing pattern of housing</w:t>
            </w:r>
            <w:r w:rsidR="005E39B2">
              <w:rPr>
                <w:rFonts w:ascii="Calibri" w:hAnsi="Calibri"/>
                <w:szCs w:val="22"/>
              </w:rPr>
              <w:t xml:space="preserve"> </w:t>
            </w:r>
            <w:r w:rsidR="009579D9">
              <w:rPr>
                <w:rFonts w:ascii="Calibri" w:hAnsi="Calibri"/>
                <w:szCs w:val="22"/>
              </w:rPr>
              <w:t xml:space="preserve">by virtue of being clearly visible within the public realm from the Southern section of Middle Lodge Road </w:t>
            </w:r>
            <w:r w:rsidR="005662B6">
              <w:rPr>
                <w:rFonts w:ascii="Calibri" w:hAnsi="Calibri"/>
                <w:szCs w:val="22"/>
              </w:rPr>
              <w:t xml:space="preserve">situated </w:t>
            </w:r>
            <w:r w:rsidR="009579D9">
              <w:rPr>
                <w:rFonts w:ascii="Calibri" w:hAnsi="Calibri"/>
                <w:szCs w:val="22"/>
              </w:rPr>
              <w:t xml:space="preserve">between </w:t>
            </w:r>
            <w:proofErr w:type="spellStart"/>
            <w:r w:rsidR="009579D9">
              <w:rPr>
                <w:rFonts w:ascii="Calibri" w:hAnsi="Calibri"/>
                <w:szCs w:val="22"/>
              </w:rPr>
              <w:t>Northacre</w:t>
            </w:r>
            <w:proofErr w:type="spellEnd"/>
            <w:r w:rsidR="009579D9">
              <w:rPr>
                <w:rFonts w:ascii="Calibri" w:hAnsi="Calibri"/>
                <w:szCs w:val="22"/>
              </w:rPr>
              <w:t xml:space="preserve"> Drive and Sheepfold Crescent.</w:t>
            </w:r>
            <w:r w:rsidR="005662B6">
              <w:rPr>
                <w:rFonts w:ascii="Calibri" w:hAnsi="Calibri"/>
                <w:szCs w:val="22"/>
              </w:rPr>
              <w:t xml:space="preserve"> </w:t>
            </w:r>
          </w:p>
          <w:p w14:paraId="732263FA" w14:textId="0D557063" w:rsidR="00F61341" w:rsidRDefault="005662B6" w:rsidP="00F61341">
            <w:pPr>
              <w:contextualSpacing/>
              <w:jc w:val="both"/>
              <w:rPr>
                <w:rFonts w:ascii="Calibri" w:hAnsi="Calibri"/>
                <w:szCs w:val="22"/>
              </w:rPr>
            </w:pPr>
            <w:r>
              <w:rPr>
                <w:rFonts w:ascii="Calibri" w:hAnsi="Calibri"/>
                <w:szCs w:val="22"/>
              </w:rPr>
              <w:lastRenderedPageBreak/>
              <w:t xml:space="preserve">Furthermore, the </w:t>
            </w:r>
            <w:r w:rsidR="00682986">
              <w:rPr>
                <w:rFonts w:ascii="Calibri" w:hAnsi="Calibri"/>
                <w:szCs w:val="22"/>
              </w:rPr>
              <w:t xml:space="preserve">immediate pattern of housing surrounding the property’s rear and side elevations is largely characterised by front elevations of properties </w:t>
            </w:r>
            <w:r w:rsidR="00CB4E63">
              <w:rPr>
                <w:rFonts w:ascii="Calibri" w:hAnsi="Calibri"/>
                <w:szCs w:val="22"/>
              </w:rPr>
              <w:t>containing modestly projecting features such as bay windows</w:t>
            </w:r>
            <w:r w:rsidR="003E6AAF">
              <w:rPr>
                <w:rFonts w:ascii="Calibri" w:hAnsi="Calibri"/>
                <w:szCs w:val="22"/>
              </w:rPr>
              <w:t>,</w:t>
            </w:r>
            <w:r w:rsidR="00CB4E63">
              <w:rPr>
                <w:rFonts w:ascii="Calibri" w:hAnsi="Calibri"/>
                <w:szCs w:val="22"/>
              </w:rPr>
              <w:t xml:space="preserve"> </w:t>
            </w:r>
            <w:proofErr w:type="gramStart"/>
            <w:r w:rsidR="00CB4E63">
              <w:rPr>
                <w:rFonts w:ascii="Calibri" w:hAnsi="Calibri"/>
                <w:szCs w:val="22"/>
              </w:rPr>
              <w:t>porches</w:t>
            </w:r>
            <w:proofErr w:type="gramEnd"/>
            <w:r w:rsidR="003E6AAF">
              <w:rPr>
                <w:rFonts w:ascii="Calibri" w:hAnsi="Calibri"/>
                <w:szCs w:val="22"/>
              </w:rPr>
              <w:t xml:space="preserve"> and verandas.</w:t>
            </w:r>
          </w:p>
          <w:p w14:paraId="21C53579" w14:textId="77777777" w:rsidR="00484AFC" w:rsidRDefault="00484AFC" w:rsidP="00F61341">
            <w:pPr>
              <w:contextualSpacing/>
              <w:jc w:val="both"/>
              <w:rPr>
                <w:rFonts w:ascii="Calibri" w:hAnsi="Calibri"/>
                <w:szCs w:val="22"/>
              </w:rPr>
            </w:pPr>
          </w:p>
          <w:p w14:paraId="6CF17C0E" w14:textId="2DE71720" w:rsidR="00020281" w:rsidRDefault="008E7729" w:rsidP="00020281">
            <w:pPr>
              <w:contextualSpacing/>
              <w:jc w:val="both"/>
              <w:rPr>
                <w:rFonts w:ascii="Calibri" w:hAnsi="Calibri"/>
                <w:szCs w:val="22"/>
              </w:rPr>
            </w:pPr>
            <w:r>
              <w:rPr>
                <w:rFonts w:ascii="Calibri" w:hAnsi="Calibri"/>
                <w:szCs w:val="22"/>
              </w:rPr>
              <w:t>In contrast, t</w:t>
            </w:r>
            <w:r w:rsidR="003E6AAF">
              <w:rPr>
                <w:rFonts w:ascii="Calibri" w:hAnsi="Calibri"/>
                <w:szCs w:val="22"/>
              </w:rPr>
              <w:t xml:space="preserve">he proposed two storey extension would </w:t>
            </w:r>
            <w:r w:rsidR="006510D9">
              <w:rPr>
                <w:rFonts w:ascii="Calibri" w:hAnsi="Calibri"/>
                <w:szCs w:val="22"/>
              </w:rPr>
              <w:t xml:space="preserve">project just over 3 metres from the property’s rear elevation and </w:t>
            </w:r>
            <w:r w:rsidR="003E6AAF">
              <w:rPr>
                <w:rFonts w:ascii="Calibri" w:hAnsi="Calibri"/>
                <w:szCs w:val="22"/>
              </w:rPr>
              <w:t xml:space="preserve">stand at 8 metres tall </w:t>
            </w:r>
            <w:r w:rsidR="003246B6">
              <w:rPr>
                <w:rFonts w:ascii="Calibri" w:hAnsi="Calibri"/>
                <w:szCs w:val="22"/>
              </w:rPr>
              <w:t>with a width of 5.9 metres that would span approximately two thirds the width of the main property.</w:t>
            </w:r>
            <w:r w:rsidR="005459E5">
              <w:rPr>
                <w:rFonts w:ascii="Calibri" w:hAnsi="Calibri"/>
                <w:szCs w:val="22"/>
              </w:rPr>
              <w:t xml:space="preserve"> Moreover, the South-eastern side elevation of the extension would be set </w:t>
            </w:r>
            <w:r w:rsidR="00DD243B">
              <w:rPr>
                <w:rFonts w:ascii="Calibri" w:hAnsi="Calibri"/>
                <w:szCs w:val="22"/>
              </w:rPr>
              <w:t>close</w:t>
            </w:r>
            <w:r w:rsidR="00AC55C7">
              <w:rPr>
                <w:rFonts w:ascii="Calibri" w:hAnsi="Calibri"/>
                <w:szCs w:val="22"/>
              </w:rPr>
              <w:t xml:space="preserve"> </w:t>
            </w:r>
            <w:r w:rsidR="00DD243B">
              <w:rPr>
                <w:rFonts w:ascii="Calibri" w:hAnsi="Calibri"/>
                <w:szCs w:val="22"/>
              </w:rPr>
              <w:t xml:space="preserve">to </w:t>
            </w:r>
            <w:r w:rsidR="005459E5">
              <w:rPr>
                <w:rFonts w:ascii="Calibri" w:hAnsi="Calibri"/>
                <w:szCs w:val="22"/>
              </w:rPr>
              <w:t xml:space="preserve">the South-eastern gable end of the property </w:t>
            </w:r>
            <w:r w:rsidR="00DD243B">
              <w:rPr>
                <w:rFonts w:ascii="Calibri" w:hAnsi="Calibri"/>
                <w:szCs w:val="22"/>
              </w:rPr>
              <w:t>which</w:t>
            </w:r>
            <w:r w:rsidR="00274E9D">
              <w:rPr>
                <w:rFonts w:ascii="Calibri" w:hAnsi="Calibri"/>
                <w:szCs w:val="22"/>
              </w:rPr>
              <w:t xml:space="preserve"> in </w:t>
            </w:r>
            <w:r w:rsidR="00DD243B">
              <w:rPr>
                <w:rFonts w:ascii="Calibri" w:hAnsi="Calibri"/>
                <w:szCs w:val="22"/>
              </w:rPr>
              <w:t xml:space="preserve">turn would significantly </w:t>
            </w:r>
            <w:r w:rsidR="00274E9D">
              <w:rPr>
                <w:rFonts w:ascii="Calibri" w:hAnsi="Calibri"/>
                <w:szCs w:val="22"/>
              </w:rPr>
              <w:t xml:space="preserve">exaggerate the South-eastern side profile of the property. As such, the proposed extension would be a </w:t>
            </w:r>
            <w:r w:rsidR="00EE7E6B">
              <w:rPr>
                <w:rFonts w:ascii="Calibri" w:hAnsi="Calibri"/>
                <w:szCs w:val="22"/>
              </w:rPr>
              <w:t xml:space="preserve">significant </w:t>
            </w:r>
            <w:r w:rsidR="000F1093">
              <w:rPr>
                <w:rFonts w:ascii="Calibri" w:hAnsi="Calibri"/>
                <w:szCs w:val="22"/>
              </w:rPr>
              <w:t xml:space="preserve">and highly visible </w:t>
            </w:r>
            <w:r w:rsidR="00274E9D">
              <w:rPr>
                <w:rFonts w:ascii="Calibri" w:hAnsi="Calibri"/>
                <w:szCs w:val="22"/>
              </w:rPr>
              <w:t xml:space="preserve">addition to the existing property </w:t>
            </w:r>
            <w:r w:rsidR="000F1093">
              <w:rPr>
                <w:rFonts w:ascii="Calibri" w:hAnsi="Calibri"/>
                <w:szCs w:val="22"/>
              </w:rPr>
              <w:t xml:space="preserve">that </w:t>
            </w:r>
            <w:r w:rsidR="00020281" w:rsidRPr="00020281">
              <w:rPr>
                <w:rFonts w:ascii="Calibri" w:hAnsi="Calibri"/>
                <w:szCs w:val="22"/>
              </w:rPr>
              <w:t xml:space="preserve">would be largely incongruous with the </w:t>
            </w:r>
            <w:r w:rsidR="000F1093">
              <w:rPr>
                <w:rFonts w:ascii="Calibri" w:hAnsi="Calibri"/>
                <w:szCs w:val="22"/>
              </w:rPr>
              <w:t xml:space="preserve">immediate </w:t>
            </w:r>
            <w:r w:rsidR="00C35538">
              <w:rPr>
                <w:rFonts w:ascii="Calibri" w:hAnsi="Calibri"/>
                <w:szCs w:val="22"/>
              </w:rPr>
              <w:t>pattern of housing</w:t>
            </w:r>
            <w:r w:rsidR="00020281" w:rsidRPr="00020281">
              <w:rPr>
                <w:rFonts w:ascii="Calibri" w:hAnsi="Calibri"/>
                <w:szCs w:val="22"/>
              </w:rPr>
              <w:t xml:space="preserve"> </w:t>
            </w:r>
            <w:r w:rsidR="001C1CA0">
              <w:rPr>
                <w:rFonts w:ascii="Calibri" w:hAnsi="Calibri"/>
                <w:szCs w:val="22"/>
              </w:rPr>
              <w:t>on</w:t>
            </w:r>
            <w:r w:rsidR="000F1093">
              <w:rPr>
                <w:rFonts w:ascii="Calibri" w:hAnsi="Calibri"/>
                <w:szCs w:val="22"/>
              </w:rPr>
              <w:t xml:space="preserve"> Middle Lodge Road</w:t>
            </w:r>
            <w:r w:rsidR="001C1CA0">
              <w:rPr>
                <w:rFonts w:ascii="Calibri" w:hAnsi="Calibri"/>
                <w:szCs w:val="22"/>
              </w:rPr>
              <w:t>.</w:t>
            </w:r>
            <w:r w:rsidR="001873AA">
              <w:rPr>
                <w:rFonts w:ascii="Calibri" w:hAnsi="Calibri"/>
                <w:szCs w:val="22"/>
              </w:rPr>
              <w:t xml:space="preserve"> </w:t>
            </w:r>
          </w:p>
          <w:p w14:paraId="59978EF0" w14:textId="6D3A81C1" w:rsidR="001873AA" w:rsidRPr="00020281" w:rsidRDefault="001873AA" w:rsidP="00020281">
            <w:pPr>
              <w:contextualSpacing/>
              <w:jc w:val="both"/>
              <w:rPr>
                <w:rFonts w:ascii="Calibri" w:hAnsi="Calibri"/>
                <w:szCs w:val="22"/>
              </w:rPr>
            </w:pPr>
          </w:p>
          <w:p w14:paraId="34FF49A5" w14:textId="5E5E330E" w:rsidR="00033AE0" w:rsidRDefault="00020281" w:rsidP="00033AE0">
            <w:pPr>
              <w:contextualSpacing/>
              <w:jc w:val="both"/>
              <w:rPr>
                <w:rFonts w:ascii="Calibri" w:hAnsi="Calibri"/>
                <w:szCs w:val="22"/>
              </w:rPr>
            </w:pPr>
            <w:r w:rsidRPr="00020281">
              <w:rPr>
                <w:rFonts w:ascii="Calibri" w:hAnsi="Calibri"/>
                <w:szCs w:val="22"/>
              </w:rPr>
              <w:t xml:space="preserve">Policy DMG1 of the </w:t>
            </w:r>
            <w:proofErr w:type="spellStart"/>
            <w:r w:rsidRPr="00020281">
              <w:rPr>
                <w:rFonts w:ascii="Calibri" w:hAnsi="Calibri"/>
                <w:szCs w:val="22"/>
              </w:rPr>
              <w:t>Ribble</w:t>
            </w:r>
            <w:proofErr w:type="spellEnd"/>
            <w:r w:rsidRPr="00020281">
              <w:rPr>
                <w:rFonts w:ascii="Calibri" w:hAnsi="Calibri"/>
                <w:szCs w:val="22"/>
              </w:rPr>
              <w:t xml:space="preserve"> Valley Core Strategy states that all development must ‘</w:t>
            </w:r>
            <w:r w:rsidRPr="00020281">
              <w:rPr>
                <w:rFonts w:ascii="Calibri" w:hAnsi="Calibri"/>
                <w:i/>
                <w:szCs w:val="22"/>
              </w:rPr>
              <w:t xml:space="preserve">be sympathetic to existing and proposed land uses in terms of its size, intensity and nature as well as scale, massing and style’ </w:t>
            </w:r>
            <w:r w:rsidRPr="00020281">
              <w:rPr>
                <w:rFonts w:ascii="Calibri" w:hAnsi="Calibri"/>
                <w:szCs w:val="22"/>
              </w:rPr>
              <w:t xml:space="preserve">and </w:t>
            </w:r>
            <w:r w:rsidRPr="00020281">
              <w:rPr>
                <w:rFonts w:ascii="Calibri" w:hAnsi="Calibri"/>
                <w:i/>
                <w:szCs w:val="22"/>
              </w:rPr>
              <w:t xml:space="preserve">‘not adversely affect the amenities of the surrounding area’ </w:t>
            </w:r>
            <w:r w:rsidRPr="00020281">
              <w:rPr>
                <w:rFonts w:ascii="Calibri" w:hAnsi="Calibri"/>
                <w:szCs w:val="22"/>
              </w:rPr>
              <w:t xml:space="preserve">however </w:t>
            </w:r>
            <w:r w:rsidR="001B6CB5" w:rsidRPr="001B6CB5">
              <w:rPr>
                <w:rFonts w:ascii="Calibri" w:hAnsi="Calibri"/>
                <w:szCs w:val="22"/>
              </w:rPr>
              <w:t xml:space="preserve">given the scale, massing, public visibility and proximity of the proposal to the </w:t>
            </w:r>
            <w:r w:rsidR="001B6CB5">
              <w:rPr>
                <w:rFonts w:ascii="Calibri" w:hAnsi="Calibri"/>
                <w:szCs w:val="22"/>
              </w:rPr>
              <w:t xml:space="preserve">surrounding neighbouring properties, </w:t>
            </w:r>
            <w:r w:rsidR="001B6CB5" w:rsidRPr="001B6CB5">
              <w:rPr>
                <w:rFonts w:ascii="Calibri" w:hAnsi="Calibri"/>
                <w:szCs w:val="22"/>
              </w:rPr>
              <w:t xml:space="preserve">it is considered that the proposed </w:t>
            </w:r>
            <w:r w:rsidR="001B6CB5">
              <w:rPr>
                <w:rFonts w:ascii="Calibri" w:hAnsi="Calibri"/>
                <w:szCs w:val="22"/>
              </w:rPr>
              <w:t>extension</w:t>
            </w:r>
            <w:r w:rsidR="001B6CB5" w:rsidRPr="001B6CB5">
              <w:rPr>
                <w:rFonts w:ascii="Calibri" w:hAnsi="Calibri"/>
                <w:szCs w:val="22"/>
              </w:rPr>
              <w:t xml:space="preserve"> would be an over dominant and </w:t>
            </w:r>
            <w:r w:rsidR="001B6CB5">
              <w:rPr>
                <w:rFonts w:ascii="Calibri" w:hAnsi="Calibri"/>
                <w:szCs w:val="22"/>
              </w:rPr>
              <w:t>incongru</w:t>
            </w:r>
            <w:r w:rsidR="001B6CB5" w:rsidRPr="001B6CB5">
              <w:rPr>
                <w:rFonts w:ascii="Calibri" w:hAnsi="Calibri"/>
                <w:szCs w:val="22"/>
              </w:rPr>
              <w:t xml:space="preserve">ous addition to the existing pattern of development that would be </w:t>
            </w:r>
            <w:r w:rsidR="00C35538">
              <w:rPr>
                <w:rFonts w:ascii="Calibri" w:hAnsi="Calibri"/>
                <w:szCs w:val="22"/>
              </w:rPr>
              <w:t xml:space="preserve">both </w:t>
            </w:r>
            <w:r w:rsidR="001B6CB5" w:rsidRPr="001B6CB5">
              <w:rPr>
                <w:rFonts w:ascii="Calibri" w:hAnsi="Calibri"/>
                <w:szCs w:val="22"/>
              </w:rPr>
              <w:t xml:space="preserve">harmful to </w:t>
            </w:r>
            <w:r w:rsidR="00C35538">
              <w:rPr>
                <w:rFonts w:ascii="Calibri" w:hAnsi="Calibri"/>
                <w:szCs w:val="22"/>
              </w:rPr>
              <w:t xml:space="preserve">the </w:t>
            </w:r>
            <w:r w:rsidR="001B6CB5" w:rsidRPr="001B6CB5">
              <w:rPr>
                <w:rFonts w:ascii="Calibri" w:hAnsi="Calibri"/>
                <w:szCs w:val="22"/>
              </w:rPr>
              <w:t>visual amenit</w:t>
            </w:r>
            <w:r w:rsidR="001B6CB5">
              <w:rPr>
                <w:rFonts w:ascii="Calibri" w:hAnsi="Calibri"/>
                <w:szCs w:val="22"/>
              </w:rPr>
              <w:t>ies of the area</w:t>
            </w:r>
            <w:r w:rsidR="001B6CB5" w:rsidRPr="001B6CB5">
              <w:rPr>
                <w:rFonts w:ascii="Calibri" w:hAnsi="Calibri"/>
                <w:szCs w:val="22"/>
              </w:rPr>
              <w:t xml:space="preserve"> and contrary to the aims of the above policy</w:t>
            </w:r>
            <w:r w:rsidR="001B6CB5">
              <w:rPr>
                <w:rFonts w:ascii="Calibri" w:hAnsi="Calibri"/>
                <w:szCs w:val="22"/>
              </w:rPr>
              <w:t>.</w:t>
            </w:r>
          </w:p>
          <w:p w14:paraId="37A766A4" w14:textId="5C25E642" w:rsidR="00033AE0" w:rsidRPr="0091595C" w:rsidRDefault="00033AE0" w:rsidP="00033AE0">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5"/>
            <w:tcMar>
              <w:top w:w="57" w:type="dxa"/>
              <w:bottom w:w="57" w:type="dxa"/>
            </w:tcMar>
          </w:tcPr>
          <w:p w14:paraId="667E621D" w14:textId="77777777" w:rsidR="004643EA" w:rsidRDefault="004643EA" w:rsidP="006126D1">
            <w:pPr>
              <w:contextualSpacing/>
              <w:jc w:val="both"/>
              <w:rPr>
                <w:rFonts w:ascii="Calibri" w:hAnsi="Calibri"/>
                <w:b/>
                <w:bCs/>
                <w:szCs w:val="22"/>
              </w:rPr>
            </w:pPr>
            <w:r>
              <w:rPr>
                <w:rFonts w:ascii="Calibri" w:hAnsi="Calibri"/>
                <w:b/>
                <w:bCs/>
                <w:szCs w:val="22"/>
              </w:rPr>
              <w:lastRenderedPageBreak/>
              <w:t xml:space="preserve">Landscape/Ecology: </w:t>
            </w:r>
          </w:p>
          <w:p w14:paraId="1986DBAA" w14:textId="77777777" w:rsidR="004643EA" w:rsidRDefault="004643EA" w:rsidP="006126D1">
            <w:pPr>
              <w:contextualSpacing/>
              <w:jc w:val="both"/>
              <w:rPr>
                <w:rFonts w:ascii="Calibri" w:hAnsi="Calibri"/>
                <w:b/>
                <w:bCs/>
                <w:szCs w:val="22"/>
              </w:rPr>
            </w:pPr>
          </w:p>
          <w:p w14:paraId="39649B00" w14:textId="6A696630" w:rsidR="00B11C82" w:rsidRDefault="00CA6689" w:rsidP="00CA6689">
            <w:pPr>
              <w:contextualSpacing/>
              <w:jc w:val="both"/>
              <w:rPr>
                <w:rFonts w:ascii="Calibri" w:hAnsi="Calibri"/>
                <w:szCs w:val="22"/>
              </w:rPr>
            </w:pPr>
            <w:r w:rsidRPr="00CA6689">
              <w:rPr>
                <w:rFonts w:ascii="Calibri" w:hAnsi="Calibri"/>
                <w:szCs w:val="22"/>
              </w:rPr>
              <w:t xml:space="preserve">A </w:t>
            </w:r>
            <w:r>
              <w:rPr>
                <w:rFonts w:ascii="Calibri" w:hAnsi="Calibri"/>
                <w:szCs w:val="22"/>
              </w:rPr>
              <w:t>bat</w:t>
            </w:r>
            <w:r w:rsidRPr="00CA6689">
              <w:rPr>
                <w:rFonts w:ascii="Calibri" w:hAnsi="Calibri"/>
                <w:szCs w:val="22"/>
              </w:rPr>
              <w:t xml:space="preserve"> survey</w:t>
            </w:r>
            <w:r>
              <w:rPr>
                <w:rFonts w:ascii="Calibri" w:hAnsi="Calibri"/>
                <w:szCs w:val="22"/>
              </w:rPr>
              <w:t xml:space="preserve"> carried out at the property</w:t>
            </w:r>
            <w:r w:rsidRPr="00CA6689">
              <w:rPr>
                <w:rFonts w:ascii="Calibri" w:hAnsi="Calibri"/>
                <w:szCs w:val="22"/>
              </w:rPr>
              <w:t xml:space="preserve"> on </w:t>
            </w:r>
            <w:r w:rsidR="00FA55A2">
              <w:rPr>
                <w:rFonts w:ascii="Calibri" w:hAnsi="Calibri"/>
                <w:szCs w:val="22"/>
              </w:rPr>
              <w:t>2</w:t>
            </w:r>
            <w:r>
              <w:rPr>
                <w:rFonts w:ascii="Calibri" w:hAnsi="Calibri"/>
                <w:szCs w:val="22"/>
              </w:rPr>
              <w:t>/</w:t>
            </w:r>
            <w:r w:rsidR="00FA55A2">
              <w:rPr>
                <w:rFonts w:ascii="Calibri" w:hAnsi="Calibri"/>
                <w:szCs w:val="22"/>
              </w:rPr>
              <w:t>9</w:t>
            </w:r>
            <w:r>
              <w:rPr>
                <w:rFonts w:ascii="Calibri" w:hAnsi="Calibri"/>
                <w:szCs w:val="22"/>
              </w:rPr>
              <w:t xml:space="preserve">/21 </w:t>
            </w:r>
            <w:r w:rsidR="008357EA">
              <w:rPr>
                <w:rFonts w:ascii="Calibri" w:hAnsi="Calibri"/>
                <w:szCs w:val="22"/>
              </w:rPr>
              <w:t xml:space="preserve">found no evidence of use of the main property as a roost however the integrated bat box affixed to the property’s South-eastern gable end </w:t>
            </w:r>
            <w:r w:rsidR="008357EA" w:rsidRPr="008357EA">
              <w:rPr>
                <w:rFonts w:ascii="Calibri" w:hAnsi="Calibri"/>
                <w:szCs w:val="22"/>
              </w:rPr>
              <w:t>showed evidence to suggest use by a low number of bats and a single common pipistrelle was observed to be using the box to roost.</w:t>
            </w:r>
            <w:r w:rsidR="008357EA">
              <w:rPr>
                <w:rFonts w:ascii="Calibri" w:hAnsi="Calibri"/>
                <w:szCs w:val="22"/>
              </w:rPr>
              <w:t xml:space="preserve"> The proposed works </w:t>
            </w:r>
            <w:r w:rsidR="00A454EE">
              <w:rPr>
                <w:rFonts w:ascii="Calibri" w:hAnsi="Calibri"/>
                <w:szCs w:val="22"/>
              </w:rPr>
              <w:t xml:space="preserve">are unlikely to affect the existing bat box however an additional planning condition </w:t>
            </w:r>
            <w:r w:rsidR="00C1295A">
              <w:rPr>
                <w:rFonts w:ascii="Calibri" w:hAnsi="Calibri"/>
                <w:szCs w:val="22"/>
              </w:rPr>
              <w:t>would need to be</w:t>
            </w:r>
            <w:r w:rsidR="00A454EE">
              <w:rPr>
                <w:rFonts w:ascii="Calibri" w:hAnsi="Calibri"/>
                <w:szCs w:val="22"/>
              </w:rPr>
              <w:t xml:space="preserve"> implemented </w:t>
            </w:r>
            <w:r w:rsidR="00C1295A">
              <w:rPr>
                <w:rFonts w:ascii="Calibri" w:hAnsi="Calibri"/>
                <w:szCs w:val="22"/>
              </w:rPr>
              <w:t>as part of any future</w:t>
            </w:r>
            <w:r w:rsidR="00A454EE">
              <w:rPr>
                <w:rFonts w:ascii="Calibri" w:hAnsi="Calibri"/>
                <w:szCs w:val="22"/>
              </w:rPr>
              <w:t xml:space="preserve"> consent </w:t>
            </w:r>
            <w:proofErr w:type="gramStart"/>
            <w:r w:rsidR="00A454EE">
              <w:rPr>
                <w:rFonts w:ascii="Calibri" w:hAnsi="Calibri"/>
                <w:szCs w:val="22"/>
              </w:rPr>
              <w:t>in order to</w:t>
            </w:r>
            <w:proofErr w:type="gramEnd"/>
            <w:r w:rsidR="00A454EE">
              <w:rPr>
                <w:rFonts w:ascii="Calibri" w:hAnsi="Calibri"/>
                <w:szCs w:val="22"/>
              </w:rPr>
              <w:t xml:space="preserve"> safeguard the roost </w:t>
            </w:r>
            <w:r w:rsidR="00351E4A">
              <w:rPr>
                <w:rFonts w:ascii="Calibri" w:hAnsi="Calibri"/>
                <w:szCs w:val="22"/>
              </w:rPr>
              <w:t>from</w:t>
            </w:r>
            <w:r w:rsidR="00C1295A">
              <w:rPr>
                <w:rFonts w:ascii="Calibri" w:hAnsi="Calibri"/>
                <w:szCs w:val="22"/>
              </w:rPr>
              <w:t xml:space="preserve"> </w:t>
            </w:r>
            <w:r w:rsidR="00351E4A">
              <w:rPr>
                <w:rFonts w:ascii="Calibri" w:hAnsi="Calibri"/>
                <w:szCs w:val="22"/>
              </w:rPr>
              <w:t>potential disturbances.</w:t>
            </w:r>
          </w:p>
          <w:p w14:paraId="214A45F2" w14:textId="639B2AA3" w:rsidR="00CA6689" w:rsidRPr="00CA6689" w:rsidRDefault="00CA6689" w:rsidP="00CA6689">
            <w:pPr>
              <w:contextualSpacing/>
              <w:jc w:val="both"/>
              <w:rPr>
                <w:rFonts w:ascii="Calibri" w:hAnsi="Calibri"/>
                <w:szCs w:val="22"/>
              </w:rPr>
            </w:pPr>
          </w:p>
        </w:tc>
      </w:tr>
      <w:tr w:rsidR="00D02F83" w:rsidRPr="008C75E4" w14:paraId="6B8E5DAB" w14:textId="77777777" w:rsidTr="009775FC">
        <w:trPr>
          <w:trHeight w:val="864"/>
          <w:jc w:val="center"/>
        </w:trPr>
        <w:tc>
          <w:tcPr>
            <w:tcW w:w="9803" w:type="dxa"/>
            <w:gridSpan w:val="15"/>
            <w:tcMar>
              <w:top w:w="57" w:type="dxa"/>
              <w:bottom w:w="57" w:type="dxa"/>
            </w:tcMar>
          </w:tcPr>
          <w:p w14:paraId="4C1B122D" w14:textId="0F0E586F" w:rsidR="009B0B73" w:rsidRDefault="00D02F83" w:rsidP="006126D1">
            <w:pPr>
              <w:contextualSpacing/>
              <w:jc w:val="both"/>
              <w:rPr>
                <w:rFonts w:ascii="Calibri" w:hAnsi="Calibri"/>
                <w:b/>
                <w:bCs/>
                <w:szCs w:val="22"/>
              </w:rPr>
            </w:pPr>
            <w:r>
              <w:rPr>
                <w:rFonts w:ascii="Calibri" w:hAnsi="Calibri"/>
                <w:b/>
                <w:bCs/>
                <w:szCs w:val="22"/>
              </w:rPr>
              <w:t xml:space="preserve">Highways: </w:t>
            </w:r>
          </w:p>
          <w:p w14:paraId="34634722" w14:textId="77777777" w:rsidR="00FA55A2" w:rsidRDefault="00FA55A2" w:rsidP="006126D1">
            <w:pPr>
              <w:contextualSpacing/>
              <w:jc w:val="both"/>
              <w:rPr>
                <w:rFonts w:ascii="Calibri" w:hAnsi="Calibri"/>
                <w:b/>
                <w:bCs/>
                <w:szCs w:val="22"/>
              </w:rPr>
            </w:pPr>
          </w:p>
          <w:p w14:paraId="73E7B614" w14:textId="77777777" w:rsidR="00FA55A2" w:rsidRPr="00FA55A2" w:rsidRDefault="00FA55A2" w:rsidP="00FA55A2">
            <w:pPr>
              <w:contextualSpacing/>
              <w:jc w:val="both"/>
              <w:rPr>
                <w:rFonts w:ascii="Calibri" w:hAnsi="Calibri"/>
                <w:szCs w:val="22"/>
              </w:rPr>
            </w:pPr>
            <w:r w:rsidRPr="00FA55A2">
              <w:rPr>
                <w:rFonts w:ascii="Calibri" w:hAnsi="Calibri"/>
                <w:szCs w:val="22"/>
              </w:rPr>
              <w:t>Lancashire County Council Highways have reviewed the plans from the proposal and have no objections to the proposed works therefore it is not considered that the proposal would have any undue impact upon highway safety.</w:t>
            </w:r>
          </w:p>
          <w:p w14:paraId="72741D21" w14:textId="50051BF0" w:rsidR="003E1D9F" w:rsidRPr="008C75E4" w:rsidRDefault="003E1D9F" w:rsidP="00FA55A2">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5"/>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0C6DAFCD" w:rsidR="00640CA7" w:rsidRDefault="00640CA7" w:rsidP="0043472B">
            <w:pPr>
              <w:pStyle w:val="Header"/>
              <w:contextualSpacing/>
              <w:jc w:val="both"/>
              <w:rPr>
                <w:rFonts w:ascii="Calibri" w:hAnsi="Calibri"/>
                <w:bCs/>
                <w:szCs w:val="22"/>
              </w:rPr>
            </w:pPr>
          </w:p>
          <w:p w14:paraId="7EAB1E9A" w14:textId="37200765" w:rsidR="00311AB1" w:rsidRPr="00390822" w:rsidRDefault="00390822" w:rsidP="00311AB1">
            <w:pPr>
              <w:pStyle w:val="Header"/>
              <w:rPr>
                <w:rFonts w:ascii="Calibri" w:hAnsi="Calibri"/>
                <w:bCs/>
                <w:szCs w:val="22"/>
              </w:rPr>
            </w:pPr>
            <w:r w:rsidRPr="00390822">
              <w:rPr>
                <w:rFonts w:ascii="Calibri" w:hAnsi="Calibri"/>
                <w:bCs/>
                <w:szCs w:val="22"/>
              </w:rPr>
              <w:t xml:space="preserve">The </w:t>
            </w:r>
            <w:r>
              <w:rPr>
                <w:rFonts w:ascii="Calibri" w:hAnsi="Calibri"/>
                <w:bCs/>
                <w:szCs w:val="22"/>
              </w:rPr>
              <w:t xml:space="preserve">proposal does not raise any issues with regards to residential amenity in as much that the proposed works would not lead to any loss of privacy, natural </w:t>
            </w:r>
            <w:proofErr w:type="gramStart"/>
            <w:r>
              <w:rPr>
                <w:rFonts w:ascii="Calibri" w:hAnsi="Calibri"/>
                <w:bCs/>
                <w:szCs w:val="22"/>
              </w:rPr>
              <w:t>light</w:t>
            </w:r>
            <w:proofErr w:type="gramEnd"/>
            <w:r>
              <w:rPr>
                <w:rFonts w:ascii="Calibri" w:hAnsi="Calibri"/>
                <w:bCs/>
                <w:szCs w:val="22"/>
              </w:rPr>
              <w:t xml:space="preserve"> or outlook for any neighbouring residents</w:t>
            </w:r>
            <w:r w:rsidR="00311AB1">
              <w:rPr>
                <w:rFonts w:ascii="Calibri" w:hAnsi="Calibri"/>
                <w:bCs/>
                <w:szCs w:val="22"/>
              </w:rPr>
              <w:t xml:space="preserve"> however in this instance it is considered that the extension</w:t>
            </w:r>
            <w:r w:rsidR="00311AB1" w:rsidRPr="00390822">
              <w:rPr>
                <w:rFonts w:ascii="Calibri" w:hAnsi="Calibri"/>
                <w:bCs/>
                <w:szCs w:val="22"/>
              </w:rPr>
              <w:t xml:space="preserve"> would be an over dominant and </w:t>
            </w:r>
            <w:r w:rsidR="00311AB1">
              <w:rPr>
                <w:rFonts w:ascii="Calibri" w:hAnsi="Calibri"/>
                <w:bCs/>
                <w:szCs w:val="22"/>
              </w:rPr>
              <w:t>incongruous</w:t>
            </w:r>
            <w:r w:rsidR="00311AB1" w:rsidRPr="00390822">
              <w:rPr>
                <w:rFonts w:ascii="Calibri" w:hAnsi="Calibri"/>
                <w:bCs/>
                <w:szCs w:val="22"/>
              </w:rPr>
              <w:t xml:space="preserve"> addition to the existing pattern of development that would be of detriment to the visual amenities of the surrounding area.</w:t>
            </w:r>
          </w:p>
          <w:p w14:paraId="6EED39B4" w14:textId="05C1EC11" w:rsidR="00390822" w:rsidRDefault="00390822" w:rsidP="00390822">
            <w:pPr>
              <w:pStyle w:val="Header"/>
              <w:rPr>
                <w:rFonts w:ascii="Calibri" w:hAnsi="Calibri"/>
                <w:bCs/>
                <w:szCs w:val="22"/>
              </w:rPr>
            </w:pPr>
          </w:p>
          <w:p w14:paraId="7783460A" w14:textId="62C88787" w:rsidR="00390822" w:rsidRPr="00390822" w:rsidRDefault="00390822" w:rsidP="00390822">
            <w:pPr>
              <w:pStyle w:val="Header"/>
              <w:rPr>
                <w:rFonts w:ascii="Calibri" w:hAnsi="Calibri"/>
                <w:bCs/>
                <w:szCs w:val="22"/>
              </w:rPr>
            </w:pPr>
            <w:r w:rsidRPr="00390822">
              <w:rPr>
                <w:rFonts w:ascii="Calibri" w:hAnsi="Calibri"/>
                <w:bCs/>
                <w:szCs w:val="22"/>
              </w:rPr>
              <w:t xml:space="preserve">The </w:t>
            </w:r>
            <w:r>
              <w:rPr>
                <w:rFonts w:ascii="Calibri" w:hAnsi="Calibri"/>
                <w:bCs/>
                <w:szCs w:val="22"/>
              </w:rPr>
              <w:t xml:space="preserve">current </w:t>
            </w:r>
            <w:r w:rsidRPr="00390822">
              <w:rPr>
                <w:rFonts w:ascii="Calibri" w:hAnsi="Calibri"/>
                <w:bCs/>
                <w:szCs w:val="22"/>
              </w:rPr>
              <w:t xml:space="preserve">proposal comprises a </w:t>
            </w:r>
            <w:r>
              <w:rPr>
                <w:rFonts w:ascii="Calibri" w:hAnsi="Calibri"/>
                <w:bCs/>
                <w:szCs w:val="22"/>
              </w:rPr>
              <w:t xml:space="preserve">small </w:t>
            </w:r>
            <w:r w:rsidRPr="00390822">
              <w:rPr>
                <w:rFonts w:ascii="Calibri" w:hAnsi="Calibri"/>
                <w:bCs/>
                <w:szCs w:val="22"/>
              </w:rPr>
              <w:t xml:space="preserve">number of revisions all of which have been implemented to reduce the visual impact of the proposed works however in this instance it is considered that these measures would do little to mitigate the negative aspects </w:t>
            </w:r>
            <w:r>
              <w:rPr>
                <w:rFonts w:ascii="Calibri" w:hAnsi="Calibri"/>
                <w:bCs/>
                <w:szCs w:val="22"/>
              </w:rPr>
              <w:t>of the proposal.</w:t>
            </w:r>
          </w:p>
          <w:p w14:paraId="33AA310E" w14:textId="77777777" w:rsidR="00390822" w:rsidRDefault="00390822" w:rsidP="00390822">
            <w:pPr>
              <w:pStyle w:val="Header"/>
              <w:rPr>
                <w:rFonts w:ascii="Calibri" w:hAnsi="Calibri"/>
                <w:bCs/>
                <w:szCs w:val="22"/>
              </w:rPr>
            </w:pPr>
          </w:p>
          <w:p w14:paraId="706CC56D" w14:textId="7B0BBD64"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71224A">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5"/>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154AF121" w:rsidR="00C0704D" w:rsidRPr="008C75E4" w:rsidRDefault="00311AB1" w:rsidP="006126D1">
            <w:pPr>
              <w:jc w:val="both"/>
              <w:rPr>
                <w:rFonts w:ascii="Calibri" w:hAnsi="Calibri"/>
                <w:bCs/>
                <w:szCs w:val="22"/>
              </w:rPr>
            </w:pPr>
            <w:r w:rsidRPr="00311AB1">
              <w:rPr>
                <w:rFonts w:ascii="Calibri" w:hAnsi="Calibri"/>
                <w:bCs/>
                <w:szCs w:val="22"/>
              </w:rPr>
              <w:t>That planning permission be refused for the following reason</w:t>
            </w:r>
            <w:r>
              <w:rPr>
                <w:rFonts w:ascii="Calibri" w:hAnsi="Calibri"/>
                <w:bCs/>
                <w:szCs w:val="22"/>
              </w:rPr>
              <w:t>:</w:t>
            </w:r>
          </w:p>
        </w:tc>
      </w:tr>
      <w:tr w:rsidR="00311AB1" w:rsidRPr="008C75E4" w14:paraId="28022AA4" w14:textId="77777777" w:rsidTr="00311AB1">
        <w:trPr>
          <w:jc w:val="center"/>
        </w:trPr>
        <w:tc>
          <w:tcPr>
            <w:tcW w:w="562" w:type="dxa"/>
            <w:tcMar>
              <w:top w:w="57" w:type="dxa"/>
              <w:bottom w:w="57" w:type="dxa"/>
            </w:tcMar>
          </w:tcPr>
          <w:p w14:paraId="73763B90" w14:textId="1E82CA0F" w:rsidR="00311AB1" w:rsidRPr="00311AB1" w:rsidRDefault="00311AB1" w:rsidP="00311AB1">
            <w:pPr>
              <w:jc w:val="center"/>
              <w:rPr>
                <w:rFonts w:ascii="Calibri" w:hAnsi="Calibri"/>
                <w:b/>
                <w:szCs w:val="22"/>
              </w:rPr>
            </w:pPr>
            <w:r w:rsidRPr="00311AB1">
              <w:rPr>
                <w:rFonts w:ascii="Calibri" w:hAnsi="Calibri"/>
                <w:b/>
                <w:szCs w:val="22"/>
              </w:rPr>
              <w:t>01</w:t>
            </w:r>
          </w:p>
        </w:tc>
        <w:tc>
          <w:tcPr>
            <w:tcW w:w="9241" w:type="dxa"/>
            <w:gridSpan w:val="14"/>
          </w:tcPr>
          <w:p w14:paraId="7C96F588" w14:textId="77777777" w:rsidR="00311AB1" w:rsidRDefault="008B5CBF" w:rsidP="006126D1">
            <w:pPr>
              <w:jc w:val="both"/>
              <w:rPr>
                <w:rFonts w:ascii="Calibri" w:hAnsi="Calibri"/>
                <w:bCs/>
                <w:iCs/>
                <w:szCs w:val="22"/>
              </w:rPr>
            </w:pPr>
            <w:r w:rsidRPr="008B5CBF">
              <w:rPr>
                <w:rFonts w:ascii="Calibri" w:hAnsi="Calibri"/>
                <w:bCs/>
                <w:iCs/>
                <w:szCs w:val="22"/>
              </w:rPr>
              <w:t>The proposal</w:t>
            </w:r>
            <w:r>
              <w:rPr>
                <w:rFonts w:ascii="Calibri" w:hAnsi="Calibri"/>
                <w:bCs/>
                <w:iCs/>
                <w:szCs w:val="22"/>
              </w:rPr>
              <w:t xml:space="preserve"> </w:t>
            </w:r>
            <w:r w:rsidRPr="008B5CBF">
              <w:rPr>
                <w:rFonts w:ascii="Calibri" w:hAnsi="Calibri"/>
                <w:bCs/>
                <w:iCs/>
                <w:szCs w:val="22"/>
              </w:rPr>
              <w:t xml:space="preserve">would result in the introduction of an over dominant and incongruous form of development that fails to respond positively to the inherent character of the immediate </w:t>
            </w:r>
            <w:r>
              <w:rPr>
                <w:rFonts w:ascii="Calibri" w:hAnsi="Calibri"/>
                <w:bCs/>
                <w:iCs/>
                <w:szCs w:val="22"/>
              </w:rPr>
              <w:t xml:space="preserve">pattern of </w:t>
            </w:r>
            <w:r>
              <w:rPr>
                <w:rFonts w:ascii="Calibri" w:hAnsi="Calibri"/>
                <w:bCs/>
                <w:iCs/>
                <w:szCs w:val="22"/>
              </w:rPr>
              <w:lastRenderedPageBreak/>
              <w:t>housing</w:t>
            </w:r>
            <w:r w:rsidRPr="008B5CBF">
              <w:rPr>
                <w:rFonts w:ascii="Calibri" w:hAnsi="Calibri"/>
                <w:bCs/>
                <w:iCs/>
                <w:szCs w:val="22"/>
              </w:rPr>
              <w:t xml:space="preserve">, being of detriment to the character and visual amenities of the area. As such the proposal </w:t>
            </w:r>
            <w:proofErr w:type="gramStart"/>
            <w:r w:rsidRPr="008B5CBF">
              <w:rPr>
                <w:rFonts w:ascii="Calibri" w:hAnsi="Calibri"/>
                <w:bCs/>
                <w:iCs/>
                <w:szCs w:val="22"/>
              </w:rPr>
              <w:t>is considered to be</w:t>
            </w:r>
            <w:proofErr w:type="gramEnd"/>
            <w:r w:rsidRPr="008B5CBF">
              <w:rPr>
                <w:rFonts w:ascii="Calibri" w:hAnsi="Calibri"/>
                <w:bCs/>
                <w:iCs/>
                <w:szCs w:val="22"/>
              </w:rPr>
              <w:t xml:space="preserve"> in direct conflict with Policies DMG1 and DMH5 of the </w:t>
            </w:r>
            <w:proofErr w:type="spellStart"/>
            <w:r w:rsidRPr="008B5CBF">
              <w:rPr>
                <w:rFonts w:ascii="Calibri" w:hAnsi="Calibri"/>
                <w:bCs/>
                <w:iCs/>
                <w:szCs w:val="22"/>
              </w:rPr>
              <w:t>Ribble</w:t>
            </w:r>
            <w:proofErr w:type="spellEnd"/>
            <w:r w:rsidRPr="008B5CBF">
              <w:rPr>
                <w:rFonts w:ascii="Calibri" w:hAnsi="Calibri"/>
                <w:bCs/>
                <w:iCs/>
                <w:szCs w:val="22"/>
              </w:rPr>
              <w:t xml:space="preserve"> Valley Core Strategy. </w:t>
            </w:r>
          </w:p>
          <w:p w14:paraId="55E75DB1" w14:textId="5E5BA35C" w:rsidR="00C12E52" w:rsidRPr="00C12E52" w:rsidRDefault="00C12E52" w:rsidP="006126D1">
            <w:pPr>
              <w:jc w:val="both"/>
              <w:rPr>
                <w:rFonts w:ascii="Calibri" w:hAnsi="Calibri"/>
                <w:bCs/>
                <w:iCs/>
                <w:szCs w:val="22"/>
              </w:rPr>
            </w:pPr>
          </w:p>
        </w:tc>
      </w:tr>
    </w:tbl>
    <w:p w14:paraId="1E754A62" w14:textId="77777777" w:rsidR="0031197A" w:rsidRPr="008C75E4" w:rsidRDefault="001C4C73"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B3E74" w14:textId="77777777" w:rsidR="00AD1647" w:rsidRDefault="00AD1647" w:rsidP="006D0B5F">
      <w:r>
        <w:separator/>
      </w:r>
    </w:p>
  </w:endnote>
  <w:endnote w:type="continuationSeparator" w:id="0">
    <w:p w14:paraId="4B7256FA" w14:textId="77777777" w:rsidR="00AD1647" w:rsidRDefault="00AD1647"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18BAD" w14:textId="77777777" w:rsidR="00AD1647" w:rsidRDefault="00AD1647" w:rsidP="006D0B5F">
      <w:r>
        <w:separator/>
      </w:r>
    </w:p>
  </w:footnote>
  <w:footnote w:type="continuationSeparator" w:id="0">
    <w:p w14:paraId="344B7FD2" w14:textId="77777777" w:rsidR="00AD1647" w:rsidRDefault="00AD1647"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39FD"/>
    <w:multiLevelType w:val="hybridMultilevel"/>
    <w:tmpl w:val="9C9C7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937AB0"/>
    <w:multiLevelType w:val="hybridMultilevel"/>
    <w:tmpl w:val="18FAB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7"/>
  </w:num>
  <w:num w:numId="4">
    <w:abstractNumId w:val="8"/>
  </w:num>
  <w:num w:numId="5">
    <w:abstractNumId w:val="1"/>
  </w:num>
  <w:num w:numId="6">
    <w:abstractNumId w:val="3"/>
  </w:num>
  <w:num w:numId="7">
    <w:abstractNumId w:val="9"/>
  </w:num>
  <w:num w:numId="8">
    <w:abstractNumId w:val="15"/>
  </w:num>
  <w:num w:numId="9">
    <w:abstractNumId w:val="5"/>
  </w:num>
  <w:num w:numId="10">
    <w:abstractNumId w:val="10"/>
  </w:num>
  <w:num w:numId="11">
    <w:abstractNumId w:val="13"/>
  </w:num>
  <w:num w:numId="12">
    <w:abstractNumId w:val="2"/>
  </w:num>
  <w:num w:numId="13">
    <w:abstractNumId w:val="4"/>
  </w:num>
  <w:num w:numId="14">
    <w:abstractNumId w:val="6"/>
  </w:num>
  <w:num w:numId="15">
    <w:abstractNumId w:val="12"/>
  </w:num>
  <w:num w:numId="16">
    <w:abstractNumId w:val="16"/>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AC0"/>
    <w:rsid w:val="000075DD"/>
    <w:rsid w:val="000109D5"/>
    <w:rsid w:val="00016A73"/>
    <w:rsid w:val="00020281"/>
    <w:rsid w:val="000267F9"/>
    <w:rsid w:val="00033AE0"/>
    <w:rsid w:val="00041FBF"/>
    <w:rsid w:val="00055B13"/>
    <w:rsid w:val="00060E8A"/>
    <w:rsid w:val="0006136E"/>
    <w:rsid w:val="0008638E"/>
    <w:rsid w:val="00087634"/>
    <w:rsid w:val="00091A2A"/>
    <w:rsid w:val="00096654"/>
    <w:rsid w:val="000A037A"/>
    <w:rsid w:val="000A13A1"/>
    <w:rsid w:val="000A2DB4"/>
    <w:rsid w:val="000A4B0D"/>
    <w:rsid w:val="000B5CB5"/>
    <w:rsid w:val="000C7A57"/>
    <w:rsid w:val="000D11A4"/>
    <w:rsid w:val="000F1093"/>
    <w:rsid w:val="00101855"/>
    <w:rsid w:val="00101BD1"/>
    <w:rsid w:val="00103648"/>
    <w:rsid w:val="0010371E"/>
    <w:rsid w:val="001039F9"/>
    <w:rsid w:val="00106932"/>
    <w:rsid w:val="0011096F"/>
    <w:rsid w:val="001162A9"/>
    <w:rsid w:val="00130035"/>
    <w:rsid w:val="00132FCC"/>
    <w:rsid w:val="0013474E"/>
    <w:rsid w:val="00141512"/>
    <w:rsid w:val="0016428F"/>
    <w:rsid w:val="00164B55"/>
    <w:rsid w:val="00171D54"/>
    <w:rsid w:val="00174004"/>
    <w:rsid w:val="00182A9B"/>
    <w:rsid w:val="001873AA"/>
    <w:rsid w:val="001936C6"/>
    <w:rsid w:val="001946E0"/>
    <w:rsid w:val="00196722"/>
    <w:rsid w:val="001A2C18"/>
    <w:rsid w:val="001B1038"/>
    <w:rsid w:val="001B10C7"/>
    <w:rsid w:val="001B6840"/>
    <w:rsid w:val="001B6CB5"/>
    <w:rsid w:val="001B769B"/>
    <w:rsid w:val="001C1453"/>
    <w:rsid w:val="001C1CA0"/>
    <w:rsid w:val="001C276A"/>
    <w:rsid w:val="001C4C73"/>
    <w:rsid w:val="001C63D5"/>
    <w:rsid w:val="001D38E1"/>
    <w:rsid w:val="001D4F7A"/>
    <w:rsid w:val="001D5ADD"/>
    <w:rsid w:val="001D6426"/>
    <w:rsid w:val="00203F50"/>
    <w:rsid w:val="00204ED1"/>
    <w:rsid w:val="00206E24"/>
    <w:rsid w:val="00211E81"/>
    <w:rsid w:val="002122F4"/>
    <w:rsid w:val="00216F3F"/>
    <w:rsid w:val="00221320"/>
    <w:rsid w:val="0022611D"/>
    <w:rsid w:val="00230AE6"/>
    <w:rsid w:val="00237DA1"/>
    <w:rsid w:val="00242A1C"/>
    <w:rsid w:val="00250879"/>
    <w:rsid w:val="00261E1A"/>
    <w:rsid w:val="00263B45"/>
    <w:rsid w:val="00266D44"/>
    <w:rsid w:val="0027341F"/>
    <w:rsid w:val="00274E9D"/>
    <w:rsid w:val="002840B2"/>
    <w:rsid w:val="00284480"/>
    <w:rsid w:val="00285ADE"/>
    <w:rsid w:val="0028751A"/>
    <w:rsid w:val="00290837"/>
    <w:rsid w:val="0029334A"/>
    <w:rsid w:val="002948B7"/>
    <w:rsid w:val="002A01CF"/>
    <w:rsid w:val="002A239D"/>
    <w:rsid w:val="002A7DF7"/>
    <w:rsid w:val="002B7854"/>
    <w:rsid w:val="002C237B"/>
    <w:rsid w:val="002C6277"/>
    <w:rsid w:val="002D4346"/>
    <w:rsid w:val="002E2952"/>
    <w:rsid w:val="002E7762"/>
    <w:rsid w:val="002E7CC1"/>
    <w:rsid w:val="002F041D"/>
    <w:rsid w:val="002F2580"/>
    <w:rsid w:val="002F6780"/>
    <w:rsid w:val="002F7502"/>
    <w:rsid w:val="00301F0E"/>
    <w:rsid w:val="00304BAD"/>
    <w:rsid w:val="00311AB1"/>
    <w:rsid w:val="003137E0"/>
    <w:rsid w:val="00314508"/>
    <w:rsid w:val="00320A6F"/>
    <w:rsid w:val="00321B6E"/>
    <w:rsid w:val="003246B6"/>
    <w:rsid w:val="00325B6C"/>
    <w:rsid w:val="003359D0"/>
    <w:rsid w:val="0034083D"/>
    <w:rsid w:val="00341E8D"/>
    <w:rsid w:val="00345446"/>
    <w:rsid w:val="003454D6"/>
    <w:rsid w:val="00347F5E"/>
    <w:rsid w:val="00351E4A"/>
    <w:rsid w:val="003562A3"/>
    <w:rsid w:val="003634D9"/>
    <w:rsid w:val="0036536F"/>
    <w:rsid w:val="0036759A"/>
    <w:rsid w:val="003702AA"/>
    <w:rsid w:val="00374CB0"/>
    <w:rsid w:val="003761B8"/>
    <w:rsid w:val="003770F1"/>
    <w:rsid w:val="003825D5"/>
    <w:rsid w:val="00390822"/>
    <w:rsid w:val="00391BCC"/>
    <w:rsid w:val="00392B0B"/>
    <w:rsid w:val="003978A0"/>
    <w:rsid w:val="003A4376"/>
    <w:rsid w:val="003A77AC"/>
    <w:rsid w:val="003C0C2B"/>
    <w:rsid w:val="003C28E1"/>
    <w:rsid w:val="003C4118"/>
    <w:rsid w:val="003D16BC"/>
    <w:rsid w:val="003D6F7B"/>
    <w:rsid w:val="003E1D9F"/>
    <w:rsid w:val="003E2151"/>
    <w:rsid w:val="003E503F"/>
    <w:rsid w:val="003E6AAF"/>
    <w:rsid w:val="003F16AA"/>
    <w:rsid w:val="003F16B4"/>
    <w:rsid w:val="003F3DB5"/>
    <w:rsid w:val="003F481A"/>
    <w:rsid w:val="00404C72"/>
    <w:rsid w:val="00406B22"/>
    <w:rsid w:val="00410AAD"/>
    <w:rsid w:val="00413615"/>
    <w:rsid w:val="00430111"/>
    <w:rsid w:val="0043472B"/>
    <w:rsid w:val="00435FC9"/>
    <w:rsid w:val="00436259"/>
    <w:rsid w:val="0043651E"/>
    <w:rsid w:val="0044039F"/>
    <w:rsid w:val="00440CB6"/>
    <w:rsid w:val="00442F94"/>
    <w:rsid w:val="00444544"/>
    <w:rsid w:val="00444B29"/>
    <w:rsid w:val="00454754"/>
    <w:rsid w:val="00457CA5"/>
    <w:rsid w:val="004643EA"/>
    <w:rsid w:val="004654DD"/>
    <w:rsid w:val="004668D4"/>
    <w:rsid w:val="00466E32"/>
    <w:rsid w:val="00472615"/>
    <w:rsid w:val="00484AFC"/>
    <w:rsid w:val="00485386"/>
    <w:rsid w:val="004854EC"/>
    <w:rsid w:val="004936A6"/>
    <w:rsid w:val="004947BB"/>
    <w:rsid w:val="004978AD"/>
    <w:rsid w:val="004A2C27"/>
    <w:rsid w:val="004A5EA9"/>
    <w:rsid w:val="004B3551"/>
    <w:rsid w:val="004B6F79"/>
    <w:rsid w:val="004B6F92"/>
    <w:rsid w:val="004C2434"/>
    <w:rsid w:val="004C6109"/>
    <w:rsid w:val="004D33C8"/>
    <w:rsid w:val="004D6FC7"/>
    <w:rsid w:val="004E58E3"/>
    <w:rsid w:val="004F0137"/>
    <w:rsid w:val="004F0649"/>
    <w:rsid w:val="004F1043"/>
    <w:rsid w:val="004F1E99"/>
    <w:rsid w:val="004F359C"/>
    <w:rsid w:val="004F46AF"/>
    <w:rsid w:val="005037E3"/>
    <w:rsid w:val="0050432D"/>
    <w:rsid w:val="00504440"/>
    <w:rsid w:val="00510DBF"/>
    <w:rsid w:val="00510FA2"/>
    <w:rsid w:val="00510FE3"/>
    <w:rsid w:val="00512F38"/>
    <w:rsid w:val="00514012"/>
    <w:rsid w:val="005175E6"/>
    <w:rsid w:val="00521ABA"/>
    <w:rsid w:val="0052349A"/>
    <w:rsid w:val="00525341"/>
    <w:rsid w:val="00527A31"/>
    <w:rsid w:val="00534611"/>
    <w:rsid w:val="00542B47"/>
    <w:rsid w:val="005459E5"/>
    <w:rsid w:val="00545D8C"/>
    <w:rsid w:val="00546A79"/>
    <w:rsid w:val="00546E14"/>
    <w:rsid w:val="00556ECD"/>
    <w:rsid w:val="005631B3"/>
    <w:rsid w:val="005633B0"/>
    <w:rsid w:val="005635FF"/>
    <w:rsid w:val="00563E70"/>
    <w:rsid w:val="005662B6"/>
    <w:rsid w:val="00573B90"/>
    <w:rsid w:val="00573BB8"/>
    <w:rsid w:val="00584D31"/>
    <w:rsid w:val="00586075"/>
    <w:rsid w:val="005878FE"/>
    <w:rsid w:val="00593040"/>
    <w:rsid w:val="0059562A"/>
    <w:rsid w:val="005B0A0E"/>
    <w:rsid w:val="005C4EEE"/>
    <w:rsid w:val="005D3432"/>
    <w:rsid w:val="005E1088"/>
    <w:rsid w:val="005E1241"/>
    <w:rsid w:val="005E1C6C"/>
    <w:rsid w:val="005E2536"/>
    <w:rsid w:val="005E39B2"/>
    <w:rsid w:val="005E65DF"/>
    <w:rsid w:val="005F1593"/>
    <w:rsid w:val="005F34BD"/>
    <w:rsid w:val="005F5A32"/>
    <w:rsid w:val="005F78AC"/>
    <w:rsid w:val="00603D0F"/>
    <w:rsid w:val="006115A7"/>
    <w:rsid w:val="006126D1"/>
    <w:rsid w:val="00615BE6"/>
    <w:rsid w:val="006326A2"/>
    <w:rsid w:val="0064032E"/>
    <w:rsid w:val="00640CA7"/>
    <w:rsid w:val="006510D9"/>
    <w:rsid w:val="0065551F"/>
    <w:rsid w:val="006575E7"/>
    <w:rsid w:val="00662DBE"/>
    <w:rsid w:val="00663873"/>
    <w:rsid w:val="006644F6"/>
    <w:rsid w:val="00665C24"/>
    <w:rsid w:val="00682986"/>
    <w:rsid w:val="00690EC3"/>
    <w:rsid w:val="00692B60"/>
    <w:rsid w:val="00694BD3"/>
    <w:rsid w:val="00695F88"/>
    <w:rsid w:val="006A71AD"/>
    <w:rsid w:val="006B02EC"/>
    <w:rsid w:val="006C0701"/>
    <w:rsid w:val="006C126E"/>
    <w:rsid w:val="006C2BFA"/>
    <w:rsid w:val="006C41D8"/>
    <w:rsid w:val="006C4F63"/>
    <w:rsid w:val="006D0B5F"/>
    <w:rsid w:val="006D4E58"/>
    <w:rsid w:val="006D7624"/>
    <w:rsid w:val="006E0A79"/>
    <w:rsid w:val="006E2479"/>
    <w:rsid w:val="006E6AB0"/>
    <w:rsid w:val="006F137D"/>
    <w:rsid w:val="006F4D38"/>
    <w:rsid w:val="0070054B"/>
    <w:rsid w:val="00705690"/>
    <w:rsid w:val="00706480"/>
    <w:rsid w:val="00710DBB"/>
    <w:rsid w:val="0071224A"/>
    <w:rsid w:val="00716AF6"/>
    <w:rsid w:val="00720957"/>
    <w:rsid w:val="00725F1C"/>
    <w:rsid w:val="00734E4F"/>
    <w:rsid w:val="007430C8"/>
    <w:rsid w:val="00755FCC"/>
    <w:rsid w:val="00761413"/>
    <w:rsid w:val="00776AE2"/>
    <w:rsid w:val="007921CD"/>
    <w:rsid w:val="007926E3"/>
    <w:rsid w:val="0079566C"/>
    <w:rsid w:val="007A0928"/>
    <w:rsid w:val="007A3ADF"/>
    <w:rsid w:val="007C5713"/>
    <w:rsid w:val="007C791C"/>
    <w:rsid w:val="007D623C"/>
    <w:rsid w:val="007D6D02"/>
    <w:rsid w:val="007D7DF4"/>
    <w:rsid w:val="007E0BCB"/>
    <w:rsid w:val="007E0D23"/>
    <w:rsid w:val="007F196D"/>
    <w:rsid w:val="007F73F3"/>
    <w:rsid w:val="00800FA6"/>
    <w:rsid w:val="00805895"/>
    <w:rsid w:val="008075CB"/>
    <w:rsid w:val="00811771"/>
    <w:rsid w:val="008154DD"/>
    <w:rsid w:val="00831075"/>
    <w:rsid w:val="008357EA"/>
    <w:rsid w:val="00835B4D"/>
    <w:rsid w:val="008363FB"/>
    <w:rsid w:val="0084216B"/>
    <w:rsid w:val="008542DE"/>
    <w:rsid w:val="00854600"/>
    <w:rsid w:val="00861647"/>
    <w:rsid w:val="008638DE"/>
    <w:rsid w:val="008643DD"/>
    <w:rsid w:val="00883142"/>
    <w:rsid w:val="00884D36"/>
    <w:rsid w:val="0089078B"/>
    <w:rsid w:val="00891182"/>
    <w:rsid w:val="008A28C8"/>
    <w:rsid w:val="008A6370"/>
    <w:rsid w:val="008B5461"/>
    <w:rsid w:val="008B5CBF"/>
    <w:rsid w:val="008B702B"/>
    <w:rsid w:val="008C13E2"/>
    <w:rsid w:val="008C150B"/>
    <w:rsid w:val="008C75E4"/>
    <w:rsid w:val="008D0FEE"/>
    <w:rsid w:val="008E2CC8"/>
    <w:rsid w:val="008E7729"/>
    <w:rsid w:val="008F6B58"/>
    <w:rsid w:val="008F788B"/>
    <w:rsid w:val="0090282C"/>
    <w:rsid w:val="00906D0C"/>
    <w:rsid w:val="00910827"/>
    <w:rsid w:val="009130B6"/>
    <w:rsid w:val="00913F09"/>
    <w:rsid w:val="0091595C"/>
    <w:rsid w:val="00934B34"/>
    <w:rsid w:val="00941D0B"/>
    <w:rsid w:val="00947364"/>
    <w:rsid w:val="009527FB"/>
    <w:rsid w:val="009565F5"/>
    <w:rsid w:val="009579D9"/>
    <w:rsid w:val="00963576"/>
    <w:rsid w:val="00965309"/>
    <w:rsid w:val="00967113"/>
    <w:rsid w:val="00970417"/>
    <w:rsid w:val="00970A9B"/>
    <w:rsid w:val="009775FC"/>
    <w:rsid w:val="009825FF"/>
    <w:rsid w:val="00985097"/>
    <w:rsid w:val="00994EF1"/>
    <w:rsid w:val="00997A68"/>
    <w:rsid w:val="009A2F73"/>
    <w:rsid w:val="009A3A8B"/>
    <w:rsid w:val="009A6574"/>
    <w:rsid w:val="009A6B54"/>
    <w:rsid w:val="009B0B73"/>
    <w:rsid w:val="009B2C97"/>
    <w:rsid w:val="009B5A2C"/>
    <w:rsid w:val="009C17DC"/>
    <w:rsid w:val="009C4BCF"/>
    <w:rsid w:val="009C6538"/>
    <w:rsid w:val="009C7F61"/>
    <w:rsid w:val="009D6B63"/>
    <w:rsid w:val="009E4064"/>
    <w:rsid w:val="009E61A4"/>
    <w:rsid w:val="009E6A8B"/>
    <w:rsid w:val="009F2222"/>
    <w:rsid w:val="00A039C3"/>
    <w:rsid w:val="00A04A96"/>
    <w:rsid w:val="00A07DBF"/>
    <w:rsid w:val="00A10DC8"/>
    <w:rsid w:val="00A244E6"/>
    <w:rsid w:val="00A30351"/>
    <w:rsid w:val="00A33747"/>
    <w:rsid w:val="00A40070"/>
    <w:rsid w:val="00A423F0"/>
    <w:rsid w:val="00A42E82"/>
    <w:rsid w:val="00A454EE"/>
    <w:rsid w:val="00A4649D"/>
    <w:rsid w:val="00A46EE9"/>
    <w:rsid w:val="00A47F23"/>
    <w:rsid w:val="00A559FB"/>
    <w:rsid w:val="00A55E83"/>
    <w:rsid w:val="00A579BB"/>
    <w:rsid w:val="00A61BD5"/>
    <w:rsid w:val="00A63D55"/>
    <w:rsid w:val="00A67614"/>
    <w:rsid w:val="00A67C5D"/>
    <w:rsid w:val="00A8254C"/>
    <w:rsid w:val="00A8441B"/>
    <w:rsid w:val="00A9088C"/>
    <w:rsid w:val="00A91082"/>
    <w:rsid w:val="00A9168C"/>
    <w:rsid w:val="00A95D89"/>
    <w:rsid w:val="00AB2370"/>
    <w:rsid w:val="00AB2D43"/>
    <w:rsid w:val="00AB3243"/>
    <w:rsid w:val="00AB3437"/>
    <w:rsid w:val="00AB5232"/>
    <w:rsid w:val="00AC55C7"/>
    <w:rsid w:val="00AD1647"/>
    <w:rsid w:val="00AD5FBF"/>
    <w:rsid w:val="00AD627A"/>
    <w:rsid w:val="00AE16A7"/>
    <w:rsid w:val="00AE60D2"/>
    <w:rsid w:val="00B00C4D"/>
    <w:rsid w:val="00B02036"/>
    <w:rsid w:val="00B02CBA"/>
    <w:rsid w:val="00B042B2"/>
    <w:rsid w:val="00B07260"/>
    <w:rsid w:val="00B10A05"/>
    <w:rsid w:val="00B11C82"/>
    <w:rsid w:val="00B14DDC"/>
    <w:rsid w:val="00B1647B"/>
    <w:rsid w:val="00B245A6"/>
    <w:rsid w:val="00B30A5E"/>
    <w:rsid w:val="00B31505"/>
    <w:rsid w:val="00B43960"/>
    <w:rsid w:val="00B45D11"/>
    <w:rsid w:val="00B6269C"/>
    <w:rsid w:val="00B66006"/>
    <w:rsid w:val="00B72820"/>
    <w:rsid w:val="00B72CD1"/>
    <w:rsid w:val="00B7323F"/>
    <w:rsid w:val="00B74C73"/>
    <w:rsid w:val="00B82F0E"/>
    <w:rsid w:val="00B93EB5"/>
    <w:rsid w:val="00B96F5A"/>
    <w:rsid w:val="00B9783E"/>
    <w:rsid w:val="00BA2247"/>
    <w:rsid w:val="00BA5D97"/>
    <w:rsid w:val="00BA6B19"/>
    <w:rsid w:val="00BB12A3"/>
    <w:rsid w:val="00BB1C52"/>
    <w:rsid w:val="00BB2A50"/>
    <w:rsid w:val="00BB69FB"/>
    <w:rsid w:val="00BC0FF2"/>
    <w:rsid w:val="00BC1E48"/>
    <w:rsid w:val="00BD3F03"/>
    <w:rsid w:val="00BD4102"/>
    <w:rsid w:val="00BD6206"/>
    <w:rsid w:val="00BF1898"/>
    <w:rsid w:val="00BF57DC"/>
    <w:rsid w:val="00BF79E2"/>
    <w:rsid w:val="00C01CF1"/>
    <w:rsid w:val="00C03259"/>
    <w:rsid w:val="00C065A2"/>
    <w:rsid w:val="00C0704D"/>
    <w:rsid w:val="00C1295A"/>
    <w:rsid w:val="00C12E52"/>
    <w:rsid w:val="00C214A6"/>
    <w:rsid w:val="00C22194"/>
    <w:rsid w:val="00C24A51"/>
    <w:rsid w:val="00C25722"/>
    <w:rsid w:val="00C2609F"/>
    <w:rsid w:val="00C30009"/>
    <w:rsid w:val="00C34716"/>
    <w:rsid w:val="00C351D8"/>
    <w:rsid w:val="00C35538"/>
    <w:rsid w:val="00C365AE"/>
    <w:rsid w:val="00C37FD5"/>
    <w:rsid w:val="00C4132B"/>
    <w:rsid w:val="00C44E40"/>
    <w:rsid w:val="00C50517"/>
    <w:rsid w:val="00C52703"/>
    <w:rsid w:val="00C618DB"/>
    <w:rsid w:val="00C6456D"/>
    <w:rsid w:val="00C64574"/>
    <w:rsid w:val="00C65DD8"/>
    <w:rsid w:val="00C70BF7"/>
    <w:rsid w:val="00C77B79"/>
    <w:rsid w:val="00C847C5"/>
    <w:rsid w:val="00C93384"/>
    <w:rsid w:val="00C935AA"/>
    <w:rsid w:val="00C95396"/>
    <w:rsid w:val="00CA28BA"/>
    <w:rsid w:val="00CA39C8"/>
    <w:rsid w:val="00CA6689"/>
    <w:rsid w:val="00CB3674"/>
    <w:rsid w:val="00CB4E63"/>
    <w:rsid w:val="00CB66DD"/>
    <w:rsid w:val="00CC5197"/>
    <w:rsid w:val="00CD1729"/>
    <w:rsid w:val="00CD2E03"/>
    <w:rsid w:val="00CD38B1"/>
    <w:rsid w:val="00CD5902"/>
    <w:rsid w:val="00CE6195"/>
    <w:rsid w:val="00CF4844"/>
    <w:rsid w:val="00D00AC4"/>
    <w:rsid w:val="00D02F83"/>
    <w:rsid w:val="00D102D9"/>
    <w:rsid w:val="00D1063F"/>
    <w:rsid w:val="00D11007"/>
    <w:rsid w:val="00D13259"/>
    <w:rsid w:val="00D1420C"/>
    <w:rsid w:val="00D14224"/>
    <w:rsid w:val="00D15DF8"/>
    <w:rsid w:val="00D17A3B"/>
    <w:rsid w:val="00D2076E"/>
    <w:rsid w:val="00D23470"/>
    <w:rsid w:val="00D2449B"/>
    <w:rsid w:val="00D33927"/>
    <w:rsid w:val="00D54384"/>
    <w:rsid w:val="00D54E67"/>
    <w:rsid w:val="00D54F48"/>
    <w:rsid w:val="00D56225"/>
    <w:rsid w:val="00D6264E"/>
    <w:rsid w:val="00D632BB"/>
    <w:rsid w:val="00D80310"/>
    <w:rsid w:val="00D82FD6"/>
    <w:rsid w:val="00D83D2D"/>
    <w:rsid w:val="00D94ECE"/>
    <w:rsid w:val="00D9608A"/>
    <w:rsid w:val="00D96DF7"/>
    <w:rsid w:val="00D97AA3"/>
    <w:rsid w:val="00DA27B6"/>
    <w:rsid w:val="00DA2F84"/>
    <w:rsid w:val="00DC2715"/>
    <w:rsid w:val="00DC3C8A"/>
    <w:rsid w:val="00DC6B35"/>
    <w:rsid w:val="00DD243B"/>
    <w:rsid w:val="00DD407E"/>
    <w:rsid w:val="00DD62F6"/>
    <w:rsid w:val="00DD7E97"/>
    <w:rsid w:val="00DE740E"/>
    <w:rsid w:val="00DF42DA"/>
    <w:rsid w:val="00E022DA"/>
    <w:rsid w:val="00E03AFD"/>
    <w:rsid w:val="00E0485E"/>
    <w:rsid w:val="00E06DFC"/>
    <w:rsid w:val="00E20F04"/>
    <w:rsid w:val="00E23FB0"/>
    <w:rsid w:val="00E270CB"/>
    <w:rsid w:val="00E3317F"/>
    <w:rsid w:val="00E34BDB"/>
    <w:rsid w:val="00E378B4"/>
    <w:rsid w:val="00E46243"/>
    <w:rsid w:val="00E5248C"/>
    <w:rsid w:val="00E55AFA"/>
    <w:rsid w:val="00E66534"/>
    <w:rsid w:val="00E66BAB"/>
    <w:rsid w:val="00E719D1"/>
    <w:rsid w:val="00E71A35"/>
    <w:rsid w:val="00E72F6C"/>
    <w:rsid w:val="00E74F99"/>
    <w:rsid w:val="00E758C0"/>
    <w:rsid w:val="00E80113"/>
    <w:rsid w:val="00E86F64"/>
    <w:rsid w:val="00EA09F9"/>
    <w:rsid w:val="00EA1673"/>
    <w:rsid w:val="00EA56B8"/>
    <w:rsid w:val="00EA6D57"/>
    <w:rsid w:val="00EB7D74"/>
    <w:rsid w:val="00EC048F"/>
    <w:rsid w:val="00EC23C7"/>
    <w:rsid w:val="00ED00B7"/>
    <w:rsid w:val="00ED5DDE"/>
    <w:rsid w:val="00EE7E6B"/>
    <w:rsid w:val="00EF1341"/>
    <w:rsid w:val="00EF44E6"/>
    <w:rsid w:val="00EF5101"/>
    <w:rsid w:val="00EF7B30"/>
    <w:rsid w:val="00F012FA"/>
    <w:rsid w:val="00F055D3"/>
    <w:rsid w:val="00F05F85"/>
    <w:rsid w:val="00F10979"/>
    <w:rsid w:val="00F129DD"/>
    <w:rsid w:val="00F16D0F"/>
    <w:rsid w:val="00F17CFC"/>
    <w:rsid w:val="00F308B2"/>
    <w:rsid w:val="00F32789"/>
    <w:rsid w:val="00F32831"/>
    <w:rsid w:val="00F4067D"/>
    <w:rsid w:val="00F4140E"/>
    <w:rsid w:val="00F61341"/>
    <w:rsid w:val="00F616C9"/>
    <w:rsid w:val="00F70FF2"/>
    <w:rsid w:val="00F71D53"/>
    <w:rsid w:val="00F731F5"/>
    <w:rsid w:val="00F75F59"/>
    <w:rsid w:val="00F804C4"/>
    <w:rsid w:val="00F8201E"/>
    <w:rsid w:val="00F827E9"/>
    <w:rsid w:val="00F874F3"/>
    <w:rsid w:val="00FA55A2"/>
    <w:rsid w:val="00FB7EF6"/>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1262</Words>
  <Characters>7197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2021-11-26T11:40:00Z</cp:lastPrinted>
  <dcterms:created xsi:type="dcterms:W3CDTF">2021-11-26T11:55:00Z</dcterms:created>
  <dcterms:modified xsi:type="dcterms:W3CDTF">2021-11-26T11:55:00Z</dcterms:modified>
</cp:coreProperties>
</file>