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658"/>
        <w:gridCol w:w="233"/>
        <w:gridCol w:w="192"/>
        <w:gridCol w:w="2319"/>
        <w:gridCol w:w="4034"/>
      </w:tblGrid>
      <w:tr w:rsidR="004A5EA9" w:rsidRPr="00AC0376" w14:paraId="5E46381D"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A2BD2E3" w14:textId="77777777" w:rsidR="004A5EA9" w:rsidRPr="00AC0376" w:rsidRDefault="00D2449B" w:rsidP="00D2449B">
            <w:pPr>
              <w:jc w:val="center"/>
              <w:rPr>
                <w:rFonts w:asciiTheme="minorHAnsi" w:hAnsiTheme="minorHAnsi" w:cstheme="minorHAnsi"/>
                <w:b/>
                <w:szCs w:val="22"/>
              </w:rPr>
            </w:pPr>
            <w:r w:rsidRPr="00AC0376">
              <w:rPr>
                <w:rFonts w:asciiTheme="minorHAnsi" w:hAnsiTheme="minorHAnsi" w:cstheme="minorHAnsi"/>
                <w:b/>
                <w:szCs w:val="22"/>
              </w:rPr>
              <w:t>R</w:t>
            </w:r>
            <w:r w:rsidR="004A5EA9" w:rsidRPr="00AC0376">
              <w:rPr>
                <w:rFonts w:asciiTheme="minorHAnsi" w:hAnsiTheme="minorHAnsi" w:cstheme="minorHAnsi"/>
                <w:b/>
                <w:szCs w:val="22"/>
              </w:rPr>
              <w:t>eport to be read in conjunction with the Decision Notice.</w:t>
            </w:r>
          </w:p>
        </w:tc>
      </w:tr>
      <w:tr w:rsidR="004A5EA9" w:rsidRPr="00AC0376" w14:paraId="22E70F0C" w14:textId="77777777" w:rsidTr="00BA5971">
        <w:trPr>
          <w:jc w:val="center"/>
        </w:trPr>
        <w:tc>
          <w:tcPr>
            <w:tcW w:w="9671"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6E38EB8" w14:textId="77777777" w:rsidR="004A5EA9" w:rsidRPr="00AC0376" w:rsidRDefault="004A5EA9" w:rsidP="004A5EA9">
            <w:pPr>
              <w:jc w:val="center"/>
              <w:rPr>
                <w:rFonts w:asciiTheme="minorHAnsi" w:hAnsiTheme="minorHAnsi" w:cstheme="minorHAnsi"/>
                <w:b/>
                <w:szCs w:val="22"/>
              </w:rPr>
            </w:pPr>
          </w:p>
        </w:tc>
      </w:tr>
      <w:tr w:rsidR="004A5EA9" w:rsidRPr="00AC0376" w14:paraId="6C0CB873" w14:textId="77777777" w:rsidTr="00BA5971">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5390FE9" w14:textId="77777777" w:rsidR="004A5EA9" w:rsidRPr="00AC0376" w:rsidRDefault="004A5EA9">
            <w:pPr>
              <w:rPr>
                <w:rFonts w:asciiTheme="minorHAnsi" w:hAnsiTheme="minorHAnsi" w:cstheme="minorHAnsi"/>
                <w:b/>
                <w:szCs w:val="22"/>
              </w:rPr>
            </w:pPr>
            <w:r w:rsidRPr="00AC0376">
              <w:rPr>
                <w:rFonts w:asciiTheme="minorHAnsi" w:hAnsiTheme="minorHAnsi" w:cstheme="minorHAnsi"/>
                <w:b/>
                <w:szCs w:val="22"/>
              </w:rPr>
              <w:t>Application Ref:</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241B3C" w14:textId="05601B9C" w:rsidR="004A5EA9" w:rsidRPr="00AC0376" w:rsidRDefault="001B24E0" w:rsidP="00BE75D0">
            <w:pPr>
              <w:rPr>
                <w:rFonts w:asciiTheme="minorHAnsi" w:hAnsiTheme="minorHAnsi" w:cstheme="minorHAnsi"/>
                <w:szCs w:val="22"/>
              </w:rPr>
            </w:pPr>
            <w:r w:rsidRPr="00AC0376">
              <w:rPr>
                <w:rFonts w:asciiTheme="minorHAnsi" w:hAnsiTheme="minorHAnsi" w:cstheme="minorHAnsi"/>
                <w:szCs w:val="22"/>
              </w:rPr>
              <w:t>3/20</w:t>
            </w:r>
            <w:r w:rsidR="00F463FF">
              <w:rPr>
                <w:rFonts w:asciiTheme="minorHAnsi" w:hAnsiTheme="minorHAnsi" w:cstheme="minorHAnsi"/>
                <w:szCs w:val="22"/>
              </w:rPr>
              <w:t>21/0</w:t>
            </w:r>
            <w:r w:rsidR="000433C8">
              <w:rPr>
                <w:rFonts w:asciiTheme="minorHAnsi" w:hAnsiTheme="minorHAnsi" w:cstheme="minorHAnsi"/>
                <w:szCs w:val="22"/>
              </w:rPr>
              <w:t>900</w:t>
            </w:r>
          </w:p>
        </w:tc>
        <w:tc>
          <w:tcPr>
            <w:tcW w:w="403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935B27A" w14:textId="77777777" w:rsidR="004A5EA9" w:rsidRPr="00AC0376" w:rsidRDefault="004A5EA9">
            <w:pPr>
              <w:rPr>
                <w:rFonts w:asciiTheme="minorHAnsi" w:hAnsiTheme="minorHAnsi" w:cstheme="minorHAnsi"/>
                <w:szCs w:val="22"/>
              </w:rPr>
            </w:pPr>
            <w:r w:rsidRPr="00AC0376">
              <w:rPr>
                <w:rFonts w:asciiTheme="minorHAnsi" w:hAnsiTheme="minorHAnsi" w:cstheme="minorHAnsi"/>
                <w:noProof/>
                <w:szCs w:val="22"/>
                <w:lang w:eastAsia="en-GB"/>
              </w:rPr>
              <w:drawing>
                <wp:anchor distT="0" distB="0" distL="114300" distR="114300" simplePos="0" relativeHeight="251658240" behindDoc="0" locked="0" layoutInCell="1" allowOverlap="1" wp14:anchorId="3AD24FCD" wp14:editId="314C2FF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AC0376" w14:paraId="0D94A32B" w14:textId="77777777" w:rsidTr="00BA5971">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F0D1494" w14:textId="77777777" w:rsidR="004A5EA9" w:rsidRPr="00AC0376" w:rsidRDefault="004A5EA9">
            <w:pPr>
              <w:rPr>
                <w:rFonts w:asciiTheme="minorHAnsi" w:hAnsiTheme="minorHAnsi" w:cstheme="minorHAnsi"/>
                <w:b/>
                <w:szCs w:val="22"/>
              </w:rPr>
            </w:pPr>
            <w:r w:rsidRPr="00AC0376">
              <w:rPr>
                <w:rFonts w:asciiTheme="minorHAnsi" w:hAnsiTheme="minorHAnsi" w:cstheme="minorHAnsi"/>
                <w:b/>
                <w:szCs w:val="22"/>
              </w:rPr>
              <w:t>Date Inspected:</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B54E5" w14:textId="24D1ABBC" w:rsidR="004A5EA9" w:rsidRPr="00AC0376" w:rsidRDefault="000433C8">
            <w:pPr>
              <w:rPr>
                <w:rFonts w:asciiTheme="minorHAnsi" w:hAnsiTheme="minorHAnsi" w:cstheme="minorHAnsi"/>
                <w:szCs w:val="22"/>
              </w:rPr>
            </w:pPr>
            <w:r>
              <w:rPr>
                <w:rFonts w:asciiTheme="minorHAnsi" w:hAnsiTheme="minorHAnsi" w:cstheme="minorHAnsi"/>
                <w:szCs w:val="22"/>
              </w:rPr>
              <w:t>~</w:t>
            </w:r>
          </w:p>
        </w:tc>
        <w:tc>
          <w:tcPr>
            <w:tcW w:w="40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054BAF2" w14:textId="77777777" w:rsidR="004A5EA9" w:rsidRPr="00AC0376" w:rsidRDefault="004A5EA9">
            <w:pPr>
              <w:rPr>
                <w:rFonts w:asciiTheme="minorHAnsi" w:hAnsiTheme="minorHAnsi" w:cstheme="minorHAnsi"/>
                <w:szCs w:val="22"/>
              </w:rPr>
            </w:pPr>
          </w:p>
        </w:tc>
      </w:tr>
      <w:tr w:rsidR="004A5EA9" w:rsidRPr="00AC0376" w14:paraId="20811C46" w14:textId="77777777" w:rsidTr="00BA5971">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446684" w14:textId="77777777" w:rsidR="004A5EA9" w:rsidRPr="00AC0376" w:rsidRDefault="00D2449B">
            <w:pPr>
              <w:rPr>
                <w:rFonts w:asciiTheme="minorHAnsi" w:hAnsiTheme="minorHAnsi" w:cstheme="minorHAnsi"/>
                <w:b/>
                <w:szCs w:val="22"/>
              </w:rPr>
            </w:pPr>
            <w:r w:rsidRPr="00AC0376">
              <w:rPr>
                <w:rFonts w:asciiTheme="minorHAnsi" w:hAnsiTheme="minorHAnsi" w:cstheme="minorHAnsi"/>
                <w:b/>
                <w:szCs w:val="22"/>
              </w:rPr>
              <w:t>Officer</w:t>
            </w:r>
            <w:r w:rsidR="004A5EA9" w:rsidRPr="00AC0376">
              <w:rPr>
                <w:rFonts w:asciiTheme="minorHAnsi" w:hAnsiTheme="minorHAnsi" w:cstheme="minorHAnsi"/>
                <w:b/>
                <w:szCs w:val="22"/>
              </w:rPr>
              <w:t>:</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1D8AC7" w14:textId="77777777" w:rsidR="004A5EA9" w:rsidRPr="00AC0376" w:rsidRDefault="00F22639">
            <w:pPr>
              <w:rPr>
                <w:rFonts w:asciiTheme="minorHAnsi" w:hAnsiTheme="minorHAnsi" w:cstheme="minorHAnsi"/>
                <w:szCs w:val="22"/>
              </w:rPr>
            </w:pPr>
            <w:r w:rsidRPr="00AC0376">
              <w:rPr>
                <w:rFonts w:asciiTheme="minorHAnsi" w:hAnsiTheme="minorHAnsi" w:cstheme="minorHAnsi"/>
                <w:szCs w:val="22"/>
              </w:rPr>
              <w:t>AB</w:t>
            </w:r>
          </w:p>
        </w:tc>
        <w:tc>
          <w:tcPr>
            <w:tcW w:w="403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61D04F" w14:textId="77777777" w:rsidR="004A5EA9" w:rsidRPr="00AC0376" w:rsidRDefault="004A5EA9">
            <w:pPr>
              <w:rPr>
                <w:rFonts w:asciiTheme="minorHAnsi" w:hAnsiTheme="minorHAnsi" w:cstheme="minorHAnsi"/>
                <w:szCs w:val="22"/>
              </w:rPr>
            </w:pPr>
          </w:p>
        </w:tc>
      </w:tr>
      <w:tr w:rsidR="004A5EA9" w:rsidRPr="00AC0376" w14:paraId="624EE84E" w14:textId="77777777" w:rsidTr="00BA5971">
        <w:trPr>
          <w:jc w:val="center"/>
        </w:trPr>
        <w:tc>
          <w:tcPr>
            <w:tcW w:w="563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4267E67" w14:textId="77777777" w:rsidR="004A5EA9" w:rsidRPr="00AC0376" w:rsidRDefault="004A5EA9" w:rsidP="004A5EA9">
            <w:pPr>
              <w:rPr>
                <w:rFonts w:asciiTheme="minorHAnsi" w:hAnsiTheme="minorHAnsi" w:cstheme="minorHAnsi"/>
                <w:b/>
                <w:szCs w:val="22"/>
              </w:rPr>
            </w:pPr>
            <w:r w:rsidRPr="00AC0376">
              <w:rPr>
                <w:rFonts w:asciiTheme="minorHAnsi" w:hAnsiTheme="minorHAnsi" w:cstheme="minorHAnsi"/>
                <w:b/>
                <w:szCs w:val="22"/>
              </w:rPr>
              <w:t xml:space="preserve">DELEGATED ITEM FILE REPORT: </w:t>
            </w:r>
          </w:p>
        </w:tc>
        <w:tc>
          <w:tcPr>
            <w:tcW w:w="4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CBF3A6" w14:textId="77777777" w:rsidR="004A5EA9" w:rsidRPr="00AC0376" w:rsidRDefault="004A5EA9" w:rsidP="002A01CF">
            <w:pPr>
              <w:jc w:val="center"/>
              <w:rPr>
                <w:rFonts w:asciiTheme="minorHAnsi" w:hAnsiTheme="minorHAnsi" w:cstheme="minorHAnsi"/>
                <w:b/>
                <w:szCs w:val="22"/>
              </w:rPr>
            </w:pPr>
            <w:r w:rsidRPr="00AC0376">
              <w:rPr>
                <w:rFonts w:asciiTheme="minorHAnsi" w:hAnsiTheme="minorHAnsi" w:cstheme="minorHAnsi"/>
                <w:b/>
                <w:szCs w:val="22"/>
              </w:rPr>
              <w:t>APPROVAL</w:t>
            </w:r>
          </w:p>
        </w:tc>
      </w:tr>
      <w:tr w:rsidR="004A5EA9" w:rsidRPr="00AC0376" w14:paraId="2121A536" w14:textId="77777777" w:rsidTr="00BA5971">
        <w:trPr>
          <w:trHeight w:hRule="exact" w:val="170"/>
          <w:jc w:val="center"/>
        </w:trPr>
        <w:tc>
          <w:tcPr>
            <w:tcW w:w="9671"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832D4FD" w14:textId="77777777" w:rsidR="004A5EA9" w:rsidRPr="00AC0376" w:rsidRDefault="007E0D23" w:rsidP="007E0D23">
            <w:pPr>
              <w:tabs>
                <w:tab w:val="left" w:pos="4007"/>
              </w:tabs>
              <w:rPr>
                <w:rFonts w:asciiTheme="minorHAnsi" w:hAnsiTheme="minorHAnsi" w:cstheme="minorHAnsi"/>
                <w:b/>
                <w:szCs w:val="22"/>
              </w:rPr>
            </w:pPr>
            <w:r w:rsidRPr="00AC0376">
              <w:rPr>
                <w:rFonts w:asciiTheme="minorHAnsi" w:hAnsiTheme="minorHAnsi" w:cstheme="minorHAnsi"/>
                <w:b/>
                <w:szCs w:val="22"/>
              </w:rPr>
              <w:tab/>
            </w:r>
          </w:p>
        </w:tc>
      </w:tr>
      <w:tr w:rsidR="004A5EA9" w:rsidRPr="00AC0376" w14:paraId="12B7B4E1" w14:textId="77777777" w:rsidTr="00BA5971">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CBBE0B" w14:textId="77777777" w:rsidR="004A5EA9" w:rsidRPr="00AC0376" w:rsidRDefault="004A5EA9" w:rsidP="00A95D89">
            <w:pPr>
              <w:rPr>
                <w:rFonts w:asciiTheme="minorHAnsi" w:hAnsiTheme="minorHAnsi" w:cstheme="minorHAnsi"/>
                <w:b/>
                <w:szCs w:val="22"/>
              </w:rPr>
            </w:pPr>
            <w:r w:rsidRPr="00AC0376">
              <w:rPr>
                <w:rFonts w:asciiTheme="minorHAnsi" w:hAnsiTheme="minorHAnsi" w:cstheme="minorHAnsi"/>
                <w:b/>
                <w:szCs w:val="22"/>
              </w:rPr>
              <w:t xml:space="preserve">Development </w:t>
            </w:r>
            <w:r w:rsidR="00A95D89" w:rsidRPr="00AC0376">
              <w:rPr>
                <w:rFonts w:asciiTheme="minorHAnsi" w:hAnsiTheme="minorHAnsi" w:cstheme="minorHAnsi"/>
                <w:b/>
                <w:szCs w:val="22"/>
              </w:rPr>
              <w:t>Description</w:t>
            </w:r>
            <w:r w:rsidRPr="00AC0376">
              <w:rPr>
                <w:rFonts w:asciiTheme="minorHAnsi" w:hAnsiTheme="minorHAnsi" w:cstheme="minorHAnsi"/>
                <w:b/>
                <w:szCs w:val="22"/>
              </w:rPr>
              <w:t>:</w:t>
            </w:r>
          </w:p>
        </w:tc>
        <w:tc>
          <w:tcPr>
            <w:tcW w:w="677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467306" w14:textId="7E450446" w:rsidR="004A5EA9" w:rsidRPr="00AC0376" w:rsidRDefault="000433C8">
            <w:pPr>
              <w:rPr>
                <w:rFonts w:asciiTheme="minorHAnsi" w:hAnsiTheme="minorHAnsi" w:cstheme="minorHAnsi"/>
                <w:b/>
                <w:szCs w:val="22"/>
              </w:rPr>
            </w:pPr>
            <w:r w:rsidRPr="000433C8">
              <w:rPr>
                <w:rFonts w:asciiTheme="minorHAnsi" w:hAnsiTheme="minorHAnsi" w:cstheme="minorHAnsi"/>
                <w:b/>
                <w:szCs w:val="22"/>
              </w:rPr>
              <w:t>Construction of a steel portal frame agricultural building for livestock and machinery. Concrete hardstanding to the southern elevation.</w:t>
            </w:r>
          </w:p>
        </w:tc>
      </w:tr>
      <w:tr w:rsidR="002A01CF" w:rsidRPr="00AC0376" w14:paraId="6B13ECAE" w14:textId="77777777" w:rsidTr="00BA5971">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CA2CD6B" w14:textId="77777777" w:rsidR="002A01CF" w:rsidRPr="00AC0376" w:rsidRDefault="002A01CF">
            <w:pPr>
              <w:rPr>
                <w:rFonts w:asciiTheme="minorHAnsi" w:hAnsiTheme="minorHAnsi" w:cstheme="minorHAnsi"/>
                <w:b/>
                <w:szCs w:val="22"/>
              </w:rPr>
            </w:pPr>
            <w:r w:rsidRPr="00AC0376">
              <w:rPr>
                <w:rFonts w:asciiTheme="minorHAnsi" w:hAnsiTheme="minorHAnsi" w:cstheme="minorHAnsi"/>
                <w:b/>
                <w:szCs w:val="22"/>
              </w:rPr>
              <w:t>Site Address</w:t>
            </w:r>
            <w:r w:rsidR="00A95D89" w:rsidRPr="00AC0376">
              <w:rPr>
                <w:rFonts w:asciiTheme="minorHAnsi" w:hAnsiTheme="minorHAnsi" w:cstheme="minorHAnsi"/>
                <w:b/>
                <w:szCs w:val="22"/>
              </w:rPr>
              <w:t>/Location</w:t>
            </w:r>
            <w:r w:rsidRPr="00AC0376">
              <w:rPr>
                <w:rFonts w:asciiTheme="minorHAnsi" w:hAnsiTheme="minorHAnsi" w:cstheme="minorHAnsi"/>
                <w:b/>
                <w:szCs w:val="22"/>
              </w:rPr>
              <w:t>:</w:t>
            </w:r>
          </w:p>
        </w:tc>
        <w:tc>
          <w:tcPr>
            <w:tcW w:w="677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AF45C1" w14:textId="5010F2C9" w:rsidR="008A34E7" w:rsidRPr="00AC0376" w:rsidRDefault="000433C8" w:rsidP="006A0318">
            <w:pPr>
              <w:rPr>
                <w:rFonts w:asciiTheme="minorHAnsi" w:hAnsiTheme="minorHAnsi" w:cstheme="minorHAnsi"/>
                <w:b/>
                <w:szCs w:val="22"/>
              </w:rPr>
            </w:pPr>
            <w:proofErr w:type="spellStart"/>
            <w:r w:rsidRPr="000433C8">
              <w:rPr>
                <w:rFonts w:asciiTheme="minorHAnsi" w:hAnsiTheme="minorHAnsi" w:cstheme="minorHAnsi"/>
                <w:b/>
                <w:szCs w:val="22"/>
              </w:rPr>
              <w:t>Seedalls</w:t>
            </w:r>
            <w:proofErr w:type="spellEnd"/>
            <w:r w:rsidRPr="000433C8">
              <w:rPr>
                <w:rFonts w:asciiTheme="minorHAnsi" w:hAnsiTheme="minorHAnsi" w:cstheme="minorHAnsi"/>
                <w:b/>
                <w:szCs w:val="22"/>
              </w:rPr>
              <w:t xml:space="preserve"> Farmhouse Eaves Hall Lane West Bradford Clitheroe BB7 3JJ</w:t>
            </w:r>
          </w:p>
        </w:tc>
      </w:tr>
      <w:tr w:rsidR="00A95D89" w:rsidRPr="00AC0376" w14:paraId="1DED4AB1" w14:textId="77777777" w:rsidTr="00BA5971">
        <w:trPr>
          <w:trHeight w:hRule="exact" w:val="170"/>
          <w:jc w:val="center"/>
        </w:trPr>
        <w:tc>
          <w:tcPr>
            <w:tcW w:w="9671"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66BBAE1" w14:textId="77777777" w:rsidR="00A95D89" w:rsidRPr="00AC0376" w:rsidRDefault="007E0D23" w:rsidP="007E0D23">
            <w:pPr>
              <w:tabs>
                <w:tab w:val="left" w:pos="2667"/>
              </w:tabs>
              <w:rPr>
                <w:rFonts w:asciiTheme="minorHAnsi" w:hAnsiTheme="minorHAnsi" w:cstheme="minorHAnsi"/>
                <w:b/>
                <w:szCs w:val="22"/>
              </w:rPr>
            </w:pPr>
            <w:r w:rsidRPr="00AC0376">
              <w:rPr>
                <w:rFonts w:asciiTheme="minorHAnsi" w:hAnsiTheme="minorHAnsi" w:cstheme="minorHAnsi"/>
                <w:b/>
                <w:szCs w:val="22"/>
              </w:rPr>
              <w:tab/>
            </w:r>
          </w:p>
        </w:tc>
      </w:tr>
      <w:tr w:rsidR="00C618DB" w:rsidRPr="00AC0376" w14:paraId="1A78813A" w14:textId="77777777" w:rsidTr="00BA5971">
        <w:trPr>
          <w:jc w:val="center"/>
        </w:trPr>
        <w:tc>
          <w:tcPr>
            <w:tcW w:w="289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3573301" w14:textId="77777777" w:rsidR="00C618DB" w:rsidRPr="00AC0376" w:rsidRDefault="00C618DB">
            <w:pPr>
              <w:rPr>
                <w:rFonts w:asciiTheme="minorHAnsi" w:hAnsiTheme="minorHAnsi" w:cstheme="minorHAnsi"/>
                <w:b/>
                <w:szCs w:val="22"/>
              </w:rPr>
            </w:pPr>
            <w:r w:rsidRPr="00AC0376">
              <w:rPr>
                <w:rFonts w:asciiTheme="minorHAnsi" w:hAnsiTheme="minorHAnsi" w:cstheme="minorHAnsi"/>
                <w:b/>
                <w:szCs w:val="22"/>
              </w:rPr>
              <w:t xml:space="preserve">CONSULTATIONS: </w:t>
            </w:r>
          </w:p>
        </w:tc>
        <w:tc>
          <w:tcPr>
            <w:tcW w:w="677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C8AE0" w14:textId="77777777" w:rsidR="00C618DB" w:rsidRPr="00AC0376" w:rsidRDefault="00C618DB">
            <w:pPr>
              <w:rPr>
                <w:rFonts w:asciiTheme="minorHAnsi" w:hAnsiTheme="minorHAnsi" w:cstheme="minorHAnsi"/>
                <w:b/>
                <w:szCs w:val="22"/>
              </w:rPr>
            </w:pPr>
            <w:r w:rsidRPr="00AC0376">
              <w:rPr>
                <w:rFonts w:asciiTheme="minorHAnsi" w:hAnsiTheme="minorHAnsi" w:cstheme="minorHAnsi"/>
                <w:b/>
                <w:szCs w:val="22"/>
              </w:rPr>
              <w:t>Parish/Town Council</w:t>
            </w:r>
          </w:p>
        </w:tc>
      </w:tr>
      <w:tr w:rsidR="002A01CF" w:rsidRPr="00AC0376" w14:paraId="21C3D98E"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025D59" w14:textId="45C7A34D" w:rsidR="00E523E1" w:rsidRPr="00AD3340" w:rsidRDefault="008611E6" w:rsidP="00AD3340">
            <w:pPr>
              <w:jc w:val="both"/>
              <w:rPr>
                <w:rFonts w:asciiTheme="minorHAnsi" w:hAnsiTheme="minorHAnsi" w:cstheme="minorHAnsi"/>
              </w:rPr>
            </w:pPr>
            <w:r>
              <w:rPr>
                <w:rFonts w:asciiTheme="minorHAnsi" w:hAnsiTheme="minorHAnsi" w:cstheme="minorHAnsi"/>
              </w:rPr>
              <w:t>None received.</w:t>
            </w:r>
          </w:p>
        </w:tc>
      </w:tr>
      <w:tr w:rsidR="00C618DB" w:rsidRPr="00AC0376" w14:paraId="036A1E91" w14:textId="77777777" w:rsidTr="00BA5971">
        <w:trPr>
          <w:trHeight w:hRule="exact" w:val="170"/>
          <w:jc w:val="center"/>
        </w:trPr>
        <w:tc>
          <w:tcPr>
            <w:tcW w:w="9671"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17DD53B" w14:textId="77777777" w:rsidR="00C618DB" w:rsidRPr="00AC0376" w:rsidRDefault="00C618DB">
            <w:pPr>
              <w:rPr>
                <w:rFonts w:asciiTheme="minorHAnsi" w:hAnsiTheme="minorHAnsi" w:cstheme="minorHAnsi"/>
                <w:bCs/>
                <w:szCs w:val="22"/>
              </w:rPr>
            </w:pPr>
          </w:p>
        </w:tc>
      </w:tr>
      <w:tr w:rsidR="006A0318" w:rsidRPr="00AC0376" w14:paraId="2862121D" w14:textId="77777777" w:rsidTr="00BA5971">
        <w:trPr>
          <w:jc w:val="center"/>
        </w:trPr>
        <w:tc>
          <w:tcPr>
            <w:tcW w:w="33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92343F8" w14:textId="77777777" w:rsidR="006A0318" w:rsidRPr="00AC0376" w:rsidRDefault="006A0318" w:rsidP="00B5345D">
            <w:pPr>
              <w:rPr>
                <w:rFonts w:asciiTheme="minorHAnsi" w:hAnsiTheme="minorHAnsi" w:cstheme="minorHAnsi"/>
                <w:b/>
                <w:szCs w:val="22"/>
              </w:rPr>
            </w:pPr>
            <w:r w:rsidRPr="00AC0376">
              <w:rPr>
                <w:rFonts w:asciiTheme="minorHAnsi" w:hAnsiTheme="minorHAnsi" w:cstheme="minorHAnsi"/>
                <w:b/>
                <w:szCs w:val="22"/>
              </w:rPr>
              <w:t xml:space="preserve">CONSULTATIONS: </w:t>
            </w:r>
          </w:p>
        </w:tc>
        <w:tc>
          <w:tcPr>
            <w:tcW w:w="635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F349C5" w14:textId="77777777" w:rsidR="006A0318" w:rsidRPr="00AC0376" w:rsidRDefault="006A0318" w:rsidP="00B5345D">
            <w:pPr>
              <w:rPr>
                <w:rFonts w:asciiTheme="minorHAnsi" w:hAnsiTheme="minorHAnsi" w:cstheme="minorHAnsi"/>
                <w:b/>
                <w:szCs w:val="22"/>
              </w:rPr>
            </w:pPr>
            <w:r w:rsidRPr="00AC0376">
              <w:rPr>
                <w:rFonts w:asciiTheme="minorHAnsi" w:hAnsiTheme="minorHAnsi" w:cstheme="minorHAnsi"/>
                <w:b/>
                <w:szCs w:val="22"/>
              </w:rPr>
              <w:t>Highways/Water Authority/Other Bodies</w:t>
            </w:r>
          </w:p>
        </w:tc>
      </w:tr>
      <w:tr w:rsidR="006A0318" w:rsidRPr="00AC0376" w14:paraId="065D7737" w14:textId="77777777" w:rsidTr="00BA5971">
        <w:trPr>
          <w:jc w:val="center"/>
        </w:trPr>
        <w:tc>
          <w:tcPr>
            <w:tcW w:w="33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5DACA3" w14:textId="77777777" w:rsidR="006A0318" w:rsidRPr="00AC0376" w:rsidRDefault="006A0318" w:rsidP="007A024C">
            <w:pPr>
              <w:rPr>
                <w:rFonts w:asciiTheme="minorHAnsi" w:hAnsiTheme="minorHAnsi" w:cstheme="minorHAnsi"/>
                <w:b/>
                <w:szCs w:val="22"/>
              </w:rPr>
            </w:pPr>
            <w:r w:rsidRPr="00AC0376">
              <w:rPr>
                <w:rFonts w:asciiTheme="minorHAnsi" w:hAnsiTheme="minorHAnsi" w:cstheme="minorHAnsi"/>
                <w:b/>
                <w:szCs w:val="22"/>
              </w:rPr>
              <w:t xml:space="preserve">LCC </w:t>
            </w:r>
            <w:r w:rsidR="007A024C" w:rsidRPr="00AC0376">
              <w:rPr>
                <w:rFonts w:asciiTheme="minorHAnsi" w:hAnsiTheme="minorHAnsi" w:cstheme="minorHAnsi"/>
                <w:b/>
                <w:szCs w:val="22"/>
              </w:rPr>
              <w:t>Highways</w:t>
            </w:r>
            <w:r w:rsidRPr="00AC0376">
              <w:rPr>
                <w:rFonts w:asciiTheme="minorHAnsi" w:hAnsiTheme="minorHAnsi" w:cstheme="minorHAnsi"/>
                <w:b/>
                <w:szCs w:val="22"/>
              </w:rPr>
              <w:t>:</w:t>
            </w:r>
          </w:p>
        </w:tc>
        <w:tc>
          <w:tcPr>
            <w:tcW w:w="635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B4DBB6" w14:textId="77777777" w:rsidR="006A0318" w:rsidRPr="00AC0376" w:rsidRDefault="006A0318" w:rsidP="00B5345D">
            <w:pPr>
              <w:rPr>
                <w:rFonts w:asciiTheme="minorHAnsi" w:hAnsiTheme="minorHAnsi" w:cstheme="minorHAnsi"/>
                <w:b/>
                <w:szCs w:val="22"/>
              </w:rPr>
            </w:pPr>
          </w:p>
        </w:tc>
      </w:tr>
      <w:tr w:rsidR="006A0318" w:rsidRPr="00AC0376" w14:paraId="11E2CD30"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0D6F787" w14:textId="0BFD8BBC" w:rsidR="006A0318" w:rsidRPr="00AC0376" w:rsidRDefault="007A49DA" w:rsidP="00BE75D0">
            <w:pPr>
              <w:jc w:val="both"/>
              <w:rPr>
                <w:rFonts w:asciiTheme="minorHAnsi" w:hAnsiTheme="minorHAnsi" w:cstheme="minorHAnsi"/>
                <w:szCs w:val="22"/>
              </w:rPr>
            </w:pPr>
            <w:r>
              <w:rPr>
                <w:rFonts w:asciiTheme="minorHAnsi" w:hAnsiTheme="minorHAnsi" w:cstheme="minorHAnsi"/>
                <w:szCs w:val="22"/>
              </w:rPr>
              <w:t>No objections.</w:t>
            </w:r>
          </w:p>
        </w:tc>
      </w:tr>
      <w:tr w:rsidR="006A0318" w:rsidRPr="00AC0376" w14:paraId="13D44AFA" w14:textId="77777777" w:rsidTr="00BA5971">
        <w:trPr>
          <w:jc w:val="center"/>
        </w:trPr>
        <w:tc>
          <w:tcPr>
            <w:tcW w:w="33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28A42F" w14:textId="77777777" w:rsidR="006A0318" w:rsidRPr="00AC0376" w:rsidRDefault="006A0318" w:rsidP="00B5345D">
            <w:pPr>
              <w:rPr>
                <w:rFonts w:asciiTheme="minorHAnsi" w:hAnsiTheme="minorHAnsi" w:cstheme="minorHAnsi"/>
                <w:b/>
                <w:szCs w:val="22"/>
              </w:rPr>
            </w:pPr>
            <w:r w:rsidRPr="00AC0376">
              <w:rPr>
                <w:rFonts w:asciiTheme="minorHAnsi" w:hAnsiTheme="minorHAnsi" w:cstheme="minorHAnsi"/>
                <w:b/>
                <w:szCs w:val="22"/>
              </w:rPr>
              <w:t xml:space="preserve">CONSULTATIONS: </w:t>
            </w:r>
          </w:p>
        </w:tc>
        <w:tc>
          <w:tcPr>
            <w:tcW w:w="635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F6F7A" w14:textId="77777777" w:rsidR="006A0318" w:rsidRPr="00AC0376" w:rsidRDefault="006A0318" w:rsidP="00B5345D">
            <w:pPr>
              <w:rPr>
                <w:rFonts w:asciiTheme="minorHAnsi" w:hAnsiTheme="minorHAnsi" w:cstheme="minorHAnsi"/>
                <w:b/>
                <w:szCs w:val="22"/>
              </w:rPr>
            </w:pPr>
            <w:r w:rsidRPr="00AC0376">
              <w:rPr>
                <w:rFonts w:asciiTheme="minorHAnsi" w:hAnsiTheme="minorHAnsi" w:cstheme="minorHAnsi"/>
                <w:b/>
                <w:szCs w:val="22"/>
              </w:rPr>
              <w:t>Additional Representations.</w:t>
            </w:r>
          </w:p>
        </w:tc>
      </w:tr>
      <w:tr w:rsidR="006A0318" w:rsidRPr="00AC0376" w14:paraId="73DFFA1F"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4D2061" w14:textId="77777777" w:rsidR="006A0318" w:rsidRPr="00AC0376" w:rsidRDefault="001F1D2C" w:rsidP="001F1D2C">
            <w:pPr>
              <w:rPr>
                <w:rFonts w:asciiTheme="minorHAnsi" w:hAnsiTheme="minorHAnsi" w:cstheme="minorHAnsi"/>
                <w:szCs w:val="22"/>
              </w:rPr>
            </w:pPr>
            <w:r w:rsidRPr="00AC0376">
              <w:rPr>
                <w:rFonts w:asciiTheme="minorHAnsi" w:hAnsiTheme="minorHAnsi" w:cstheme="minorHAnsi"/>
                <w:szCs w:val="22"/>
              </w:rPr>
              <w:t>No representations have been received.</w:t>
            </w:r>
          </w:p>
        </w:tc>
      </w:tr>
      <w:tr w:rsidR="00C618DB" w:rsidRPr="00AC0376" w14:paraId="6908DDB5" w14:textId="77777777" w:rsidTr="00BA5971">
        <w:trPr>
          <w:trHeight w:hRule="exact" w:val="170"/>
          <w:jc w:val="center"/>
        </w:trPr>
        <w:tc>
          <w:tcPr>
            <w:tcW w:w="9671"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28B675A" w14:textId="77777777" w:rsidR="00C618DB" w:rsidRPr="00AC0376" w:rsidRDefault="00C618DB">
            <w:pPr>
              <w:rPr>
                <w:rFonts w:asciiTheme="minorHAnsi" w:hAnsiTheme="minorHAnsi" w:cstheme="minorHAnsi"/>
                <w:szCs w:val="22"/>
              </w:rPr>
            </w:pPr>
          </w:p>
        </w:tc>
      </w:tr>
      <w:tr w:rsidR="00EC23C7" w:rsidRPr="00AC0376" w14:paraId="4E3C0D33"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42E45E5" w14:textId="77777777" w:rsidR="00EC23C7" w:rsidRPr="00AC0376" w:rsidRDefault="00EC23C7">
            <w:pPr>
              <w:rPr>
                <w:rFonts w:asciiTheme="minorHAnsi" w:hAnsiTheme="minorHAnsi" w:cstheme="minorHAnsi"/>
                <w:b/>
                <w:szCs w:val="22"/>
              </w:rPr>
            </w:pPr>
            <w:r w:rsidRPr="00AC0376">
              <w:rPr>
                <w:rFonts w:asciiTheme="minorHAnsi" w:hAnsiTheme="minorHAnsi" w:cstheme="minorHAnsi"/>
                <w:b/>
                <w:szCs w:val="22"/>
              </w:rPr>
              <w:t>RELEVANT POLICIES:</w:t>
            </w:r>
          </w:p>
        </w:tc>
      </w:tr>
      <w:tr w:rsidR="00C618DB" w:rsidRPr="00AC0376" w14:paraId="6F5AE43F"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D34167" w14:textId="77777777" w:rsidR="00C618DB" w:rsidRPr="00344053" w:rsidRDefault="00C618DB" w:rsidP="00A63D55">
            <w:pPr>
              <w:pStyle w:val="PLANNING"/>
              <w:rPr>
                <w:rFonts w:asciiTheme="minorHAnsi" w:hAnsiTheme="minorHAnsi" w:cstheme="minorHAnsi"/>
                <w:b/>
                <w:bCs/>
                <w:szCs w:val="22"/>
              </w:rPr>
            </w:pPr>
            <w:r w:rsidRPr="00344053">
              <w:rPr>
                <w:rFonts w:asciiTheme="minorHAnsi" w:hAnsiTheme="minorHAnsi" w:cstheme="minorHAnsi"/>
                <w:b/>
                <w:bCs/>
                <w:szCs w:val="22"/>
              </w:rPr>
              <w:t>Ribble Valley Core Strategy:</w:t>
            </w:r>
          </w:p>
          <w:p w14:paraId="7381117D" w14:textId="77777777" w:rsidR="002B788D" w:rsidRPr="00344053" w:rsidRDefault="002B788D" w:rsidP="002B788D">
            <w:pPr>
              <w:pStyle w:val="Header"/>
              <w:tabs>
                <w:tab w:val="clear" w:pos="4153"/>
                <w:tab w:val="clear" w:pos="8306"/>
              </w:tabs>
              <w:jc w:val="both"/>
              <w:rPr>
                <w:rFonts w:asciiTheme="minorHAnsi" w:hAnsiTheme="minorHAnsi" w:cstheme="minorHAnsi"/>
                <w:szCs w:val="22"/>
              </w:rPr>
            </w:pPr>
            <w:r w:rsidRPr="00344053">
              <w:rPr>
                <w:rFonts w:asciiTheme="minorHAnsi" w:hAnsiTheme="minorHAnsi" w:cstheme="minorHAnsi"/>
                <w:szCs w:val="22"/>
              </w:rPr>
              <w:t>Key Statement DS1 – Development Strategy</w:t>
            </w:r>
          </w:p>
          <w:p w14:paraId="3988D907" w14:textId="77777777" w:rsidR="002B788D" w:rsidRPr="00344053" w:rsidRDefault="002B788D" w:rsidP="002B788D">
            <w:pPr>
              <w:pStyle w:val="Header"/>
              <w:tabs>
                <w:tab w:val="clear" w:pos="4153"/>
                <w:tab w:val="clear" w:pos="8306"/>
              </w:tabs>
              <w:jc w:val="both"/>
              <w:rPr>
                <w:rFonts w:asciiTheme="minorHAnsi" w:hAnsiTheme="minorHAnsi" w:cstheme="minorHAnsi"/>
                <w:szCs w:val="22"/>
              </w:rPr>
            </w:pPr>
            <w:r w:rsidRPr="00344053">
              <w:rPr>
                <w:rFonts w:asciiTheme="minorHAnsi" w:hAnsiTheme="minorHAnsi" w:cstheme="minorHAnsi"/>
                <w:szCs w:val="22"/>
              </w:rPr>
              <w:t>Key Statement DS2 – Presumption in Favour of Sustainable Development</w:t>
            </w:r>
          </w:p>
          <w:p w14:paraId="51FABBAE" w14:textId="77777777" w:rsidR="002B788D" w:rsidRPr="00344053" w:rsidRDefault="002B788D" w:rsidP="002B788D">
            <w:pPr>
              <w:pStyle w:val="Header"/>
              <w:tabs>
                <w:tab w:val="clear" w:pos="4153"/>
                <w:tab w:val="clear" w:pos="8306"/>
              </w:tabs>
              <w:jc w:val="both"/>
              <w:rPr>
                <w:rFonts w:asciiTheme="minorHAnsi" w:hAnsiTheme="minorHAnsi" w:cstheme="minorHAnsi"/>
                <w:szCs w:val="22"/>
              </w:rPr>
            </w:pPr>
            <w:r w:rsidRPr="00344053">
              <w:rPr>
                <w:rFonts w:asciiTheme="minorHAnsi" w:hAnsiTheme="minorHAnsi" w:cstheme="minorHAnsi"/>
                <w:szCs w:val="22"/>
              </w:rPr>
              <w:t>Key Statement EN2 – Landscape</w:t>
            </w:r>
          </w:p>
          <w:p w14:paraId="4140AE62" w14:textId="77777777" w:rsidR="002B788D" w:rsidRPr="00344053" w:rsidRDefault="002B788D" w:rsidP="002B788D">
            <w:pPr>
              <w:pStyle w:val="PLANNING"/>
              <w:rPr>
                <w:rFonts w:asciiTheme="minorHAnsi" w:hAnsiTheme="minorHAnsi" w:cstheme="minorHAnsi"/>
                <w:szCs w:val="22"/>
              </w:rPr>
            </w:pPr>
            <w:r w:rsidRPr="00344053">
              <w:rPr>
                <w:rFonts w:asciiTheme="minorHAnsi" w:hAnsiTheme="minorHAnsi" w:cstheme="minorHAnsi"/>
                <w:szCs w:val="22"/>
              </w:rPr>
              <w:t>Policy DMG1 – General Considerations</w:t>
            </w:r>
          </w:p>
          <w:p w14:paraId="696EB553" w14:textId="77777777" w:rsidR="002B788D" w:rsidRPr="00344053" w:rsidRDefault="002B788D" w:rsidP="002B788D">
            <w:pPr>
              <w:pStyle w:val="PLANNING"/>
              <w:rPr>
                <w:rFonts w:asciiTheme="minorHAnsi" w:hAnsiTheme="minorHAnsi" w:cstheme="minorHAnsi"/>
                <w:szCs w:val="22"/>
              </w:rPr>
            </w:pPr>
            <w:r w:rsidRPr="00344053">
              <w:rPr>
                <w:rFonts w:asciiTheme="minorHAnsi" w:hAnsiTheme="minorHAnsi" w:cstheme="minorHAnsi"/>
                <w:szCs w:val="22"/>
              </w:rPr>
              <w:t>Policy DMG2 – Strategic Considerations</w:t>
            </w:r>
          </w:p>
          <w:p w14:paraId="572F152E" w14:textId="77777777" w:rsidR="002B788D" w:rsidRPr="00344053" w:rsidRDefault="002B788D" w:rsidP="002B788D">
            <w:pPr>
              <w:pStyle w:val="PLANNING"/>
              <w:rPr>
                <w:rFonts w:asciiTheme="minorHAnsi" w:hAnsiTheme="minorHAnsi" w:cstheme="minorHAnsi"/>
                <w:szCs w:val="22"/>
              </w:rPr>
            </w:pPr>
            <w:r w:rsidRPr="00344053">
              <w:rPr>
                <w:rFonts w:asciiTheme="minorHAnsi" w:hAnsiTheme="minorHAnsi" w:cstheme="minorHAnsi"/>
                <w:szCs w:val="22"/>
              </w:rPr>
              <w:t>Policy DME2 – Landscape and Townscape Protection</w:t>
            </w:r>
          </w:p>
          <w:p w14:paraId="43CBF56F" w14:textId="77777777" w:rsidR="000368C1" w:rsidRPr="00344053" w:rsidRDefault="000368C1" w:rsidP="00F22639">
            <w:pPr>
              <w:rPr>
                <w:rFonts w:asciiTheme="minorHAnsi" w:hAnsiTheme="minorHAnsi" w:cstheme="minorHAnsi"/>
                <w:szCs w:val="22"/>
              </w:rPr>
            </w:pPr>
          </w:p>
          <w:p w14:paraId="02937E24" w14:textId="77777777" w:rsidR="00D11007" w:rsidRPr="00344053" w:rsidRDefault="00F22639" w:rsidP="00F22639">
            <w:pPr>
              <w:rPr>
                <w:rFonts w:asciiTheme="minorHAnsi" w:hAnsiTheme="minorHAnsi" w:cstheme="minorHAnsi"/>
                <w:b/>
                <w:szCs w:val="22"/>
              </w:rPr>
            </w:pPr>
            <w:r w:rsidRPr="00344053">
              <w:rPr>
                <w:rFonts w:asciiTheme="minorHAnsi" w:hAnsiTheme="minorHAnsi" w:cstheme="minorHAnsi"/>
                <w:b/>
                <w:szCs w:val="22"/>
              </w:rPr>
              <w:t>National Planning Policy Framework</w:t>
            </w:r>
          </w:p>
        </w:tc>
      </w:tr>
      <w:tr w:rsidR="00EC23C7" w:rsidRPr="00AC0376" w14:paraId="7BDCF88F"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8D6808" w14:textId="77777777" w:rsidR="00EC23C7" w:rsidRPr="00344053" w:rsidRDefault="006C2BFA" w:rsidP="006C2BFA">
            <w:pPr>
              <w:rPr>
                <w:rFonts w:asciiTheme="minorHAnsi" w:hAnsiTheme="minorHAnsi" w:cstheme="minorHAnsi"/>
                <w:b/>
                <w:szCs w:val="22"/>
              </w:rPr>
            </w:pPr>
            <w:r w:rsidRPr="00344053">
              <w:rPr>
                <w:rFonts w:asciiTheme="minorHAnsi" w:hAnsiTheme="minorHAnsi" w:cstheme="minorHAnsi"/>
                <w:b/>
                <w:bCs/>
                <w:szCs w:val="22"/>
              </w:rPr>
              <w:t>ASSESSMENT OF PROPOSED DEVELOPMENT:</w:t>
            </w:r>
          </w:p>
        </w:tc>
      </w:tr>
      <w:tr w:rsidR="00091A1E" w:rsidRPr="00AC0376" w14:paraId="10ED3273"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9951DB8" w14:textId="77777777" w:rsidR="00091A1E" w:rsidRPr="00344053" w:rsidRDefault="00091A1E" w:rsidP="00091A1E">
            <w:pPr>
              <w:pStyle w:val="Header"/>
              <w:tabs>
                <w:tab w:val="clear" w:pos="4153"/>
                <w:tab w:val="clear" w:pos="8306"/>
              </w:tabs>
              <w:contextualSpacing/>
              <w:jc w:val="both"/>
              <w:rPr>
                <w:rFonts w:ascii="Calibri" w:hAnsi="Calibri"/>
                <w:b/>
                <w:szCs w:val="22"/>
              </w:rPr>
            </w:pPr>
            <w:r w:rsidRPr="00344053">
              <w:rPr>
                <w:rFonts w:ascii="Calibri" w:hAnsi="Calibri"/>
                <w:b/>
                <w:szCs w:val="22"/>
              </w:rPr>
              <w:t>Site Description and Surrounding Area:</w:t>
            </w:r>
          </w:p>
          <w:p w14:paraId="74A81AF6" w14:textId="30135A56" w:rsidR="00344053" w:rsidRPr="00344053" w:rsidRDefault="00344053" w:rsidP="00344053">
            <w:pPr>
              <w:pStyle w:val="Header"/>
              <w:tabs>
                <w:tab w:val="clear" w:pos="4153"/>
                <w:tab w:val="clear" w:pos="8306"/>
              </w:tabs>
              <w:jc w:val="both"/>
              <w:rPr>
                <w:rFonts w:asciiTheme="minorHAnsi" w:hAnsiTheme="minorHAnsi" w:cstheme="minorHAnsi"/>
                <w:bCs/>
                <w:szCs w:val="22"/>
              </w:rPr>
            </w:pPr>
            <w:r w:rsidRPr="00344053">
              <w:rPr>
                <w:rFonts w:asciiTheme="minorHAnsi" w:hAnsiTheme="minorHAnsi" w:cstheme="minorHAnsi"/>
                <w:bCs/>
                <w:szCs w:val="22"/>
              </w:rPr>
              <w:t xml:space="preserve">The application site lies in the Forest of Bowland AONB and beyond the end of Eaves Hall Lane approximately 2.3km from the village of West Bradford. The main building at the site is the farmhouse with adjoining barn which has been long-since converted for residential use. </w:t>
            </w:r>
          </w:p>
          <w:p w14:paraId="717D5215" w14:textId="6FC2DC59" w:rsidR="00344053" w:rsidRPr="00344053" w:rsidRDefault="00344053" w:rsidP="00344053">
            <w:pPr>
              <w:pStyle w:val="Header"/>
              <w:tabs>
                <w:tab w:val="clear" w:pos="4153"/>
                <w:tab w:val="clear" w:pos="8306"/>
              </w:tabs>
              <w:jc w:val="both"/>
              <w:rPr>
                <w:rFonts w:asciiTheme="minorHAnsi" w:hAnsiTheme="minorHAnsi" w:cstheme="minorHAnsi"/>
                <w:bCs/>
                <w:szCs w:val="22"/>
              </w:rPr>
            </w:pPr>
          </w:p>
          <w:p w14:paraId="218C31C1" w14:textId="4A4AA885" w:rsidR="00344053" w:rsidRPr="00344053" w:rsidRDefault="00344053" w:rsidP="00344053">
            <w:pPr>
              <w:pStyle w:val="Header"/>
              <w:tabs>
                <w:tab w:val="clear" w:pos="4153"/>
                <w:tab w:val="clear" w:pos="8306"/>
              </w:tabs>
              <w:jc w:val="both"/>
              <w:rPr>
                <w:rFonts w:asciiTheme="minorHAnsi" w:hAnsiTheme="minorHAnsi" w:cstheme="minorHAnsi"/>
                <w:bCs/>
                <w:szCs w:val="22"/>
              </w:rPr>
            </w:pPr>
            <w:r w:rsidRPr="00344053">
              <w:rPr>
                <w:rFonts w:asciiTheme="minorHAnsi" w:hAnsiTheme="minorHAnsi" w:cstheme="minorHAnsi"/>
                <w:bCs/>
                <w:szCs w:val="22"/>
              </w:rPr>
              <w:t>The applicant as recently purchased the farmhouse and a separate planning application has been submitted to renovate and extend the farmhouse and replace associated outbuildings. This application relates to an area of land to the west of the farmstead group which is currently used for the holding of livestock.</w:t>
            </w:r>
          </w:p>
          <w:p w14:paraId="56BC4D45" w14:textId="5A2BB44E" w:rsidR="00091A1E" w:rsidRPr="00344053" w:rsidRDefault="00091A1E" w:rsidP="00344053">
            <w:pPr>
              <w:pStyle w:val="Header"/>
              <w:tabs>
                <w:tab w:val="clear" w:pos="4153"/>
                <w:tab w:val="clear" w:pos="8306"/>
              </w:tabs>
              <w:jc w:val="both"/>
              <w:rPr>
                <w:rFonts w:asciiTheme="minorHAnsi" w:hAnsiTheme="minorHAnsi" w:cstheme="minorHAnsi"/>
                <w:bCs/>
                <w:szCs w:val="22"/>
              </w:rPr>
            </w:pPr>
          </w:p>
        </w:tc>
      </w:tr>
      <w:tr w:rsidR="006C2BFA" w:rsidRPr="00AC0376" w14:paraId="34766219"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E4D3D76" w14:textId="77777777" w:rsidR="00FA6E14" w:rsidRPr="00F22CE6" w:rsidRDefault="0029334A" w:rsidP="008365D8">
            <w:pPr>
              <w:pStyle w:val="Header"/>
              <w:tabs>
                <w:tab w:val="clear" w:pos="4153"/>
                <w:tab w:val="clear" w:pos="8306"/>
              </w:tabs>
              <w:jc w:val="both"/>
              <w:rPr>
                <w:rFonts w:asciiTheme="minorHAnsi" w:hAnsiTheme="minorHAnsi" w:cstheme="minorHAnsi"/>
                <w:b/>
                <w:szCs w:val="22"/>
              </w:rPr>
            </w:pPr>
            <w:r w:rsidRPr="00F22CE6">
              <w:rPr>
                <w:rFonts w:asciiTheme="minorHAnsi" w:hAnsiTheme="minorHAnsi" w:cstheme="minorHAnsi"/>
                <w:b/>
                <w:szCs w:val="22"/>
              </w:rPr>
              <w:t>Proposed Development for which consent is sought</w:t>
            </w:r>
            <w:r w:rsidR="00CE6E6D" w:rsidRPr="00F22CE6">
              <w:rPr>
                <w:rFonts w:asciiTheme="minorHAnsi" w:hAnsiTheme="minorHAnsi" w:cstheme="minorHAnsi"/>
                <w:b/>
                <w:szCs w:val="22"/>
              </w:rPr>
              <w:t>:</w:t>
            </w:r>
          </w:p>
          <w:p w14:paraId="0A086EF3" w14:textId="5002BA18" w:rsidR="00A67342" w:rsidRPr="00F22CE6" w:rsidRDefault="00D43641" w:rsidP="00A65267">
            <w:pPr>
              <w:pStyle w:val="Header"/>
              <w:tabs>
                <w:tab w:val="clear" w:pos="4153"/>
                <w:tab w:val="clear" w:pos="8306"/>
              </w:tabs>
              <w:jc w:val="both"/>
              <w:rPr>
                <w:rFonts w:asciiTheme="minorHAnsi" w:hAnsiTheme="minorHAnsi" w:cstheme="minorHAnsi"/>
                <w:bCs/>
                <w:szCs w:val="22"/>
              </w:rPr>
            </w:pPr>
            <w:r w:rsidRPr="00F22CE6">
              <w:rPr>
                <w:rFonts w:asciiTheme="minorHAnsi" w:hAnsiTheme="minorHAnsi" w:cstheme="minorHAnsi"/>
                <w:bCs/>
                <w:szCs w:val="22"/>
              </w:rPr>
              <w:t>This application propose</w:t>
            </w:r>
            <w:r w:rsidR="007F3C4E">
              <w:rPr>
                <w:rFonts w:asciiTheme="minorHAnsi" w:hAnsiTheme="minorHAnsi" w:cstheme="minorHAnsi"/>
                <w:bCs/>
                <w:szCs w:val="22"/>
              </w:rPr>
              <w:t>s</w:t>
            </w:r>
            <w:r w:rsidRPr="00F22CE6">
              <w:rPr>
                <w:rFonts w:asciiTheme="minorHAnsi" w:hAnsiTheme="minorHAnsi" w:cstheme="minorHAnsi"/>
                <w:bCs/>
                <w:szCs w:val="22"/>
              </w:rPr>
              <w:t xml:space="preserve"> the erection of a new agricultural building to be used in association with agricultural activities at the site</w:t>
            </w:r>
            <w:r w:rsidR="00A67342" w:rsidRPr="00F22CE6">
              <w:rPr>
                <w:rFonts w:asciiTheme="minorHAnsi" w:hAnsiTheme="minorHAnsi" w:cstheme="minorHAnsi"/>
                <w:bCs/>
                <w:szCs w:val="22"/>
              </w:rPr>
              <w:t xml:space="preserve"> which comprises 3.74ha of land with an additional 2.16ha rented on an informal basis</w:t>
            </w:r>
            <w:r w:rsidRPr="00F22CE6">
              <w:rPr>
                <w:rFonts w:asciiTheme="minorHAnsi" w:hAnsiTheme="minorHAnsi" w:cstheme="minorHAnsi"/>
                <w:bCs/>
                <w:szCs w:val="22"/>
              </w:rPr>
              <w:t xml:space="preserve">. </w:t>
            </w:r>
            <w:r w:rsidR="00A67342" w:rsidRPr="00F22CE6">
              <w:rPr>
                <w:rFonts w:asciiTheme="minorHAnsi" w:hAnsiTheme="minorHAnsi" w:cstheme="minorHAnsi"/>
                <w:bCs/>
                <w:szCs w:val="22"/>
              </w:rPr>
              <w:t xml:space="preserve">The building is proposed to be used for the accommodation of rare breed livestock as well as for the storage of farm machinery. The applicant current farms a range of livestock including 25 ewes, </w:t>
            </w:r>
            <w:r w:rsidR="00A67342" w:rsidRPr="00F22CE6">
              <w:rPr>
                <w:rFonts w:asciiTheme="minorHAnsi" w:hAnsiTheme="minorHAnsi" w:cstheme="minorHAnsi"/>
                <w:bCs/>
                <w:szCs w:val="22"/>
              </w:rPr>
              <w:lastRenderedPageBreak/>
              <w:t xml:space="preserve">goats, cattle, pigs, </w:t>
            </w:r>
            <w:proofErr w:type="gramStart"/>
            <w:r w:rsidR="00A67342" w:rsidRPr="00F22CE6">
              <w:rPr>
                <w:rFonts w:asciiTheme="minorHAnsi" w:hAnsiTheme="minorHAnsi" w:cstheme="minorHAnsi"/>
                <w:bCs/>
                <w:szCs w:val="22"/>
              </w:rPr>
              <w:t>donkeys</w:t>
            </w:r>
            <w:proofErr w:type="gramEnd"/>
            <w:r w:rsidR="00A67342" w:rsidRPr="00F22CE6">
              <w:rPr>
                <w:rFonts w:asciiTheme="minorHAnsi" w:hAnsiTheme="minorHAnsi" w:cstheme="minorHAnsi"/>
                <w:bCs/>
                <w:szCs w:val="22"/>
              </w:rPr>
              <w:t xml:space="preserve"> and chickens. The applicant intends to promote and regenerate rare breeds with the sale of meat to local markets.</w:t>
            </w:r>
            <w:r w:rsidR="00F22CE6" w:rsidRPr="00F22CE6">
              <w:rPr>
                <w:rFonts w:asciiTheme="minorHAnsi" w:hAnsiTheme="minorHAnsi" w:cstheme="minorHAnsi"/>
                <w:bCs/>
                <w:szCs w:val="22"/>
              </w:rPr>
              <w:t xml:space="preserve"> </w:t>
            </w:r>
            <w:r w:rsidR="00A67342" w:rsidRPr="00F22CE6">
              <w:rPr>
                <w:rFonts w:asciiTheme="minorHAnsi" w:hAnsiTheme="minorHAnsi" w:cstheme="minorHAnsi"/>
                <w:bCs/>
                <w:szCs w:val="22"/>
              </w:rPr>
              <w:t>The proposed building would facilitate the expansion of livestock numbers</w:t>
            </w:r>
            <w:r w:rsidR="00F22CE6" w:rsidRPr="00F22CE6">
              <w:rPr>
                <w:rFonts w:asciiTheme="minorHAnsi" w:hAnsiTheme="minorHAnsi" w:cstheme="minorHAnsi"/>
                <w:bCs/>
                <w:szCs w:val="22"/>
              </w:rPr>
              <w:t>.</w:t>
            </w:r>
          </w:p>
          <w:p w14:paraId="7528E1FE" w14:textId="77777777" w:rsidR="00F22CE6" w:rsidRPr="00F22CE6" w:rsidRDefault="00F22CE6" w:rsidP="00A65267">
            <w:pPr>
              <w:pStyle w:val="Header"/>
              <w:tabs>
                <w:tab w:val="clear" w:pos="4153"/>
                <w:tab w:val="clear" w:pos="8306"/>
              </w:tabs>
              <w:jc w:val="both"/>
              <w:rPr>
                <w:rFonts w:asciiTheme="minorHAnsi" w:hAnsiTheme="minorHAnsi" w:cstheme="minorHAnsi"/>
                <w:bCs/>
                <w:szCs w:val="22"/>
              </w:rPr>
            </w:pPr>
          </w:p>
          <w:p w14:paraId="12E8EB13" w14:textId="77777777" w:rsidR="00F22CE6" w:rsidRPr="00F22CE6" w:rsidRDefault="00F22CE6" w:rsidP="00A65267">
            <w:pPr>
              <w:pStyle w:val="Header"/>
              <w:tabs>
                <w:tab w:val="clear" w:pos="4153"/>
                <w:tab w:val="clear" w:pos="8306"/>
              </w:tabs>
              <w:jc w:val="both"/>
              <w:rPr>
                <w:rFonts w:asciiTheme="minorHAnsi" w:hAnsiTheme="minorHAnsi" w:cstheme="minorHAnsi"/>
                <w:bCs/>
                <w:szCs w:val="22"/>
              </w:rPr>
            </w:pPr>
            <w:r w:rsidRPr="00F22CE6">
              <w:rPr>
                <w:rFonts w:asciiTheme="minorHAnsi" w:hAnsiTheme="minorHAnsi" w:cstheme="minorHAnsi"/>
                <w:bCs/>
                <w:szCs w:val="22"/>
              </w:rPr>
              <w:t>The building would provide five bays and would be of typical portal frame construction with concrete panels at low level and Yorkshire boarding above. The roof would be constructed of box profile sheeting with roof lights.</w:t>
            </w:r>
          </w:p>
          <w:p w14:paraId="10A8BD64" w14:textId="67DFE1DE" w:rsidR="00F22CE6" w:rsidRPr="008611E6" w:rsidRDefault="00F22CE6" w:rsidP="00A65267">
            <w:pPr>
              <w:pStyle w:val="Header"/>
              <w:tabs>
                <w:tab w:val="clear" w:pos="4153"/>
                <w:tab w:val="clear" w:pos="8306"/>
              </w:tabs>
              <w:jc w:val="both"/>
              <w:rPr>
                <w:rFonts w:asciiTheme="minorHAnsi" w:hAnsiTheme="minorHAnsi" w:cstheme="minorHAnsi"/>
                <w:bCs/>
                <w:color w:val="FF0000"/>
                <w:szCs w:val="22"/>
              </w:rPr>
            </w:pPr>
          </w:p>
        </w:tc>
      </w:tr>
      <w:tr w:rsidR="00A65267" w:rsidRPr="00A65267" w14:paraId="5C0E4C52"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9EC0C4" w14:textId="1EE42FA4" w:rsidR="00AB281D" w:rsidRPr="00CB20EF" w:rsidRDefault="009572E0" w:rsidP="009572E0">
            <w:pPr>
              <w:contextualSpacing/>
              <w:jc w:val="both"/>
              <w:rPr>
                <w:rFonts w:asciiTheme="minorHAnsi" w:hAnsiTheme="minorHAnsi" w:cstheme="minorHAnsi"/>
                <w:b/>
                <w:bCs/>
                <w:szCs w:val="22"/>
              </w:rPr>
            </w:pPr>
            <w:r w:rsidRPr="00CB20EF">
              <w:rPr>
                <w:rFonts w:asciiTheme="minorHAnsi" w:hAnsiTheme="minorHAnsi" w:cstheme="minorHAnsi"/>
                <w:b/>
                <w:bCs/>
                <w:szCs w:val="22"/>
              </w:rPr>
              <w:lastRenderedPageBreak/>
              <w:t>Principle of Development:</w:t>
            </w:r>
          </w:p>
          <w:p w14:paraId="4BDF7BA6" w14:textId="77777777" w:rsidR="009572E0" w:rsidRPr="00CB20EF" w:rsidRDefault="00AB281D" w:rsidP="00535094">
            <w:pPr>
              <w:overflowPunct/>
              <w:jc w:val="both"/>
              <w:textAlignment w:val="auto"/>
              <w:rPr>
                <w:rFonts w:asciiTheme="minorHAnsi" w:hAnsiTheme="minorHAnsi" w:cstheme="minorHAnsi"/>
                <w:szCs w:val="22"/>
              </w:rPr>
            </w:pPr>
            <w:r w:rsidRPr="00CB20EF">
              <w:rPr>
                <w:rFonts w:asciiTheme="minorHAnsi" w:hAnsiTheme="minorHAnsi" w:cstheme="minorHAnsi"/>
                <w:szCs w:val="22"/>
              </w:rPr>
              <w:t xml:space="preserve">In terms of the principle of development, Core Strategy </w:t>
            </w:r>
            <w:r w:rsidRPr="00CB20EF">
              <w:rPr>
                <w:rFonts w:asciiTheme="minorHAnsi" w:hAnsiTheme="minorHAnsi" w:cstheme="minorHAnsi"/>
                <w:bCs/>
                <w:szCs w:val="22"/>
              </w:rPr>
              <w:t>Key Statement EC1 states that d</w:t>
            </w:r>
            <w:r w:rsidRPr="00CB20EF">
              <w:rPr>
                <w:rFonts w:asciiTheme="minorHAnsi" w:hAnsiTheme="minorHAnsi" w:cstheme="minorHAnsi"/>
                <w:szCs w:val="22"/>
              </w:rPr>
              <w:t>evelopments that contribute to farm diversification, strengthening of the wider rural and village economies or that promote town centre viability will be supported in principle.</w:t>
            </w:r>
            <w:r w:rsidR="004855A9" w:rsidRPr="00CB20EF">
              <w:rPr>
                <w:rFonts w:asciiTheme="minorHAnsi" w:hAnsiTheme="minorHAnsi" w:cstheme="minorHAnsi"/>
                <w:szCs w:val="22"/>
              </w:rPr>
              <w:t xml:space="preserve"> </w:t>
            </w:r>
          </w:p>
          <w:p w14:paraId="697821C8" w14:textId="77777777" w:rsidR="009572E0" w:rsidRPr="00CB20EF" w:rsidRDefault="009572E0" w:rsidP="00535094">
            <w:pPr>
              <w:overflowPunct/>
              <w:jc w:val="both"/>
              <w:textAlignment w:val="auto"/>
              <w:rPr>
                <w:rFonts w:asciiTheme="minorHAnsi" w:hAnsiTheme="minorHAnsi" w:cstheme="minorHAnsi"/>
                <w:szCs w:val="22"/>
              </w:rPr>
            </w:pPr>
          </w:p>
          <w:p w14:paraId="195602A3" w14:textId="57977BE0" w:rsidR="008A5612" w:rsidRPr="00CB20EF" w:rsidRDefault="004855A9" w:rsidP="00535094">
            <w:pPr>
              <w:overflowPunct/>
              <w:jc w:val="both"/>
              <w:textAlignment w:val="auto"/>
              <w:rPr>
                <w:rFonts w:asciiTheme="minorHAnsi" w:hAnsiTheme="minorHAnsi" w:cstheme="minorHAnsi"/>
                <w:szCs w:val="22"/>
              </w:rPr>
            </w:pPr>
            <w:r w:rsidRPr="00CB20EF">
              <w:rPr>
                <w:rFonts w:asciiTheme="minorHAnsi" w:hAnsiTheme="minorHAnsi" w:cstheme="minorHAnsi"/>
                <w:szCs w:val="22"/>
              </w:rPr>
              <w:t>As set out in Policy DMG2, d</w:t>
            </w:r>
            <w:r w:rsidR="00557A54" w:rsidRPr="00CB20EF">
              <w:rPr>
                <w:rFonts w:asciiTheme="minorHAnsi" w:hAnsiTheme="minorHAnsi" w:cstheme="minorHAnsi"/>
                <w:szCs w:val="22"/>
              </w:rPr>
              <w:t>evelopment needed for the purposes of agriculture is considered acceptable in principle within Tier 2 villages and outside th</w:t>
            </w:r>
            <w:r w:rsidR="00D857A4" w:rsidRPr="00CB20EF">
              <w:rPr>
                <w:rFonts w:asciiTheme="minorHAnsi" w:hAnsiTheme="minorHAnsi" w:cstheme="minorHAnsi"/>
                <w:szCs w:val="22"/>
              </w:rPr>
              <w:t>e</w:t>
            </w:r>
            <w:r w:rsidRPr="00CB20EF">
              <w:rPr>
                <w:rFonts w:asciiTheme="minorHAnsi" w:hAnsiTheme="minorHAnsi" w:cstheme="minorHAnsi"/>
                <w:szCs w:val="22"/>
              </w:rPr>
              <w:t xml:space="preserve"> defined settlement boundaries</w:t>
            </w:r>
            <w:r w:rsidR="00885243" w:rsidRPr="00CB20EF">
              <w:rPr>
                <w:rFonts w:asciiTheme="minorHAnsi" w:hAnsiTheme="minorHAnsi" w:cstheme="minorHAnsi"/>
                <w:szCs w:val="22"/>
              </w:rPr>
              <w:t>.</w:t>
            </w:r>
          </w:p>
          <w:p w14:paraId="13AFDC1E" w14:textId="40B4D497" w:rsidR="008A5612" w:rsidRPr="00CB20EF" w:rsidRDefault="008A5612" w:rsidP="00535094">
            <w:pPr>
              <w:overflowPunct/>
              <w:jc w:val="both"/>
              <w:textAlignment w:val="auto"/>
              <w:rPr>
                <w:rFonts w:asciiTheme="minorHAnsi" w:hAnsiTheme="minorHAnsi" w:cstheme="minorHAnsi"/>
                <w:szCs w:val="22"/>
              </w:rPr>
            </w:pPr>
          </w:p>
          <w:p w14:paraId="7AD723E1" w14:textId="59FB55F6" w:rsidR="00F22CE6" w:rsidRPr="00CB20EF" w:rsidRDefault="009572E0" w:rsidP="009572E0">
            <w:pPr>
              <w:overflowPunct/>
              <w:jc w:val="both"/>
              <w:textAlignment w:val="auto"/>
              <w:rPr>
                <w:rFonts w:asciiTheme="minorHAnsi" w:hAnsiTheme="minorHAnsi" w:cstheme="minorHAnsi"/>
                <w:szCs w:val="22"/>
              </w:rPr>
            </w:pPr>
            <w:r w:rsidRPr="00CB20EF">
              <w:rPr>
                <w:rFonts w:asciiTheme="minorHAnsi" w:hAnsiTheme="minorHAnsi" w:cstheme="minorHAnsi"/>
                <w:szCs w:val="22"/>
              </w:rPr>
              <w:t xml:space="preserve">The proposed building is designed for the purposes of agriculture with the aim </w:t>
            </w:r>
            <w:r w:rsidR="00481209" w:rsidRPr="00CB20EF">
              <w:rPr>
                <w:rFonts w:asciiTheme="minorHAnsi" w:hAnsiTheme="minorHAnsi" w:cstheme="minorHAnsi"/>
                <w:szCs w:val="22"/>
              </w:rPr>
              <w:t xml:space="preserve">to </w:t>
            </w:r>
            <w:r w:rsidR="00F22CE6" w:rsidRPr="00CB20EF">
              <w:rPr>
                <w:rFonts w:asciiTheme="minorHAnsi" w:hAnsiTheme="minorHAnsi" w:cstheme="minorHAnsi"/>
                <w:szCs w:val="22"/>
              </w:rPr>
              <w:t>expand the</w:t>
            </w:r>
            <w:r w:rsidR="00481209" w:rsidRPr="00CB20EF">
              <w:rPr>
                <w:rFonts w:asciiTheme="minorHAnsi" w:hAnsiTheme="minorHAnsi" w:cstheme="minorHAnsi"/>
                <w:szCs w:val="22"/>
              </w:rPr>
              <w:t xml:space="preserve"> agricultural </w:t>
            </w:r>
            <w:r w:rsidR="00F22CE6" w:rsidRPr="00CB20EF">
              <w:rPr>
                <w:rFonts w:asciiTheme="minorHAnsi" w:hAnsiTheme="minorHAnsi" w:cstheme="minorHAnsi"/>
                <w:szCs w:val="22"/>
              </w:rPr>
              <w:t xml:space="preserve">activities </w:t>
            </w:r>
            <w:r w:rsidR="00481209" w:rsidRPr="00CB20EF">
              <w:rPr>
                <w:rFonts w:asciiTheme="minorHAnsi" w:hAnsiTheme="minorHAnsi" w:cstheme="minorHAnsi"/>
                <w:szCs w:val="22"/>
              </w:rPr>
              <w:t xml:space="preserve">at the site. </w:t>
            </w:r>
            <w:r w:rsidR="00F22CE6" w:rsidRPr="00CB20EF">
              <w:rPr>
                <w:rFonts w:asciiTheme="minorHAnsi" w:hAnsiTheme="minorHAnsi" w:cstheme="minorHAnsi"/>
                <w:szCs w:val="22"/>
              </w:rPr>
              <w:t>The applicant already keeps a range of livestock at the site</w:t>
            </w:r>
            <w:r w:rsidR="00CB20EF" w:rsidRPr="00CB20EF">
              <w:rPr>
                <w:rFonts w:asciiTheme="minorHAnsi" w:hAnsiTheme="minorHAnsi" w:cstheme="minorHAnsi"/>
                <w:szCs w:val="22"/>
              </w:rPr>
              <w:t xml:space="preserve"> but the building is required to provide acceptable welfare standards and to store machinery used in association with hay making and muck spreading and spraying.</w:t>
            </w:r>
          </w:p>
          <w:p w14:paraId="224B3D1D" w14:textId="77777777" w:rsidR="00481209" w:rsidRPr="00CB20EF" w:rsidRDefault="00481209" w:rsidP="009572E0">
            <w:pPr>
              <w:overflowPunct/>
              <w:jc w:val="both"/>
              <w:textAlignment w:val="auto"/>
              <w:rPr>
                <w:rFonts w:asciiTheme="minorHAnsi" w:hAnsiTheme="minorHAnsi" w:cstheme="minorHAnsi"/>
                <w:szCs w:val="22"/>
              </w:rPr>
            </w:pPr>
          </w:p>
          <w:p w14:paraId="52823C46" w14:textId="246CAF59" w:rsidR="009572E0" w:rsidRPr="00CB20EF" w:rsidRDefault="009572E0" w:rsidP="009572E0">
            <w:pPr>
              <w:overflowPunct/>
              <w:jc w:val="both"/>
              <w:textAlignment w:val="auto"/>
              <w:rPr>
                <w:rFonts w:asciiTheme="minorHAnsi" w:hAnsiTheme="minorHAnsi" w:cstheme="minorHAnsi"/>
                <w:szCs w:val="22"/>
              </w:rPr>
            </w:pPr>
            <w:r w:rsidRPr="00CB20EF">
              <w:rPr>
                <w:rFonts w:asciiTheme="minorHAnsi" w:hAnsiTheme="minorHAnsi" w:cstheme="minorHAnsi"/>
                <w:szCs w:val="22"/>
              </w:rPr>
              <w:t xml:space="preserve">In principle, the provision of a new building to support </w:t>
            </w:r>
            <w:r w:rsidR="00481209" w:rsidRPr="00CB20EF">
              <w:rPr>
                <w:rFonts w:asciiTheme="minorHAnsi" w:hAnsiTheme="minorHAnsi" w:cstheme="minorHAnsi"/>
                <w:szCs w:val="22"/>
              </w:rPr>
              <w:t xml:space="preserve">the </w:t>
            </w:r>
            <w:r w:rsidR="00F2153E" w:rsidRPr="00CB20EF">
              <w:rPr>
                <w:rFonts w:asciiTheme="minorHAnsi" w:hAnsiTheme="minorHAnsi" w:cstheme="minorHAnsi"/>
                <w:szCs w:val="22"/>
              </w:rPr>
              <w:t>agricultural</w:t>
            </w:r>
            <w:r w:rsidRPr="00CB20EF">
              <w:rPr>
                <w:rFonts w:asciiTheme="minorHAnsi" w:hAnsiTheme="minorHAnsi" w:cstheme="minorHAnsi"/>
                <w:szCs w:val="22"/>
              </w:rPr>
              <w:t xml:space="preserve"> </w:t>
            </w:r>
            <w:r w:rsidR="00CB20EF" w:rsidRPr="00CB20EF">
              <w:rPr>
                <w:rFonts w:asciiTheme="minorHAnsi" w:hAnsiTheme="minorHAnsi" w:cstheme="minorHAnsi"/>
                <w:szCs w:val="22"/>
              </w:rPr>
              <w:t>use</w:t>
            </w:r>
            <w:r w:rsidR="00F2153E" w:rsidRPr="00CB20EF">
              <w:rPr>
                <w:rFonts w:asciiTheme="minorHAnsi" w:hAnsiTheme="minorHAnsi" w:cstheme="minorHAnsi"/>
                <w:szCs w:val="22"/>
              </w:rPr>
              <w:t xml:space="preserve"> is acceptable</w:t>
            </w:r>
            <w:r w:rsidR="00481209" w:rsidRPr="00CB20EF">
              <w:rPr>
                <w:rFonts w:asciiTheme="minorHAnsi" w:hAnsiTheme="minorHAnsi" w:cstheme="minorHAnsi"/>
                <w:szCs w:val="22"/>
              </w:rPr>
              <w:t xml:space="preserve"> and would be restricted for agricultural use in connection with the land holding only.</w:t>
            </w:r>
          </w:p>
          <w:p w14:paraId="291D1729" w14:textId="77777777" w:rsidR="00AB281D" w:rsidRPr="008611E6" w:rsidRDefault="00AB281D" w:rsidP="00F2153E">
            <w:pPr>
              <w:pStyle w:val="Header"/>
              <w:tabs>
                <w:tab w:val="clear" w:pos="4153"/>
                <w:tab w:val="clear" w:pos="8306"/>
              </w:tabs>
              <w:contextualSpacing/>
              <w:jc w:val="both"/>
              <w:rPr>
                <w:rFonts w:asciiTheme="minorHAnsi" w:hAnsiTheme="minorHAnsi" w:cstheme="minorHAnsi"/>
                <w:color w:val="FF0000"/>
                <w:szCs w:val="22"/>
              </w:rPr>
            </w:pPr>
          </w:p>
        </w:tc>
      </w:tr>
      <w:tr w:rsidR="00A65267" w:rsidRPr="00A65267" w14:paraId="78E1E31A"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D25A07" w14:textId="65836E58" w:rsidR="00F2153E" w:rsidRPr="007D246B" w:rsidRDefault="00F2153E" w:rsidP="00F2153E">
            <w:pPr>
              <w:pStyle w:val="Header"/>
              <w:tabs>
                <w:tab w:val="clear" w:pos="4153"/>
                <w:tab w:val="clear" w:pos="8306"/>
              </w:tabs>
              <w:contextualSpacing/>
              <w:jc w:val="both"/>
              <w:rPr>
                <w:rFonts w:asciiTheme="minorHAnsi" w:hAnsiTheme="minorHAnsi" w:cstheme="minorHAnsi"/>
                <w:b/>
                <w:bCs/>
                <w:szCs w:val="22"/>
              </w:rPr>
            </w:pPr>
            <w:r w:rsidRPr="007D246B">
              <w:rPr>
                <w:rFonts w:asciiTheme="minorHAnsi" w:hAnsiTheme="minorHAnsi" w:cstheme="minorHAnsi"/>
                <w:b/>
                <w:bCs/>
                <w:szCs w:val="22"/>
              </w:rPr>
              <w:t>Landscape and Visual Impact</w:t>
            </w:r>
            <w:r w:rsidR="00D827A3" w:rsidRPr="007D246B">
              <w:rPr>
                <w:rFonts w:asciiTheme="minorHAnsi" w:hAnsiTheme="minorHAnsi" w:cstheme="minorHAnsi"/>
                <w:b/>
                <w:bCs/>
                <w:szCs w:val="22"/>
              </w:rPr>
              <w:t>:</w:t>
            </w:r>
          </w:p>
          <w:p w14:paraId="053E1944" w14:textId="77777777" w:rsidR="00F2153E" w:rsidRPr="00464DE8" w:rsidRDefault="00F2153E" w:rsidP="00F2153E">
            <w:pPr>
              <w:pStyle w:val="Header"/>
              <w:tabs>
                <w:tab w:val="clear" w:pos="4153"/>
                <w:tab w:val="clear" w:pos="8306"/>
              </w:tabs>
              <w:contextualSpacing/>
              <w:jc w:val="both"/>
              <w:rPr>
                <w:rFonts w:asciiTheme="minorHAnsi" w:hAnsiTheme="minorHAnsi" w:cstheme="minorHAnsi"/>
                <w:szCs w:val="22"/>
              </w:rPr>
            </w:pPr>
            <w:r w:rsidRPr="007D246B">
              <w:rPr>
                <w:rFonts w:asciiTheme="minorHAnsi" w:hAnsiTheme="minorHAnsi" w:cstheme="minorHAnsi"/>
                <w:szCs w:val="22"/>
              </w:rPr>
              <w:t>The proposed development is located in the Forest of Bowland AONB which is designated for its landscape value and scenic beauty as set out in paragraph 172 of the Framework. Paragraph 172 states that ‘</w:t>
            </w:r>
            <w:r w:rsidRPr="007D246B">
              <w:rPr>
                <w:rFonts w:asciiTheme="minorHAnsi" w:hAnsiTheme="minorHAnsi" w:cstheme="minorHAnsi"/>
                <w:i/>
                <w:szCs w:val="22"/>
              </w:rPr>
              <w:t xml:space="preserve">great weight should be given to conserving landscape and scenic beauty in National Parks, the Broads </w:t>
            </w:r>
            <w:r w:rsidRPr="00464DE8">
              <w:rPr>
                <w:rFonts w:asciiTheme="minorHAnsi" w:hAnsiTheme="minorHAnsi" w:cstheme="minorHAnsi"/>
                <w:i/>
                <w:szCs w:val="22"/>
              </w:rPr>
              <w:t>and Areas of Outstanding Natural Beauty, which have the highest status of protection in relation to these issue’.</w:t>
            </w:r>
            <w:r w:rsidRPr="00464DE8">
              <w:rPr>
                <w:rFonts w:asciiTheme="minorHAnsi" w:hAnsiTheme="minorHAnsi" w:cstheme="minorHAnsi"/>
                <w:szCs w:val="22"/>
              </w:rPr>
              <w:t xml:space="preserve"> </w:t>
            </w:r>
          </w:p>
          <w:p w14:paraId="72DE0920" w14:textId="77777777" w:rsidR="00F2153E" w:rsidRPr="00464DE8" w:rsidRDefault="00F2153E" w:rsidP="00F2153E">
            <w:pPr>
              <w:pStyle w:val="Header"/>
              <w:tabs>
                <w:tab w:val="clear" w:pos="4153"/>
                <w:tab w:val="clear" w:pos="8306"/>
              </w:tabs>
              <w:contextualSpacing/>
              <w:jc w:val="both"/>
              <w:rPr>
                <w:rFonts w:asciiTheme="minorHAnsi" w:hAnsiTheme="minorHAnsi" w:cstheme="minorHAnsi"/>
                <w:szCs w:val="22"/>
              </w:rPr>
            </w:pPr>
          </w:p>
          <w:p w14:paraId="7CD48280" w14:textId="66FEFAEF" w:rsidR="00F2153E" w:rsidRPr="00464DE8" w:rsidRDefault="00F2153E" w:rsidP="00F2153E">
            <w:pPr>
              <w:pStyle w:val="Header"/>
              <w:tabs>
                <w:tab w:val="clear" w:pos="4153"/>
                <w:tab w:val="clear" w:pos="8306"/>
              </w:tabs>
              <w:contextualSpacing/>
              <w:jc w:val="both"/>
              <w:rPr>
                <w:rFonts w:asciiTheme="minorHAnsi" w:hAnsiTheme="minorHAnsi" w:cstheme="minorHAnsi"/>
                <w:szCs w:val="22"/>
              </w:rPr>
            </w:pPr>
            <w:r w:rsidRPr="00464DE8">
              <w:rPr>
                <w:rFonts w:asciiTheme="minorHAnsi" w:hAnsiTheme="minorHAnsi" w:cstheme="minorHAnsi"/>
                <w:szCs w:val="22"/>
              </w:rPr>
              <w:t>Core Strategy Key Statement EN2 is consistent with paragraph 172 of the Framework and seeks to protect, conserve and enhance the landscape and character of the Forest of Bowland and requires any development to contribute to the conservation of the natural beauty of the area. Policy DMG2 states that whilst regard will be had to the economic and social well-being of the AONB the most important consideration should be the impact of development on the landscape’s intrinsic value.</w:t>
            </w:r>
          </w:p>
          <w:p w14:paraId="7F9F5F08" w14:textId="77777777" w:rsidR="00F2153E" w:rsidRPr="00464DE8" w:rsidRDefault="00F2153E" w:rsidP="00F2153E">
            <w:pPr>
              <w:pStyle w:val="Header"/>
              <w:tabs>
                <w:tab w:val="clear" w:pos="4153"/>
                <w:tab w:val="clear" w:pos="8306"/>
              </w:tabs>
              <w:contextualSpacing/>
              <w:jc w:val="both"/>
              <w:rPr>
                <w:rFonts w:asciiTheme="minorHAnsi" w:hAnsiTheme="minorHAnsi" w:cstheme="minorHAnsi"/>
                <w:szCs w:val="22"/>
              </w:rPr>
            </w:pPr>
          </w:p>
          <w:p w14:paraId="38BA351A" w14:textId="716E6346" w:rsidR="00180601" w:rsidRPr="00464DE8" w:rsidRDefault="00464DE8" w:rsidP="00F2153E">
            <w:pPr>
              <w:overflowPunct/>
              <w:jc w:val="both"/>
              <w:textAlignment w:val="auto"/>
              <w:rPr>
                <w:rFonts w:asciiTheme="minorHAnsi" w:hAnsiTheme="minorHAnsi" w:cstheme="minorHAnsi"/>
                <w:szCs w:val="22"/>
              </w:rPr>
            </w:pPr>
            <w:r w:rsidRPr="00464DE8">
              <w:rPr>
                <w:rFonts w:asciiTheme="minorHAnsi" w:hAnsiTheme="minorHAnsi" w:cstheme="minorHAnsi"/>
                <w:szCs w:val="22"/>
              </w:rPr>
              <w:t xml:space="preserve">The proposed development site lies directly adjacent to the existing buildings at the site and would therefore form part of a recognisable group. The siting of the building would allow access through the existing farmyard with good access to the applicant’s farmland. </w:t>
            </w:r>
          </w:p>
          <w:p w14:paraId="07629AFA" w14:textId="6CE01613" w:rsidR="00464DE8" w:rsidRPr="00464DE8" w:rsidRDefault="00464DE8" w:rsidP="00F2153E">
            <w:pPr>
              <w:overflowPunct/>
              <w:jc w:val="both"/>
              <w:textAlignment w:val="auto"/>
              <w:rPr>
                <w:rFonts w:asciiTheme="minorHAnsi" w:hAnsiTheme="minorHAnsi" w:cstheme="minorHAnsi"/>
                <w:szCs w:val="22"/>
              </w:rPr>
            </w:pPr>
          </w:p>
          <w:p w14:paraId="0C33FF86" w14:textId="031E44FD" w:rsidR="00F2153E" w:rsidRPr="00464DE8" w:rsidRDefault="00873C4B" w:rsidP="00873C4B">
            <w:pPr>
              <w:overflowPunct/>
              <w:jc w:val="both"/>
              <w:textAlignment w:val="auto"/>
              <w:rPr>
                <w:rFonts w:asciiTheme="minorHAnsi" w:hAnsiTheme="minorHAnsi" w:cstheme="minorHAnsi"/>
                <w:szCs w:val="22"/>
              </w:rPr>
            </w:pPr>
            <w:r w:rsidRPr="00464DE8">
              <w:rPr>
                <w:rFonts w:asciiTheme="minorHAnsi" w:eastAsiaTheme="minorHAnsi" w:hAnsiTheme="minorHAnsi" w:cstheme="minorHAnsi"/>
                <w:szCs w:val="22"/>
              </w:rPr>
              <w:t xml:space="preserve">Taking </w:t>
            </w:r>
            <w:r w:rsidR="00F2153E" w:rsidRPr="00464DE8">
              <w:rPr>
                <w:rFonts w:asciiTheme="minorHAnsi" w:eastAsiaTheme="minorHAnsi" w:hAnsiTheme="minorHAnsi" w:cstheme="minorHAnsi"/>
                <w:szCs w:val="22"/>
              </w:rPr>
              <w:t xml:space="preserve">account of the above, </w:t>
            </w:r>
            <w:r w:rsidR="00EA1868" w:rsidRPr="00464DE8">
              <w:rPr>
                <w:rFonts w:asciiTheme="minorHAnsi" w:eastAsiaTheme="minorHAnsi" w:hAnsiTheme="minorHAnsi" w:cstheme="minorHAnsi"/>
                <w:szCs w:val="22"/>
              </w:rPr>
              <w:t>t</w:t>
            </w:r>
            <w:r w:rsidR="00F2153E" w:rsidRPr="00464DE8">
              <w:rPr>
                <w:rFonts w:asciiTheme="minorHAnsi" w:eastAsiaTheme="minorHAnsi" w:hAnsiTheme="minorHAnsi" w:cstheme="minorHAnsi"/>
                <w:szCs w:val="22"/>
              </w:rPr>
              <w:t xml:space="preserve">he design of the building is </w:t>
            </w:r>
            <w:r w:rsidR="00464DE8" w:rsidRPr="00464DE8">
              <w:rPr>
                <w:rFonts w:asciiTheme="minorHAnsi" w:eastAsiaTheme="minorHAnsi" w:hAnsiTheme="minorHAnsi" w:cstheme="minorHAnsi"/>
                <w:szCs w:val="22"/>
              </w:rPr>
              <w:t xml:space="preserve">plainly </w:t>
            </w:r>
            <w:r w:rsidR="00F2153E" w:rsidRPr="00464DE8">
              <w:rPr>
                <w:rFonts w:asciiTheme="minorHAnsi" w:eastAsiaTheme="minorHAnsi" w:hAnsiTheme="minorHAnsi" w:cstheme="minorHAnsi"/>
                <w:szCs w:val="22"/>
              </w:rPr>
              <w:t>agricultural. Whilst the building’s size is large, as required for its proposed use, its appearance, form and design would otherwise reflect other agricultural buildings in the area.</w:t>
            </w:r>
          </w:p>
          <w:p w14:paraId="10C53729" w14:textId="77777777" w:rsidR="00F2153E" w:rsidRPr="008611E6" w:rsidRDefault="00F2153E" w:rsidP="009572E0">
            <w:pPr>
              <w:contextualSpacing/>
              <w:jc w:val="both"/>
              <w:rPr>
                <w:rFonts w:asciiTheme="minorHAnsi" w:hAnsiTheme="minorHAnsi" w:cstheme="minorHAnsi"/>
                <w:b/>
                <w:bCs/>
                <w:color w:val="FF0000"/>
                <w:szCs w:val="22"/>
              </w:rPr>
            </w:pPr>
          </w:p>
        </w:tc>
      </w:tr>
      <w:tr w:rsidR="00F2153E" w:rsidRPr="00AC0376" w14:paraId="72FB43E5"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9873FF8" w14:textId="2152A35F" w:rsidR="00F2153E" w:rsidRPr="00AE763E" w:rsidRDefault="00F2153E" w:rsidP="00F2153E">
            <w:pPr>
              <w:pStyle w:val="Header"/>
              <w:tabs>
                <w:tab w:val="clear" w:pos="4153"/>
                <w:tab w:val="clear" w:pos="8306"/>
              </w:tabs>
              <w:contextualSpacing/>
              <w:jc w:val="both"/>
              <w:rPr>
                <w:rFonts w:asciiTheme="minorHAnsi" w:hAnsiTheme="minorHAnsi" w:cstheme="minorHAnsi"/>
                <w:b/>
                <w:bCs/>
                <w:szCs w:val="22"/>
              </w:rPr>
            </w:pPr>
            <w:r w:rsidRPr="00AE763E">
              <w:rPr>
                <w:rFonts w:asciiTheme="minorHAnsi" w:hAnsiTheme="minorHAnsi" w:cstheme="minorHAnsi"/>
                <w:b/>
                <w:bCs/>
                <w:szCs w:val="22"/>
              </w:rPr>
              <w:t>Noise and Odour Impact</w:t>
            </w:r>
            <w:r w:rsidR="00D827A3" w:rsidRPr="00AE763E">
              <w:rPr>
                <w:rFonts w:asciiTheme="minorHAnsi" w:hAnsiTheme="minorHAnsi" w:cstheme="minorHAnsi"/>
                <w:b/>
                <w:bCs/>
                <w:szCs w:val="22"/>
              </w:rPr>
              <w:t>:</w:t>
            </w:r>
          </w:p>
          <w:p w14:paraId="37238556" w14:textId="00FD5307" w:rsidR="00F2153E" w:rsidRPr="00B804CF" w:rsidRDefault="00F25550" w:rsidP="004410B4">
            <w:pPr>
              <w:pStyle w:val="Header"/>
              <w:tabs>
                <w:tab w:val="clear" w:pos="4153"/>
                <w:tab w:val="clear" w:pos="8306"/>
              </w:tabs>
              <w:contextualSpacing/>
              <w:jc w:val="both"/>
              <w:rPr>
                <w:rFonts w:asciiTheme="minorHAnsi" w:hAnsiTheme="minorHAnsi" w:cstheme="minorHAnsi"/>
                <w:szCs w:val="22"/>
              </w:rPr>
            </w:pPr>
            <w:r w:rsidRPr="00AE763E">
              <w:rPr>
                <w:rFonts w:asciiTheme="minorHAnsi" w:hAnsiTheme="minorHAnsi" w:cstheme="minorHAnsi"/>
                <w:szCs w:val="22"/>
              </w:rPr>
              <w:t xml:space="preserve">There are no residential properties located in the immediate area that are outside the applicant’s ownership. It is noted however that planning permission has been granted for the erection of a replacement dwellinghouse at Seedalls Bungalow which is located around 30 metres south of the </w:t>
            </w:r>
            <w:r w:rsidRPr="00B804CF">
              <w:rPr>
                <w:rFonts w:asciiTheme="minorHAnsi" w:hAnsiTheme="minorHAnsi" w:cstheme="minorHAnsi"/>
                <w:szCs w:val="22"/>
              </w:rPr>
              <w:t>proposed agricultural building.</w:t>
            </w:r>
          </w:p>
          <w:p w14:paraId="1166F482" w14:textId="35BEE536" w:rsidR="00AE763E" w:rsidRPr="00B804CF" w:rsidRDefault="00AE763E" w:rsidP="004410B4">
            <w:pPr>
              <w:pStyle w:val="Header"/>
              <w:tabs>
                <w:tab w:val="clear" w:pos="4153"/>
                <w:tab w:val="clear" w:pos="8306"/>
              </w:tabs>
              <w:contextualSpacing/>
              <w:jc w:val="both"/>
              <w:rPr>
                <w:rFonts w:asciiTheme="minorHAnsi" w:hAnsiTheme="minorHAnsi" w:cstheme="minorHAnsi"/>
                <w:szCs w:val="22"/>
              </w:rPr>
            </w:pPr>
          </w:p>
          <w:p w14:paraId="776C209E" w14:textId="5567FAA3" w:rsidR="00AE763E" w:rsidRPr="00B804CF" w:rsidRDefault="00AE763E" w:rsidP="004410B4">
            <w:pPr>
              <w:pStyle w:val="Header"/>
              <w:tabs>
                <w:tab w:val="clear" w:pos="4153"/>
                <w:tab w:val="clear" w:pos="8306"/>
              </w:tabs>
              <w:contextualSpacing/>
              <w:jc w:val="both"/>
              <w:rPr>
                <w:rFonts w:asciiTheme="minorHAnsi" w:hAnsiTheme="minorHAnsi" w:cstheme="minorHAnsi"/>
                <w:szCs w:val="22"/>
              </w:rPr>
            </w:pPr>
            <w:r w:rsidRPr="00B804CF">
              <w:rPr>
                <w:rFonts w:asciiTheme="minorHAnsi" w:hAnsiTheme="minorHAnsi" w:cstheme="minorHAnsi"/>
                <w:szCs w:val="22"/>
              </w:rPr>
              <w:t>There is therefore the potential that noise and odour from the proposed agricultural building could have an impact on future residential occupants of the replacement dwelling.</w:t>
            </w:r>
            <w:r w:rsidR="007F3C4E" w:rsidRPr="00B804CF">
              <w:rPr>
                <w:rFonts w:asciiTheme="minorHAnsi" w:hAnsiTheme="minorHAnsi" w:cstheme="minorHAnsi"/>
                <w:szCs w:val="22"/>
              </w:rPr>
              <w:t xml:space="preserve"> Following discussion with the applicant </w:t>
            </w:r>
            <w:r w:rsidR="00B804CF" w:rsidRPr="00B804CF">
              <w:rPr>
                <w:rFonts w:asciiTheme="minorHAnsi" w:hAnsiTheme="minorHAnsi" w:cstheme="minorHAnsi"/>
                <w:szCs w:val="22"/>
              </w:rPr>
              <w:t>several</w:t>
            </w:r>
            <w:r w:rsidR="007F3C4E" w:rsidRPr="00B804CF">
              <w:rPr>
                <w:rFonts w:asciiTheme="minorHAnsi" w:hAnsiTheme="minorHAnsi" w:cstheme="minorHAnsi"/>
                <w:szCs w:val="22"/>
              </w:rPr>
              <w:t xml:space="preserve"> measures have been secured in order to reduce noise levels to ensure an acceptable </w:t>
            </w:r>
            <w:r w:rsidR="007F3C4E" w:rsidRPr="00B804CF">
              <w:rPr>
                <w:rFonts w:asciiTheme="minorHAnsi" w:hAnsiTheme="minorHAnsi" w:cstheme="minorHAnsi"/>
                <w:szCs w:val="22"/>
              </w:rPr>
              <w:lastRenderedPageBreak/>
              <w:t>standard of residential amenity. This includes construction of the south facing elevation of the proposed agricultural building with concrete wall panels to eaves height, the upper part of which would be clad externally in Yorkshire boarding.</w:t>
            </w:r>
            <w:r w:rsidR="00B804CF" w:rsidRPr="00B804CF">
              <w:rPr>
                <w:rFonts w:asciiTheme="minorHAnsi" w:hAnsiTheme="minorHAnsi" w:cstheme="minorHAnsi"/>
                <w:szCs w:val="22"/>
              </w:rPr>
              <w:t xml:space="preserve"> A scheme of tree and hedge planting would be provided along the southern edge of the concrete hardstanding to screen the development and provide additional noise attenuation. </w:t>
            </w:r>
          </w:p>
          <w:p w14:paraId="5B10A076" w14:textId="77777777" w:rsidR="00F2153E" w:rsidRPr="00B804CF" w:rsidRDefault="00F2153E" w:rsidP="004410B4">
            <w:pPr>
              <w:pStyle w:val="Header"/>
              <w:tabs>
                <w:tab w:val="clear" w:pos="4153"/>
                <w:tab w:val="clear" w:pos="8306"/>
                <w:tab w:val="left" w:pos="1578"/>
              </w:tabs>
              <w:contextualSpacing/>
              <w:jc w:val="both"/>
              <w:rPr>
                <w:rFonts w:asciiTheme="minorHAnsi" w:hAnsiTheme="minorHAnsi" w:cstheme="minorHAnsi"/>
                <w:szCs w:val="22"/>
                <w:u w:val="single"/>
              </w:rPr>
            </w:pPr>
          </w:p>
          <w:p w14:paraId="4D7D74C4" w14:textId="77777777" w:rsidR="00B804CF" w:rsidRDefault="00B804CF" w:rsidP="004410B4">
            <w:pPr>
              <w:pStyle w:val="Header"/>
              <w:tabs>
                <w:tab w:val="clear" w:pos="4153"/>
                <w:tab w:val="clear" w:pos="8306"/>
                <w:tab w:val="left" w:pos="1578"/>
              </w:tabs>
              <w:contextualSpacing/>
              <w:jc w:val="both"/>
              <w:rPr>
                <w:rFonts w:asciiTheme="minorHAnsi" w:hAnsiTheme="minorHAnsi" w:cstheme="minorHAnsi"/>
                <w:szCs w:val="22"/>
              </w:rPr>
            </w:pPr>
            <w:r w:rsidRPr="00B804CF">
              <w:rPr>
                <w:rFonts w:asciiTheme="minorHAnsi" w:hAnsiTheme="minorHAnsi" w:cstheme="minorHAnsi"/>
                <w:szCs w:val="22"/>
              </w:rPr>
              <w:t>There is also a conditional requirement for windows in the north elevation of the replacement dwellinghouse to be fitting with double glazed units with trickle vents.</w:t>
            </w:r>
          </w:p>
          <w:p w14:paraId="142538A8" w14:textId="57D62605" w:rsidR="00B804CF" w:rsidRPr="00B804CF" w:rsidRDefault="00B804CF" w:rsidP="004410B4">
            <w:pPr>
              <w:pStyle w:val="Header"/>
              <w:tabs>
                <w:tab w:val="clear" w:pos="4153"/>
                <w:tab w:val="clear" w:pos="8306"/>
                <w:tab w:val="left" w:pos="1578"/>
              </w:tabs>
              <w:contextualSpacing/>
              <w:jc w:val="both"/>
              <w:rPr>
                <w:rFonts w:asciiTheme="minorHAnsi" w:hAnsiTheme="minorHAnsi" w:cstheme="minorHAnsi"/>
                <w:color w:val="FF0000"/>
                <w:szCs w:val="22"/>
              </w:rPr>
            </w:pPr>
          </w:p>
        </w:tc>
      </w:tr>
      <w:tr w:rsidR="00AE763E" w:rsidRPr="00AE763E" w14:paraId="5B467908"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7C835A" w14:textId="47D1D37B" w:rsidR="00F2153E" w:rsidRPr="00AE763E" w:rsidRDefault="00F2153E" w:rsidP="00F2153E">
            <w:pPr>
              <w:pStyle w:val="Header"/>
              <w:tabs>
                <w:tab w:val="clear" w:pos="4153"/>
                <w:tab w:val="clear" w:pos="8306"/>
              </w:tabs>
              <w:contextualSpacing/>
              <w:jc w:val="both"/>
              <w:rPr>
                <w:rFonts w:asciiTheme="minorHAnsi" w:hAnsiTheme="minorHAnsi" w:cstheme="minorHAnsi"/>
                <w:b/>
                <w:bCs/>
                <w:szCs w:val="22"/>
              </w:rPr>
            </w:pPr>
            <w:r w:rsidRPr="00AE763E">
              <w:rPr>
                <w:rFonts w:asciiTheme="minorHAnsi" w:hAnsiTheme="minorHAnsi" w:cstheme="minorHAnsi"/>
                <w:b/>
                <w:bCs/>
                <w:szCs w:val="22"/>
              </w:rPr>
              <w:lastRenderedPageBreak/>
              <w:t>Other considerations</w:t>
            </w:r>
            <w:r w:rsidR="00D827A3" w:rsidRPr="00AE763E">
              <w:rPr>
                <w:rFonts w:asciiTheme="minorHAnsi" w:hAnsiTheme="minorHAnsi" w:cstheme="minorHAnsi"/>
                <w:b/>
                <w:bCs/>
                <w:szCs w:val="22"/>
              </w:rPr>
              <w:t>:</w:t>
            </w:r>
          </w:p>
          <w:p w14:paraId="3CC7EEE2" w14:textId="5285E6EE" w:rsidR="00F2153E" w:rsidRPr="00AE763E" w:rsidRDefault="00F2153E" w:rsidP="00F2153E">
            <w:pPr>
              <w:jc w:val="both"/>
              <w:rPr>
                <w:rFonts w:asciiTheme="minorHAnsi" w:hAnsiTheme="minorHAnsi" w:cstheme="minorHAnsi"/>
                <w:szCs w:val="22"/>
              </w:rPr>
            </w:pPr>
            <w:r w:rsidRPr="00AE763E">
              <w:rPr>
                <w:rFonts w:asciiTheme="minorHAnsi" w:hAnsiTheme="minorHAnsi" w:cstheme="minorHAnsi"/>
                <w:szCs w:val="22"/>
              </w:rPr>
              <w:t>The County Surveyor raises no highway concerns</w:t>
            </w:r>
            <w:r w:rsidR="00D827A3" w:rsidRPr="00AE763E">
              <w:rPr>
                <w:rFonts w:asciiTheme="minorHAnsi" w:hAnsiTheme="minorHAnsi" w:cstheme="minorHAnsi"/>
                <w:szCs w:val="22"/>
              </w:rPr>
              <w:t>.</w:t>
            </w:r>
          </w:p>
          <w:p w14:paraId="03B8955B" w14:textId="77777777" w:rsidR="00F2153E" w:rsidRPr="00AE763E" w:rsidRDefault="00F2153E" w:rsidP="0053565E">
            <w:pPr>
              <w:pStyle w:val="Header"/>
              <w:tabs>
                <w:tab w:val="clear" w:pos="4153"/>
                <w:tab w:val="clear" w:pos="8306"/>
              </w:tabs>
              <w:contextualSpacing/>
              <w:jc w:val="both"/>
              <w:rPr>
                <w:rFonts w:asciiTheme="minorHAnsi" w:hAnsiTheme="minorHAnsi" w:cstheme="minorHAnsi"/>
                <w:szCs w:val="22"/>
                <w:u w:val="single"/>
              </w:rPr>
            </w:pPr>
          </w:p>
        </w:tc>
      </w:tr>
      <w:tr w:rsidR="00AE763E" w:rsidRPr="00AE763E" w14:paraId="2B192331" w14:textId="77777777" w:rsidTr="00BA5971">
        <w:trPr>
          <w:jc w:val="center"/>
        </w:trPr>
        <w:tc>
          <w:tcPr>
            <w:tcW w:w="9671"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754769" w14:textId="0444B982" w:rsidR="00D827A3" w:rsidRPr="00AE763E" w:rsidRDefault="00D827A3" w:rsidP="00D827A3">
            <w:pPr>
              <w:rPr>
                <w:rFonts w:asciiTheme="minorHAnsi" w:hAnsiTheme="minorHAnsi" w:cstheme="minorHAnsi"/>
                <w:b/>
                <w:bCs/>
                <w:szCs w:val="22"/>
              </w:rPr>
            </w:pPr>
            <w:r w:rsidRPr="00AE763E">
              <w:rPr>
                <w:rFonts w:asciiTheme="minorHAnsi" w:hAnsiTheme="minorHAnsi" w:cstheme="minorHAnsi"/>
                <w:b/>
                <w:bCs/>
                <w:szCs w:val="22"/>
              </w:rPr>
              <w:t>Conclusion:</w:t>
            </w:r>
          </w:p>
          <w:p w14:paraId="09B2E6B0" w14:textId="6641E8BA" w:rsidR="00AE763E" w:rsidRPr="00AE763E" w:rsidRDefault="00D827A3" w:rsidP="00D827A3">
            <w:pPr>
              <w:pStyle w:val="Header"/>
              <w:tabs>
                <w:tab w:val="clear" w:pos="4153"/>
                <w:tab w:val="clear" w:pos="8306"/>
              </w:tabs>
              <w:contextualSpacing/>
              <w:jc w:val="both"/>
              <w:rPr>
                <w:rFonts w:asciiTheme="minorHAnsi" w:hAnsiTheme="minorHAnsi" w:cstheme="minorHAnsi"/>
                <w:szCs w:val="22"/>
              </w:rPr>
            </w:pPr>
            <w:r w:rsidRPr="00AE763E">
              <w:rPr>
                <w:rFonts w:asciiTheme="minorHAnsi" w:hAnsiTheme="minorHAnsi" w:cstheme="minorHAnsi"/>
                <w:szCs w:val="22"/>
              </w:rPr>
              <w:t>In summary, the proposal relates to a</w:t>
            </w:r>
            <w:r w:rsidR="00AE763E" w:rsidRPr="00AE763E">
              <w:rPr>
                <w:rFonts w:asciiTheme="minorHAnsi" w:hAnsiTheme="minorHAnsi" w:cstheme="minorHAnsi"/>
                <w:szCs w:val="22"/>
              </w:rPr>
              <w:t xml:space="preserve"> building required for the purposes of agriculture </w:t>
            </w:r>
            <w:r w:rsidRPr="00AE763E">
              <w:rPr>
                <w:rFonts w:asciiTheme="minorHAnsi" w:hAnsiTheme="minorHAnsi" w:cstheme="minorHAnsi"/>
                <w:szCs w:val="22"/>
              </w:rPr>
              <w:t>located in a rural area</w:t>
            </w:r>
            <w:r w:rsidR="00AE763E" w:rsidRPr="00AE763E">
              <w:rPr>
                <w:rFonts w:asciiTheme="minorHAnsi" w:hAnsiTheme="minorHAnsi" w:cstheme="minorHAnsi"/>
                <w:szCs w:val="22"/>
              </w:rPr>
              <w:t>. The building would be located adjacent to existing built form so would not be seen in isolation and would not result in any undue harm to the character or appearance of the AONB.</w:t>
            </w:r>
          </w:p>
          <w:p w14:paraId="0E098C57" w14:textId="77777777" w:rsidR="00AE763E" w:rsidRPr="00AE763E" w:rsidRDefault="00AE763E" w:rsidP="00D827A3">
            <w:pPr>
              <w:pStyle w:val="Header"/>
              <w:tabs>
                <w:tab w:val="clear" w:pos="4153"/>
                <w:tab w:val="clear" w:pos="8306"/>
              </w:tabs>
              <w:contextualSpacing/>
              <w:jc w:val="both"/>
              <w:rPr>
                <w:rFonts w:asciiTheme="minorHAnsi" w:hAnsiTheme="minorHAnsi" w:cstheme="minorHAnsi"/>
                <w:szCs w:val="22"/>
              </w:rPr>
            </w:pPr>
          </w:p>
          <w:p w14:paraId="7F41396B" w14:textId="2F4891AE" w:rsidR="00D827A3" w:rsidRPr="00AE763E" w:rsidRDefault="00D827A3" w:rsidP="00D827A3">
            <w:pPr>
              <w:pStyle w:val="Header"/>
              <w:tabs>
                <w:tab w:val="clear" w:pos="4153"/>
                <w:tab w:val="clear" w:pos="8306"/>
              </w:tabs>
              <w:contextualSpacing/>
              <w:jc w:val="both"/>
              <w:rPr>
                <w:rFonts w:asciiTheme="minorHAnsi" w:hAnsiTheme="minorHAnsi" w:cstheme="minorHAnsi"/>
                <w:szCs w:val="22"/>
              </w:rPr>
            </w:pPr>
            <w:r w:rsidRPr="00AE763E">
              <w:rPr>
                <w:rFonts w:asciiTheme="minorHAnsi" w:hAnsiTheme="minorHAnsi" w:cstheme="minorHAnsi"/>
                <w:szCs w:val="22"/>
              </w:rPr>
              <w:t>As such, it is recommended that the application be approved.</w:t>
            </w:r>
          </w:p>
          <w:p w14:paraId="1D74F649" w14:textId="77777777" w:rsidR="00D827A3" w:rsidRPr="00AE763E" w:rsidRDefault="00D827A3" w:rsidP="00F2153E">
            <w:pPr>
              <w:pStyle w:val="Header"/>
              <w:tabs>
                <w:tab w:val="clear" w:pos="4153"/>
                <w:tab w:val="clear" w:pos="8306"/>
              </w:tabs>
              <w:contextualSpacing/>
              <w:jc w:val="both"/>
              <w:rPr>
                <w:rFonts w:asciiTheme="minorHAnsi" w:hAnsiTheme="minorHAnsi" w:cstheme="minorHAnsi"/>
                <w:b/>
                <w:bCs/>
                <w:szCs w:val="22"/>
              </w:rPr>
            </w:pPr>
          </w:p>
        </w:tc>
      </w:tr>
      <w:tr w:rsidR="00AE763E" w:rsidRPr="00AE763E" w14:paraId="5027C7FA" w14:textId="77777777" w:rsidTr="00BA5971">
        <w:trPr>
          <w:jc w:val="center"/>
        </w:trPr>
        <w:tc>
          <w:tcPr>
            <w:tcW w:w="312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92CA1F" w14:textId="77777777" w:rsidR="00BA5971" w:rsidRPr="00AE763E" w:rsidRDefault="00BA5971" w:rsidP="004A6436">
            <w:pPr>
              <w:rPr>
                <w:rFonts w:asciiTheme="minorHAnsi" w:hAnsiTheme="minorHAnsi" w:cstheme="minorHAnsi"/>
                <w:b/>
                <w:bCs/>
                <w:szCs w:val="22"/>
              </w:rPr>
            </w:pPr>
            <w:r w:rsidRPr="00AE763E">
              <w:rPr>
                <w:rFonts w:asciiTheme="minorHAnsi" w:hAnsiTheme="minorHAnsi" w:cstheme="minorHAnsi"/>
                <w:b/>
                <w:szCs w:val="22"/>
              </w:rPr>
              <w:t>RECOMMENDATION</w:t>
            </w:r>
            <w:r w:rsidRPr="00AE763E">
              <w:rPr>
                <w:rFonts w:asciiTheme="minorHAnsi" w:hAnsiTheme="minorHAnsi" w:cstheme="minorHAnsi"/>
                <w:szCs w:val="22"/>
              </w:rPr>
              <w:t>:</w:t>
            </w:r>
          </w:p>
        </w:tc>
        <w:tc>
          <w:tcPr>
            <w:tcW w:w="654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60C30E" w14:textId="77777777" w:rsidR="00BA5971" w:rsidRPr="00AE763E" w:rsidRDefault="00BA5971" w:rsidP="006F0357">
            <w:pPr>
              <w:rPr>
                <w:rFonts w:asciiTheme="minorHAnsi" w:hAnsiTheme="minorHAnsi" w:cstheme="minorHAnsi"/>
                <w:bCs/>
                <w:szCs w:val="22"/>
              </w:rPr>
            </w:pPr>
            <w:r w:rsidRPr="00AE763E">
              <w:rPr>
                <w:rFonts w:asciiTheme="minorHAnsi" w:hAnsiTheme="minorHAnsi" w:cstheme="minorHAnsi"/>
                <w:bCs/>
                <w:szCs w:val="22"/>
              </w:rPr>
              <w:t xml:space="preserve">That planning consent be </w:t>
            </w:r>
            <w:r w:rsidR="006F0357" w:rsidRPr="00AE763E">
              <w:rPr>
                <w:rFonts w:asciiTheme="minorHAnsi" w:hAnsiTheme="minorHAnsi" w:cstheme="minorHAnsi"/>
                <w:bCs/>
                <w:szCs w:val="22"/>
              </w:rPr>
              <w:t>granted.</w:t>
            </w:r>
          </w:p>
        </w:tc>
      </w:tr>
    </w:tbl>
    <w:p w14:paraId="212F9E22" w14:textId="77777777" w:rsidR="0031197A" w:rsidRPr="00D2449B" w:rsidRDefault="000E74E5">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91693"/>
    <w:multiLevelType w:val="hybridMultilevel"/>
    <w:tmpl w:val="9002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320D24"/>
    <w:multiLevelType w:val="hybridMultilevel"/>
    <w:tmpl w:val="91029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771FFE"/>
    <w:multiLevelType w:val="hybridMultilevel"/>
    <w:tmpl w:val="3604A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5733CF"/>
    <w:multiLevelType w:val="hybridMultilevel"/>
    <w:tmpl w:val="88BE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0D614B"/>
    <w:multiLevelType w:val="hybridMultilevel"/>
    <w:tmpl w:val="405C6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C33355"/>
    <w:multiLevelType w:val="hybridMultilevel"/>
    <w:tmpl w:val="E7426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940D17"/>
    <w:multiLevelType w:val="hybridMultilevel"/>
    <w:tmpl w:val="B40E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150DB"/>
    <w:rsid w:val="000368C1"/>
    <w:rsid w:val="000433C8"/>
    <w:rsid w:val="000731DA"/>
    <w:rsid w:val="0008614F"/>
    <w:rsid w:val="00091A1E"/>
    <w:rsid w:val="000A1BF2"/>
    <w:rsid w:val="000B0F1A"/>
    <w:rsid w:val="000B4DDA"/>
    <w:rsid w:val="000E74E5"/>
    <w:rsid w:val="00107606"/>
    <w:rsid w:val="00150E60"/>
    <w:rsid w:val="00167963"/>
    <w:rsid w:val="00180601"/>
    <w:rsid w:val="001825BB"/>
    <w:rsid w:val="001849C8"/>
    <w:rsid w:val="0019498A"/>
    <w:rsid w:val="001A12BA"/>
    <w:rsid w:val="001A252C"/>
    <w:rsid w:val="001B0488"/>
    <w:rsid w:val="001B24E0"/>
    <w:rsid w:val="001B602A"/>
    <w:rsid w:val="001C0315"/>
    <w:rsid w:val="001C2512"/>
    <w:rsid w:val="001D4F7A"/>
    <w:rsid w:val="001E0E92"/>
    <w:rsid w:val="001F1D2C"/>
    <w:rsid w:val="00212077"/>
    <w:rsid w:val="00234B44"/>
    <w:rsid w:val="00243A68"/>
    <w:rsid w:val="00250879"/>
    <w:rsid w:val="00261582"/>
    <w:rsid w:val="00261C47"/>
    <w:rsid w:val="00291EB3"/>
    <w:rsid w:val="0029334A"/>
    <w:rsid w:val="002A01CF"/>
    <w:rsid w:val="002A5224"/>
    <w:rsid w:val="002A6918"/>
    <w:rsid w:val="002B15E4"/>
    <w:rsid w:val="002B788D"/>
    <w:rsid w:val="002D44A7"/>
    <w:rsid w:val="0031327B"/>
    <w:rsid w:val="003240E6"/>
    <w:rsid w:val="00330C18"/>
    <w:rsid w:val="00337BA0"/>
    <w:rsid w:val="003400C2"/>
    <w:rsid w:val="00344053"/>
    <w:rsid w:val="00352C30"/>
    <w:rsid w:val="003548D8"/>
    <w:rsid w:val="003640D9"/>
    <w:rsid w:val="00390DB5"/>
    <w:rsid w:val="003A4017"/>
    <w:rsid w:val="003A7214"/>
    <w:rsid w:val="003F0C1C"/>
    <w:rsid w:val="00410F8B"/>
    <w:rsid w:val="0041253E"/>
    <w:rsid w:val="004410B4"/>
    <w:rsid w:val="00464DE8"/>
    <w:rsid w:val="00471A14"/>
    <w:rsid w:val="00481209"/>
    <w:rsid w:val="004855A9"/>
    <w:rsid w:val="0048717E"/>
    <w:rsid w:val="004A5EA9"/>
    <w:rsid w:val="004B550F"/>
    <w:rsid w:val="004B5C31"/>
    <w:rsid w:val="004B7282"/>
    <w:rsid w:val="004C2434"/>
    <w:rsid w:val="004C61D9"/>
    <w:rsid w:val="004D2D87"/>
    <w:rsid w:val="004D2EFE"/>
    <w:rsid w:val="004D5016"/>
    <w:rsid w:val="004D5AFD"/>
    <w:rsid w:val="004E4BB8"/>
    <w:rsid w:val="004F0649"/>
    <w:rsid w:val="004F674F"/>
    <w:rsid w:val="00521A0D"/>
    <w:rsid w:val="00521AD6"/>
    <w:rsid w:val="0053006E"/>
    <w:rsid w:val="00535094"/>
    <w:rsid w:val="0053565E"/>
    <w:rsid w:val="0054731D"/>
    <w:rsid w:val="00557A54"/>
    <w:rsid w:val="00566B2B"/>
    <w:rsid w:val="00594F91"/>
    <w:rsid w:val="005A5BE1"/>
    <w:rsid w:val="005C563B"/>
    <w:rsid w:val="005E46B8"/>
    <w:rsid w:val="005E5723"/>
    <w:rsid w:val="005E65DF"/>
    <w:rsid w:val="006028A9"/>
    <w:rsid w:val="006047B9"/>
    <w:rsid w:val="00617A5D"/>
    <w:rsid w:val="00620E8D"/>
    <w:rsid w:val="00625A26"/>
    <w:rsid w:val="00626913"/>
    <w:rsid w:val="00634A5D"/>
    <w:rsid w:val="00661384"/>
    <w:rsid w:val="006625C3"/>
    <w:rsid w:val="00692B60"/>
    <w:rsid w:val="0069768B"/>
    <w:rsid w:val="006A0318"/>
    <w:rsid w:val="006C2154"/>
    <w:rsid w:val="006C2924"/>
    <w:rsid w:val="006C2BFA"/>
    <w:rsid w:val="006D5183"/>
    <w:rsid w:val="006F0357"/>
    <w:rsid w:val="0070054B"/>
    <w:rsid w:val="00705A36"/>
    <w:rsid w:val="0073007F"/>
    <w:rsid w:val="00735BA2"/>
    <w:rsid w:val="00737A32"/>
    <w:rsid w:val="0074467E"/>
    <w:rsid w:val="00746E38"/>
    <w:rsid w:val="00771DDB"/>
    <w:rsid w:val="00776AE2"/>
    <w:rsid w:val="007A024C"/>
    <w:rsid w:val="007A49DA"/>
    <w:rsid w:val="007D246B"/>
    <w:rsid w:val="007D3C70"/>
    <w:rsid w:val="007D5C82"/>
    <w:rsid w:val="007D7DF4"/>
    <w:rsid w:val="007E0D23"/>
    <w:rsid w:val="007E4C37"/>
    <w:rsid w:val="007F2FE7"/>
    <w:rsid w:val="007F3C4E"/>
    <w:rsid w:val="00805B48"/>
    <w:rsid w:val="0081242C"/>
    <w:rsid w:val="00822726"/>
    <w:rsid w:val="00825593"/>
    <w:rsid w:val="00832119"/>
    <w:rsid w:val="008365D8"/>
    <w:rsid w:val="0085077C"/>
    <w:rsid w:val="008611E6"/>
    <w:rsid w:val="008620D2"/>
    <w:rsid w:val="00873C4B"/>
    <w:rsid w:val="00882914"/>
    <w:rsid w:val="00885243"/>
    <w:rsid w:val="008A28C8"/>
    <w:rsid w:val="008A34E7"/>
    <w:rsid w:val="008A5612"/>
    <w:rsid w:val="008B7762"/>
    <w:rsid w:val="008E0710"/>
    <w:rsid w:val="009144F5"/>
    <w:rsid w:val="00933019"/>
    <w:rsid w:val="009572E0"/>
    <w:rsid w:val="009772B8"/>
    <w:rsid w:val="009A7561"/>
    <w:rsid w:val="009C2A5D"/>
    <w:rsid w:val="009E5B3B"/>
    <w:rsid w:val="00A129F1"/>
    <w:rsid w:val="00A1592E"/>
    <w:rsid w:val="00A22554"/>
    <w:rsid w:val="00A30759"/>
    <w:rsid w:val="00A567D7"/>
    <w:rsid w:val="00A579BB"/>
    <w:rsid w:val="00A63D55"/>
    <w:rsid w:val="00A65267"/>
    <w:rsid w:val="00A67342"/>
    <w:rsid w:val="00A85FD0"/>
    <w:rsid w:val="00A95D89"/>
    <w:rsid w:val="00AA03AF"/>
    <w:rsid w:val="00AB281D"/>
    <w:rsid w:val="00AB6F91"/>
    <w:rsid w:val="00AB7181"/>
    <w:rsid w:val="00AC0376"/>
    <w:rsid w:val="00AC1360"/>
    <w:rsid w:val="00AD3340"/>
    <w:rsid w:val="00AE763E"/>
    <w:rsid w:val="00AF4B98"/>
    <w:rsid w:val="00B0607D"/>
    <w:rsid w:val="00B35B77"/>
    <w:rsid w:val="00B4100E"/>
    <w:rsid w:val="00B41BB5"/>
    <w:rsid w:val="00B441DB"/>
    <w:rsid w:val="00B804CF"/>
    <w:rsid w:val="00B833D9"/>
    <w:rsid w:val="00B86A54"/>
    <w:rsid w:val="00B86B2D"/>
    <w:rsid w:val="00B877E6"/>
    <w:rsid w:val="00B900C0"/>
    <w:rsid w:val="00BA56E1"/>
    <w:rsid w:val="00BA5971"/>
    <w:rsid w:val="00BB22A9"/>
    <w:rsid w:val="00BB45C0"/>
    <w:rsid w:val="00BC26B0"/>
    <w:rsid w:val="00BC7EC0"/>
    <w:rsid w:val="00BD3F03"/>
    <w:rsid w:val="00BD3F87"/>
    <w:rsid w:val="00BE2FA7"/>
    <w:rsid w:val="00BE75D0"/>
    <w:rsid w:val="00BF6740"/>
    <w:rsid w:val="00C11C5B"/>
    <w:rsid w:val="00C437FE"/>
    <w:rsid w:val="00C55E69"/>
    <w:rsid w:val="00C618DB"/>
    <w:rsid w:val="00C85610"/>
    <w:rsid w:val="00CA3107"/>
    <w:rsid w:val="00CA51D0"/>
    <w:rsid w:val="00CB20EF"/>
    <w:rsid w:val="00CC776B"/>
    <w:rsid w:val="00CE2EA7"/>
    <w:rsid w:val="00CE6E6D"/>
    <w:rsid w:val="00D06110"/>
    <w:rsid w:val="00D11007"/>
    <w:rsid w:val="00D110EC"/>
    <w:rsid w:val="00D2449B"/>
    <w:rsid w:val="00D33078"/>
    <w:rsid w:val="00D43641"/>
    <w:rsid w:val="00D6656C"/>
    <w:rsid w:val="00D71CD1"/>
    <w:rsid w:val="00D827A3"/>
    <w:rsid w:val="00D857A4"/>
    <w:rsid w:val="00DC1569"/>
    <w:rsid w:val="00DC3A7E"/>
    <w:rsid w:val="00DD62F6"/>
    <w:rsid w:val="00DE1636"/>
    <w:rsid w:val="00DE2902"/>
    <w:rsid w:val="00DE56DF"/>
    <w:rsid w:val="00DE7FBE"/>
    <w:rsid w:val="00DF2F39"/>
    <w:rsid w:val="00E0768D"/>
    <w:rsid w:val="00E117EC"/>
    <w:rsid w:val="00E13F76"/>
    <w:rsid w:val="00E241B0"/>
    <w:rsid w:val="00E523E1"/>
    <w:rsid w:val="00E542DD"/>
    <w:rsid w:val="00E62CB2"/>
    <w:rsid w:val="00E66534"/>
    <w:rsid w:val="00E710EA"/>
    <w:rsid w:val="00E74A72"/>
    <w:rsid w:val="00E91A41"/>
    <w:rsid w:val="00EA09F9"/>
    <w:rsid w:val="00EA1868"/>
    <w:rsid w:val="00EC23C7"/>
    <w:rsid w:val="00ED02D1"/>
    <w:rsid w:val="00EE00A3"/>
    <w:rsid w:val="00EF6D88"/>
    <w:rsid w:val="00F06042"/>
    <w:rsid w:val="00F13F37"/>
    <w:rsid w:val="00F2153E"/>
    <w:rsid w:val="00F22639"/>
    <w:rsid w:val="00F22CE6"/>
    <w:rsid w:val="00F25550"/>
    <w:rsid w:val="00F42F3F"/>
    <w:rsid w:val="00F463FF"/>
    <w:rsid w:val="00F530DB"/>
    <w:rsid w:val="00F60394"/>
    <w:rsid w:val="00F82128"/>
    <w:rsid w:val="00F84909"/>
    <w:rsid w:val="00F85062"/>
    <w:rsid w:val="00F952E5"/>
    <w:rsid w:val="00FA6E14"/>
    <w:rsid w:val="00FE0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F25D9"/>
  <w15:docId w15:val="{E1AFFF08-455A-4A07-B711-540C6DFE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82914"/>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styleId="Hyperlink">
    <w:name w:val="Hyperlink"/>
    <w:basedOn w:val="DefaultParagraphFont"/>
    <w:uiPriority w:val="99"/>
    <w:semiHidden/>
    <w:unhideWhenUsed/>
    <w:rsid w:val="008829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7612">
      <w:bodyDiv w:val="1"/>
      <w:marLeft w:val="0"/>
      <w:marRight w:val="0"/>
      <w:marTop w:val="0"/>
      <w:marBottom w:val="0"/>
      <w:divBdr>
        <w:top w:val="none" w:sz="0" w:space="0" w:color="auto"/>
        <w:left w:val="none" w:sz="0" w:space="0" w:color="auto"/>
        <w:bottom w:val="none" w:sz="0" w:space="0" w:color="auto"/>
        <w:right w:val="none" w:sz="0" w:space="0" w:color="auto"/>
      </w:divBdr>
    </w:div>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256207391">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1258632913">
      <w:bodyDiv w:val="1"/>
      <w:marLeft w:val="0"/>
      <w:marRight w:val="0"/>
      <w:marTop w:val="0"/>
      <w:marBottom w:val="0"/>
      <w:divBdr>
        <w:top w:val="none" w:sz="0" w:space="0" w:color="auto"/>
        <w:left w:val="none" w:sz="0" w:space="0" w:color="auto"/>
        <w:bottom w:val="none" w:sz="0" w:space="0" w:color="auto"/>
        <w:right w:val="none" w:sz="0" w:space="0" w:color="auto"/>
      </w:divBdr>
    </w:div>
    <w:div w:id="1547449818">
      <w:bodyDiv w:val="1"/>
      <w:marLeft w:val="0"/>
      <w:marRight w:val="0"/>
      <w:marTop w:val="0"/>
      <w:marBottom w:val="0"/>
      <w:divBdr>
        <w:top w:val="none" w:sz="0" w:space="0" w:color="auto"/>
        <w:left w:val="none" w:sz="0" w:space="0" w:color="auto"/>
        <w:bottom w:val="none" w:sz="0" w:space="0" w:color="auto"/>
        <w:right w:val="none" w:sz="0" w:space="0" w:color="auto"/>
      </w:divBdr>
    </w:div>
    <w:div w:id="1700232987">
      <w:bodyDiv w:val="1"/>
      <w:marLeft w:val="0"/>
      <w:marRight w:val="0"/>
      <w:marTop w:val="0"/>
      <w:marBottom w:val="0"/>
      <w:divBdr>
        <w:top w:val="none" w:sz="0" w:space="0" w:color="auto"/>
        <w:left w:val="none" w:sz="0" w:space="0" w:color="auto"/>
        <w:bottom w:val="none" w:sz="0" w:space="0" w:color="auto"/>
        <w:right w:val="none" w:sz="0" w:space="0" w:color="auto"/>
      </w:divBdr>
    </w:div>
    <w:div w:id="1936472613">
      <w:bodyDiv w:val="1"/>
      <w:marLeft w:val="0"/>
      <w:marRight w:val="0"/>
      <w:marTop w:val="0"/>
      <w:marBottom w:val="0"/>
      <w:divBdr>
        <w:top w:val="none" w:sz="0" w:space="0" w:color="auto"/>
        <w:left w:val="none" w:sz="0" w:space="0" w:color="auto"/>
        <w:bottom w:val="none" w:sz="0" w:space="0" w:color="auto"/>
        <w:right w:val="none" w:sz="0" w:space="0" w:color="auto"/>
      </w:divBdr>
      <w:divsChild>
        <w:div w:id="517308261">
          <w:marLeft w:val="0"/>
          <w:marRight w:val="0"/>
          <w:marTop w:val="0"/>
          <w:marBottom w:val="0"/>
          <w:divBdr>
            <w:top w:val="none" w:sz="0" w:space="0" w:color="auto"/>
            <w:left w:val="none" w:sz="0" w:space="0" w:color="auto"/>
            <w:bottom w:val="none" w:sz="0" w:space="0" w:color="auto"/>
            <w:right w:val="none" w:sz="0" w:space="0" w:color="auto"/>
          </w:divBdr>
          <w:divsChild>
            <w:div w:id="953484869">
              <w:marLeft w:val="0"/>
              <w:marRight w:val="0"/>
              <w:marTop w:val="0"/>
              <w:marBottom w:val="0"/>
              <w:divBdr>
                <w:top w:val="none" w:sz="0" w:space="0" w:color="auto"/>
                <w:left w:val="none" w:sz="0" w:space="0" w:color="auto"/>
                <w:bottom w:val="none" w:sz="0" w:space="0" w:color="auto"/>
                <w:right w:val="none" w:sz="0" w:space="0" w:color="auto"/>
              </w:divBdr>
              <w:divsChild>
                <w:div w:id="433745562">
                  <w:marLeft w:val="0"/>
                  <w:marRight w:val="0"/>
                  <w:marTop w:val="0"/>
                  <w:marBottom w:val="0"/>
                  <w:divBdr>
                    <w:top w:val="none" w:sz="0" w:space="0" w:color="auto"/>
                    <w:left w:val="none" w:sz="0" w:space="0" w:color="auto"/>
                    <w:bottom w:val="none" w:sz="0" w:space="0" w:color="auto"/>
                    <w:right w:val="none" w:sz="0" w:space="0" w:color="auto"/>
                  </w:divBdr>
                  <w:divsChild>
                    <w:div w:id="1779446778">
                      <w:marLeft w:val="0"/>
                      <w:marRight w:val="0"/>
                      <w:marTop w:val="0"/>
                      <w:marBottom w:val="0"/>
                      <w:divBdr>
                        <w:top w:val="none" w:sz="0" w:space="0" w:color="auto"/>
                        <w:left w:val="none" w:sz="0" w:space="0" w:color="auto"/>
                        <w:bottom w:val="none" w:sz="0" w:space="0" w:color="auto"/>
                        <w:right w:val="none" w:sz="0" w:space="0" w:color="auto"/>
                      </w:divBdr>
                      <w:divsChild>
                        <w:div w:id="1020932109">
                          <w:marLeft w:val="0"/>
                          <w:marRight w:val="0"/>
                          <w:marTop w:val="0"/>
                          <w:marBottom w:val="0"/>
                          <w:divBdr>
                            <w:top w:val="none" w:sz="0" w:space="0" w:color="auto"/>
                            <w:left w:val="none" w:sz="0" w:space="0" w:color="auto"/>
                            <w:bottom w:val="none" w:sz="0" w:space="0" w:color="auto"/>
                            <w:right w:val="none" w:sz="0" w:space="0" w:color="auto"/>
                          </w:divBdr>
                          <w:divsChild>
                            <w:div w:id="199386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85AB6-A266-4F71-82D7-93879F093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2021-11-19T12:20:00Z</cp:lastPrinted>
  <dcterms:created xsi:type="dcterms:W3CDTF">2021-11-19T12:25:00Z</dcterms:created>
  <dcterms:modified xsi:type="dcterms:W3CDTF">2021-11-19T12:25:00Z</dcterms:modified>
</cp:coreProperties>
</file>