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708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7A2B514" w14:textId="77777777">
        <w:trPr>
          <w:cantSplit/>
        </w:trPr>
        <w:tc>
          <w:tcPr>
            <w:tcW w:w="6983" w:type="dxa"/>
            <w:gridSpan w:val="4"/>
          </w:tcPr>
          <w:p w14:paraId="54E1BB2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2D6EE5C" w14:textId="77777777" w:rsidR="002F3ADA" w:rsidRPr="00DD62CA" w:rsidRDefault="002F3ADA">
            <w:pPr>
              <w:rPr>
                <w:rFonts w:ascii="Calibri" w:hAnsi="Calibri"/>
                <w:sz w:val="24"/>
                <w:szCs w:val="24"/>
              </w:rPr>
            </w:pPr>
          </w:p>
        </w:tc>
        <w:tc>
          <w:tcPr>
            <w:tcW w:w="1713" w:type="dxa"/>
          </w:tcPr>
          <w:p w14:paraId="3A833C07" w14:textId="77777777" w:rsidR="002F3ADA" w:rsidRPr="00DD62CA" w:rsidRDefault="002F3ADA">
            <w:pPr>
              <w:rPr>
                <w:rFonts w:ascii="Calibri" w:hAnsi="Calibri"/>
                <w:sz w:val="24"/>
                <w:szCs w:val="24"/>
              </w:rPr>
            </w:pPr>
          </w:p>
        </w:tc>
      </w:tr>
      <w:tr w:rsidR="002F3ADA" w:rsidRPr="00DD62CA" w14:paraId="7F7B195F" w14:textId="77777777">
        <w:trPr>
          <w:cantSplit/>
        </w:trPr>
        <w:tc>
          <w:tcPr>
            <w:tcW w:w="4123" w:type="dxa"/>
            <w:gridSpan w:val="2"/>
          </w:tcPr>
          <w:p w14:paraId="1809A69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549D9E2" w14:textId="77777777" w:rsidR="002F3ADA" w:rsidRPr="00DD62CA" w:rsidRDefault="002F3ADA">
            <w:pPr>
              <w:rPr>
                <w:rFonts w:ascii="Calibri" w:hAnsi="Calibri"/>
                <w:sz w:val="24"/>
                <w:szCs w:val="24"/>
              </w:rPr>
            </w:pPr>
          </w:p>
        </w:tc>
        <w:tc>
          <w:tcPr>
            <w:tcW w:w="1404" w:type="dxa"/>
          </w:tcPr>
          <w:p w14:paraId="3D388ED0" w14:textId="77777777" w:rsidR="002F3ADA" w:rsidRPr="00DD62CA" w:rsidRDefault="002F3ADA">
            <w:pPr>
              <w:rPr>
                <w:rFonts w:ascii="Calibri" w:hAnsi="Calibri"/>
                <w:sz w:val="24"/>
                <w:szCs w:val="24"/>
              </w:rPr>
            </w:pPr>
          </w:p>
        </w:tc>
        <w:tc>
          <w:tcPr>
            <w:tcW w:w="1713" w:type="dxa"/>
          </w:tcPr>
          <w:p w14:paraId="3DCBA7FD" w14:textId="77777777" w:rsidR="002F3ADA" w:rsidRPr="00DD62CA" w:rsidRDefault="002F3ADA">
            <w:pPr>
              <w:rPr>
                <w:rFonts w:ascii="Calibri" w:hAnsi="Calibri"/>
                <w:sz w:val="24"/>
                <w:szCs w:val="24"/>
              </w:rPr>
            </w:pPr>
          </w:p>
        </w:tc>
        <w:tc>
          <w:tcPr>
            <w:tcW w:w="1713" w:type="dxa"/>
          </w:tcPr>
          <w:p w14:paraId="48F87A5D" w14:textId="77777777" w:rsidR="002F3ADA" w:rsidRPr="00DD62CA" w:rsidRDefault="002F3ADA">
            <w:pPr>
              <w:rPr>
                <w:rFonts w:ascii="Calibri" w:hAnsi="Calibri"/>
                <w:sz w:val="24"/>
                <w:szCs w:val="24"/>
              </w:rPr>
            </w:pPr>
          </w:p>
        </w:tc>
      </w:tr>
      <w:tr w:rsidR="00C00AD7" w:rsidRPr="00DD62CA" w14:paraId="3919FF41" w14:textId="77777777" w:rsidTr="00111C12">
        <w:trPr>
          <w:cantSplit/>
        </w:trPr>
        <w:tc>
          <w:tcPr>
            <w:tcW w:w="6983" w:type="dxa"/>
            <w:gridSpan w:val="4"/>
          </w:tcPr>
          <w:p w14:paraId="30895EA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101F4C8" w14:textId="77777777" w:rsidR="00C00AD7" w:rsidRPr="00DD62CA" w:rsidRDefault="00C00AD7">
            <w:pPr>
              <w:rPr>
                <w:rFonts w:ascii="Calibri" w:hAnsi="Calibri"/>
                <w:sz w:val="24"/>
                <w:szCs w:val="24"/>
              </w:rPr>
            </w:pPr>
          </w:p>
        </w:tc>
        <w:tc>
          <w:tcPr>
            <w:tcW w:w="1713" w:type="dxa"/>
          </w:tcPr>
          <w:p w14:paraId="63185FA4" w14:textId="77777777" w:rsidR="00C00AD7" w:rsidRPr="00DD62CA" w:rsidRDefault="00C00AD7">
            <w:pPr>
              <w:rPr>
                <w:rFonts w:ascii="Calibri" w:hAnsi="Calibri"/>
                <w:sz w:val="24"/>
                <w:szCs w:val="24"/>
              </w:rPr>
            </w:pPr>
          </w:p>
        </w:tc>
      </w:tr>
      <w:tr w:rsidR="00C00AD7" w:rsidRPr="00DD62CA" w14:paraId="70B98DD6" w14:textId="77777777" w:rsidTr="00111C12">
        <w:trPr>
          <w:cantSplit/>
        </w:trPr>
        <w:tc>
          <w:tcPr>
            <w:tcW w:w="8696" w:type="dxa"/>
            <w:gridSpan w:val="5"/>
            <w:tcBorders>
              <w:bottom w:val="single" w:sz="6" w:space="0" w:color="auto"/>
            </w:tcBorders>
          </w:tcPr>
          <w:p w14:paraId="356230F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2FC363D" w14:textId="77777777" w:rsidR="00C00AD7" w:rsidRPr="00DD62CA" w:rsidRDefault="00C00AD7">
            <w:pPr>
              <w:rPr>
                <w:rFonts w:ascii="Calibri" w:hAnsi="Calibri"/>
                <w:sz w:val="24"/>
                <w:szCs w:val="24"/>
              </w:rPr>
            </w:pPr>
          </w:p>
        </w:tc>
      </w:tr>
      <w:tr w:rsidR="00C00AD7" w:rsidRPr="00DD62CA" w14:paraId="5F2813D9" w14:textId="77777777" w:rsidTr="00111C12">
        <w:trPr>
          <w:cantSplit/>
        </w:trPr>
        <w:tc>
          <w:tcPr>
            <w:tcW w:w="5579" w:type="dxa"/>
            <w:gridSpan w:val="3"/>
          </w:tcPr>
          <w:p w14:paraId="1983361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9BFDB9D" w14:textId="77777777" w:rsidR="00C00AD7" w:rsidRPr="00DD62CA" w:rsidRDefault="00C00AD7">
            <w:pPr>
              <w:rPr>
                <w:rFonts w:ascii="Calibri" w:hAnsi="Calibri"/>
                <w:sz w:val="24"/>
                <w:szCs w:val="24"/>
              </w:rPr>
            </w:pPr>
          </w:p>
        </w:tc>
        <w:tc>
          <w:tcPr>
            <w:tcW w:w="1713" w:type="dxa"/>
          </w:tcPr>
          <w:p w14:paraId="3058F126" w14:textId="77777777" w:rsidR="00C00AD7" w:rsidRPr="00DD62CA" w:rsidRDefault="00C00AD7">
            <w:pPr>
              <w:rPr>
                <w:rFonts w:ascii="Calibri" w:hAnsi="Calibri"/>
                <w:sz w:val="24"/>
                <w:szCs w:val="24"/>
              </w:rPr>
            </w:pPr>
          </w:p>
        </w:tc>
      </w:tr>
      <w:tr w:rsidR="002F3ADA" w:rsidRPr="00DD62CA" w14:paraId="31023E6C" w14:textId="77777777">
        <w:trPr>
          <w:cantSplit/>
        </w:trPr>
        <w:tc>
          <w:tcPr>
            <w:tcW w:w="10409" w:type="dxa"/>
            <w:gridSpan w:val="6"/>
          </w:tcPr>
          <w:p w14:paraId="1F8E4BE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033E902" w14:textId="77777777">
        <w:trPr>
          <w:cantSplit/>
        </w:trPr>
        <w:tc>
          <w:tcPr>
            <w:tcW w:w="2410" w:type="dxa"/>
          </w:tcPr>
          <w:p w14:paraId="3E2191D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8E4F8CA" w14:textId="4DF0BD80" w:rsidR="002F3ADA" w:rsidRPr="00DD62CA" w:rsidRDefault="00AE53F6">
            <w:pPr>
              <w:pStyle w:val="addresses"/>
              <w:rPr>
                <w:rFonts w:ascii="Calibri" w:hAnsi="Calibri"/>
                <w:sz w:val="24"/>
                <w:szCs w:val="24"/>
              </w:rPr>
            </w:pPr>
            <w:r>
              <w:rPr>
                <w:rFonts w:ascii="Calibri" w:hAnsi="Calibri"/>
                <w:sz w:val="24"/>
                <w:szCs w:val="24"/>
              </w:rPr>
              <w:t>3/2021/0909</w:t>
            </w:r>
          </w:p>
        </w:tc>
        <w:tc>
          <w:tcPr>
            <w:tcW w:w="1404" w:type="dxa"/>
          </w:tcPr>
          <w:p w14:paraId="732937BE" w14:textId="77777777" w:rsidR="002F3ADA" w:rsidRPr="00DD62CA" w:rsidRDefault="002F3ADA">
            <w:pPr>
              <w:rPr>
                <w:rFonts w:ascii="Calibri" w:hAnsi="Calibri"/>
                <w:sz w:val="24"/>
                <w:szCs w:val="24"/>
              </w:rPr>
            </w:pPr>
          </w:p>
        </w:tc>
        <w:tc>
          <w:tcPr>
            <w:tcW w:w="1713" w:type="dxa"/>
          </w:tcPr>
          <w:p w14:paraId="0F4C767A" w14:textId="77777777" w:rsidR="002F3ADA" w:rsidRPr="00DD62CA" w:rsidRDefault="002F3ADA">
            <w:pPr>
              <w:rPr>
                <w:rFonts w:ascii="Calibri" w:hAnsi="Calibri"/>
                <w:sz w:val="24"/>
                <w:szCs w:val="24"/>
              </w:rPr>
            </w:pPr>
          </w:p>
        </w:tc>
        <w:tc>
          <w:tcPr>
            <w:tcW w:w="1713" w:type="dxa"/>
          </w:tcPr>
          <w:p w14:paraId="0369E2F1" w14:textId="77777777" w:rsidR="002F3ADA" w:rsidRPr="00DD62CA" w:rsidRDefault="002F3ADA">
            <w:pPr>
              <w:rPr>
                <w:rFonts w:ascii="Calibri" w:hAnsi="Calibri"/>
                <w:sz w:val="24"/>
                <w:szCs w:val="24"/>
              </w:rPr>
            </w:pPr>
          </w:p>
        </w:tc>
      </w:tr>
      <w:tr w:rsidR="002F3ADA" w:rsidRPr="00DD62CA" w14:paraId="234D67C3" w14:textId="77777777">
        <w:trPr>
          <w:cantSplit/>
        </w:trPr>
        <w:tc>
          <w:tcPr>
            <w:tcW w:w="2410" w:type="dxa"/>
          </w:tcPr>
          <w:p w14:paraId="327EA0B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EE81553" w14:textId="77BB9824" w:rsidR="002F3ADA" w:rsidRPr="00DD62CA" w:rsidRDefault="00AE53F6">
            <w:pPr>
              <w:rPr>
                <w:rFonts w:ascii="Calibri" w:hAnsi="Calibri"/>
                <w:sz w:val="24"/>
                <w:szCs w:val="24"/>
              </w:rPr>
            </w:pPr>
            <w:r>
              <w:rPr>
                <w:rFonts w:ascii="Calibri" w:hAnsi="Calibri"/>
                <w:sz w:val="24"/>
                <w:szCs w:val="24"/>
              </w:rPr>
              <w:t>2</w:t>
            </w:r>
            <w:r w:rsidR="00567348">
              <w:rPr>
                <w:rFonts w:ascii="Calibri" w:hAnsi="Calibri"/>
                <w:sz w:val="24"/>
                <w:szCs w:val="24"/>
              </w:rPr>
              <w:t>5</w:t>
            </w:r>
            <w:r>
              <w:rPr>
                <w:rFonts w:ascii="Calibri" w:hAnsi="Calibri"/>
                <w:sz w:val="24"/>
                <w:szCs w:val="24"/>
              </w:rPr>
              <w:t xml:space="preserve"> March 2022</w:t>
            </w:r>
          </w:p>
        </w:tc>
        <w:tc>
          <w:tcPr>
            <w:tcW w:w="1404" w:type="dxa"/>
          </w:tcPr>
          <w:p w14:paraId="6886D543" w14:textId="77777777" w:rsidR="002F3ADA" w:rsidRPr="00DD62CA" w:rsidRDefault="002F3ADA">
            <w:pPr>
              <w:rPr>
                <w:rFonts w:ascii="Calibri" w:hAnsi="Calibri"/>
                <w:sz w:val="24"/>
                <w:szCs w:val="24"/>
              </w:rPr>
            </w:pPr>
          </w:p>
        </w:tc>
        <w:tc>
          <w:tcPr>
            <w:tcW w:w="1713" w:type="dxa"/>
          </w:tcPr>
          <w:p w14:paraId="17B04974" w14:textId="77777777" w:rsidR="002F3ADA" w:rsidRPr="00DD62CA" w:rsidRDefault="002F3ADA">
            <w:pPr>
              <w:rPr>
                <w:rFonts w:ascii="Calibri" w:hAnsi="Calibri"/>
                <w:sz w:val="24"/>
                <w:szCs w:val="24"/>
              </w:rPr>
            </w:pPr>
          </w:p>
        </w:tc>
        <w:tc>
          <w:tcPr>
            <w:tcW w:w="1713" w:type="dxa"/>
          </w:tcPr>
          <w:p w14:paraId="60FEA002" w14:textId="77777777" w:rsidR="002F3ADA" w:rsidRPr="00DD62CA" w:rsidRDefault="002F3ADA">
            <w:pPr>
              <w:rPr>
                <w:rFonts w:ascii="Calibri" w:hAnsi="Calibri"/>
                <w:sz w:val="24"/>
                <w:szCs w:val="24"/>
              </w:rPr>
            </w:pPr>
          </w:p>
        </w:tc>
      </w:tr>
      <w:tr w:rsidR="002F3ADA" w:rsidRPr="00DD62CA" w14:paraId="19F240D5" w14:textId="77777777">
        <w:trPr>
          <w:cantSplit/>
        </w:trPr>
        <w:tc>
          <w:tcPr>
            <w:tcW w:w="2410" w:type="dxa"/>
          </w:tcPr>
          <w:p w14:paraId="6B92610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9A23F48" w14:textId="4BD9218C" w:rsidR="002F3ADA" w:rsidRPr="00DD62CA" w:rsidRDefault="00AE53F6">
            <w:pPr>
              <w:rPr>
                <w:rFonts w:ascii="Calibri" w:hAnsi="Calibri"/>
                <w:sz w:val="24"/>
                <w:szCs w:val="24"/>
              </w:rPr>
            </w:pPr>
            <w:r>
              <w:rPr>
                <w:rFonts w:ascii="Calibri" w:hAnsi="Calibri"/>
                <w:sz w:val="24"/>
                <w:szCs w:val="24"/>
              </w:rPr>
              <w:t>02/11/2021</w:t>
            </w:r>
          </w:p>
        </w:tc>
        <w:tc>
          <w:tcPr>
            <w:tcW w:w="1404" w:type="dxa"/>
          </w:tcPr>
          <w:p w14:paraId="1062AE43" w14:textId="77777777" w:rsidR="002F3ADA" w:rsidRPr="00DD62CA" w:rsidRDefault="002F3ADA">
            <w:pPr>
              <w:rPr>
                <w:rFonts w:ascii="Calibri" w:hAnsi="Calibri"/>
                <w:sz w:val="24"/>
                <w:szCs w:val="24"/>
              </w:rPr>
            </w:pPr>
          </w:p>
        </w:tc>
        <w:tc>
          <w:tcPr>
            <w:tcW w:w="1713" w:type="dxa"/>
          </w:tcPr>
          <w:p w14:paraId="34C3F28B" w14:textId="77777777" w:rsidR="002F3ADA" w:rsidRPr="00DD62CA" w:rsidRDefault="002F3ADA">
            <w:pPr>
              <w:rPr>
                <w:rFonts w:ascii="Calibri" w:hAnsi="Calibri"/>
                <w:sz w:val="24"/>
                <w:szCs w:val="24"/>
              </w:rPr>
            </w:pPr>
          </w:p>
        </w:tc>
        <w:tc>
          <w:tcPr>
            <w:tcW w:w="1713" w:type="dxa"/>
          </w:tcPr>
          <w:p w14:paraId="5C3C8CCB" w14:textId="77777777" w:rsidR="002F3ADA" w:rsidRPr="00DD62CA" w:rsidRDefault="002F3ADA">
            <w:pPr>
              <w:rPr>
                <w:rFonts w:ascii="Calibri" w:hAnsi="Calibri"/>
                <w:sz w:val="24"/>
                <w:szCs w:val="24"/>
              </w:rPr>
            </w:pPr>
          </w:p>
        </w:tc>
      </w:tr>
      <w:tr w:rsidR="002F3ADA" w:rsidRPr="00DD62CA" w14:paraId="1559260F" w14:textId="77777777">
        <w:trPr>
          <w:cantSplit/>
        </w:trPr>
        <w:tc>
          <w:tcPr>
            <w:tcW w:w="10409" w:type="dxa"/>
            <w:gridSpan w:val="6"/>
          </w:tcPr>
          <w:p w14:paraId="7DADF33B" w14:textId="77777777" w:rsidR="002F3ADA" w:rsidRPr="00DD62CA" w:rsidRDefault="002F3ADA">
            <w:pPr>
              <w:rPr>
                <w:rFonts w:ascii="Calibri" w:hAnsi="Calibri"/>
                <w:sz w:val="24"/>
                <w:szCs w:val="24"/>
              </w:rPr>
            </w:pPr>
          </w:p>
        </w:tc>
      </w:tr>
      <w:tr w:rsidR="002F3ADA" w:rsidRPr="00DD62CA" w14:paraId="04703D59" w14:textId="77777777" w:rsidTr="00F92BEF">
        <w:trPr>
          <w:cantSplit/>
        </w:trPr>
        <w:tc>
          <w:tcPr>
            <w:tcW w:w="2410" w:type="dxa"/>
          </w:tcPr>
          <w:p w14:paraId="1815B83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449A4C6" w14:textId="77777777" w:rsidR="002F3ADA" w:rsidRPr="00DD62CA" w:rsidRDefault="002F3ADA">
            <w:pPr>
              <w:rPr>
                <w:rFonts w:ascii="Calibri" w:hAnsi="Calibri"/>
                <w:sz w:val="24"/>
                <w:szCs w:val="24"/>
              </w:rPr>
            </w:pPr>
          </w:p>
        </w:tc>
        <w:tc>
          <w:tcPr>
            <w:tcW w:w="1456" w:type="dxa"/>
          </w:tcPr>
          <w:p w14:paraId="684304A3" w14:textId="77777777" w:rsidR="002F3ADA" w:rsidRPr="00DD62CA" w:rsidRDefault="002F3ADA">
            <w:pPr>
              <w:rPr>
                <w:rFonts w:ascii="Calibri" w:hAnsi="Calibri"/>
                <w:sz w:val="24"/>
                <w:szCs w:val="24"/>
              </w:rPr>
            </w:pPr>
          </w:p>
        </w:tc>
        <w:tc>
          <w:tcPr>
            <w:tcW w:w="1404" w:type="dxa"/>
          </w:tcPr>
          <w:p w14:paraId="6E15D0B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5F49462" w14:textId="77777777" w:rsidR="002F3ADA" w:rsidRPr="00DD62CA" w:rsidRDefault="002F3ADA">
            <w:pPr>
              <w:rPr>
                <w:rFonts w:ascii="Calibri" w:hAnsi="Calibri"/>
                <w:sz w:val="24"/>
                <w:szCs w:val="24"/>
              </w:rPr>
            </w:pPr>
          </w:p>
        </w:tc>
        <w:tc>
          <w:tcPr>
            <w:tcW w:w="1713" w:type="dxa"/>
          </w:tcPr>
          <w:p w14:paraId="22ED4B58" w14:textId="77777777" w:rsidR="002F3ADA" w:rsidRPr="00DD62CA" w:rsidRDefault="002F3ADA">
            <w:pPr>
              <w:rPr>
                <w:rFonts w:ascii="Calibri" w:hAnsi="Calibri"/>
                <w:sz w:val="24"/>
                <w:szCs w:val="24"/>
              </w:rPr>
            </w:pPr>
          </w:p>
        </w:tc>
      </w:tr>
      <w:tr w:rsidR="002F3ADA" w:rsidRPr="00DD62CA" w14:paraId="4788DF8A" w14:textId="77777777" w:rsidTr="00F92BEF">
        <w:trPr>
          <w:cantSplit/>
        </w:trPr>
        <w:tc>
          <w:tcPr>
            <w:tcW w:w="4123" w:type="dxa"/>
            <w:gridSpan w:val="2"/>
            <w:vMerge w:val="restart"/>
          </w:tcPr>
          <w:p w14:paraId="2D1A4122" w14:textId="63E8D66B" w:rsidR="00441F1F" w:rsidRDefault="00AE53F6">
            <w:pPr>
              <w:rPr>
                <w:rFonts w:ascii="Calibri" w:hAnsi="Calibri"/>
                <w:sz w:val="24"/>
                <w:szCs w:val="24"/>
              </w:rPr>
            </w:pPr>
            <w:bookmarkStart w:id="0" w:name="ApplicantName"/>
            <w:r>
              <w:rPr>
                <w:rFonts w:ascii="Calibri" w:hAnsi="Calibri"/>
                <w:sz w:val="24"/>
                <w:szCs w:val="24"/>
              </w:rPr>
              <w:t>Thomson</w:t>
            </w:r>
          </w:p>
          <w:bookmarkEnd w:id="0"/>
          <w:p w14:paraId="37DDE8DF" w14:textId="77777777" w:rsidR="00AE53F6" w:rsidRDefault="00AE53F6">
            <w:pPr>
              <w:rPr>
                <w:rFonts w:ascii="Calibri" w:hAnsi="Calibri"/>
                <w:sz w:val="24"/>
                <w:szCs w:val="24"/>
              </w:rPr>
            </w:pPr>
            <w:r>
              <w:rPr>
                <w:rFonts w:ascii="Calibri" w:hAnsi="Calibri"/>
                <w:sz w:val="24"/>
                <w:szCs w:val="24"/>
              </w:rPr>
              <w:t>Broad Fold Farm</w:t>
            </w:r>
          </w:p>
          <w:p w14:paraId="21BA02D4" w14:textId="77777777" w:rsidR="00AE53F6" w:rsidRDefault="00AE53F6">
            <w:pPr>
              <w:rPr>
                <w:rFonts w:ascii="Calibri" w:hAnsi="Calibri"/>
                <w:sz w:val="24"/>
                <w:szCs w:val="24"/>
              </w:rPr>
            </w:pPr>
            <w:r>
              <w:rPr>
                <w:rFonts w:ascii="Calibri" w:hAnsi="Calibri"/>
                <w:sz w:val="24"/>
                <w:szCs w:val="24"/>
              </w:rPr>
              <w:t>Main Street</w:t>
            </w:r>
          </w:p>
          <w:p w14:paraId="621B2C3E" w14:textId="77777777" w:rsidR="00AE53F6" w:rsidRDefault="00AE53F6">
            <w:pPr>
              <w:rPr>
                <w:rFonts w:ascii="Calibri" w:hAnsi="Calibri"/>
                <w:sz w:val="24"/>
                <w:szCs w:val="24"/>
              </w:rPr>
            </w:pPr>
            <w:r>
              <w:rPr>
                <w:rFonts w:ascii="Calibri" w:hAnsi="Calibri"/>
                <w:sz w:val="24"/>
                <w:szCs w:val="24"/>
              </w:rPr>
              <w:t>Grindleton</w:t>
            </w:r>
          </w:p>
          <w:p w14:paraId="2A5A32E7" w14:textId="77777777" w:rsidR="00AE53F6" w:rsidRDefault="00AE53F6">
            <w:pPr>
              <w:rPr>
                <w:rFonts w:ascii="Calibri" w:hAnsi="Calibri"/>
                <w:sz w:val="24"/>
                <w:szCs w:val="24"/>
              </w:rPr>
            </w:pPr>
            <w:r>
              <w:rPr>
                <w:rFonts w:ascii="Calibri" w:hAnsi="Calibri"/>
                <w:sz w:val="24"/>
                <w:szCs w:val="24"/>
              </w:rPr>
              <w:t>Clitheroe</w:t>
            </w:r>
          </w:p>
          <w:p w14:paraId="6341709E" w14:textId="615F8788" w:rsidR="002F3ADA" w:rsidRPr="00DD62CA" w:rsidRDefault="00AE53F6">
            <w:pPr>
              <w:rPr>
                <w:rFonts w:ascii="Calibri" w:hAnsi="Calibri"/>
                <w:sz w:val="24"/>
                <w:szCs w:val="24"/>
              </w:rPr>
            </w:pPr>
            <w:r>
              <w:rPr>
                <w:rFonts w:ascii="Calibri" w:hAnsi="Calibri"/>
                <w:sz w:val="24"/>
                <w:szCs w:val="24"/>
              </w:rPr>
              <w:t>BB7 4QT</w:t>
            </w:r>
          </w:p>
        </w:tc>
        <w:tc>
          <w:tcPr>
            <w:tcW w:w="1456" w:type="dxa"/>
            <w:tcBorders>
              <w:left w:val="nil"/>
            </w:tcBorders>
          </w:tcPr>
          <w:p w14:paraId="608A513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E167CD5" w14:textId="28DF4E6A" w:rsidR="00441F1F" w:rsidRDefault="00AE53F6">
            <w:pPr>
              <w:pStyle w:val="addresses"/>
              <w:rPr>
                <w:rFonts w:ascii="Calibri" w:hAnsi="Calibri"/>
                <w:sz w:val="24"/>
                <w:szCs w:val="24"/>
              </w:rPr>
            </w:pPr>
            <w:r>
              <w:rPr>
                <w:rFonts w:ascii="Calibri" w:hAnsi="Calibri"/>
                <w:sz w:val="24"/>
                <w:szCs w:val="24"/>
              </w:rPr>
              <w:t>Tristan de Meester</w:t>
            </w:r>
          </w:p>
          <w:p w14:paraId="52D5F8EE" w14:textId="77777777" w:rsidR="00AE53F6" w:rsidRDefault="00AE53F6">
            <w:pPr>
              <w:pStyle w:val="addresses"/>
              <w:rPr>
                <w:rFonts w:ascii="Calibri" w:hAnsi="Calibri"/>
                <w:sz w:val="24"/>
                <w:szCs w:val="24"/>
              </w:rPr>
            </w:pPr>
            <w:proofErr w:type="gramStart"/>
            <w:r>
              <w:rPr>
                <w:rFonts w:ascii="Calibri" w:hAnsi="Calibri"/>
                <w:sz w:val="24"/>
                <w:szCs w:val="24"/>
              </w:rPr>
              <w:t>North West</w:t>
            </w:r>
            <w:proofErr w:type="gramEnd"/>
            <w:r>
              <w:rPr>
                <w:rFonts w:ascii="Calibri" w:hAnsi="Calibri"/>
                <w:sz w:val="24"/>
                <w:szCs w:val="24"/>
              </w:rPr>
              <w:t xml:space="preserve"> Design Collective</w:t>
            </w:r>
          </w:p>
          <w:p w14:paraId="3D02BE22" w14:textId="77777777" w:rsidR="00AE53F6" w:rsidRDefault="00AE53F6">
            <w:pPr>
              <w:pStyle w:val="addresses"/>
              <w:rPr>
                <w:rFonts w:ascii="Calibri" w:hAnsi="Calibri"/>
                <w:sz w:val="24"/>
                <w:szCs w:val="24"/>
              </w:rPr>
            </w:pPr>
            <w:r>
              <w:rPr>
                <w:rFonts w:ascii="Calibri" w:hAnsi="Calibri"/>
                <w:sz w:val="24"/>
                <w:szCs w:val="24"/>
              </w:rPr>
              <w:t>3 Syke Street</w:t>
            </w:r>
          </w:p>
          <w:p w14:paraId="471DE210" w14:textId="77777777" w:rsidR="00AE53F6" w:rsidRDefault="00AE53F6">
            <w:pPr>
              <w:pStyle w:val="addresses"/>
              <w:rPr>
                <w:rFonts w:ascii="Calibri" w:hAnsi="Calibri"/>
                <w:sz w:val="24"/>
                <w:szCs w:val="24"/>
              </w:rPr>
            </w:pPr>
            <w:r>
              <w:rPr>
                <w:rFonts w:ascii="Calibri" w:hAnsi="Calibri"/>
                <w:sz w:val="24"/>
                <w:szCs w:val="24"/>
              </w:rPr>
              <w:t xml:space="preserve">Preston </w:t>
            </w:r>
          </w:p>
          <w:p w14:paraId="0FBFAE28" w14:textId="60765BE6" w:rsidR="002F3ADA" w:rsidRPr="00DD62CA" w:rsidRDefault="00AE53F6">
            <w:pPr>
              <w:pStyle w:val="addresses"/>
              <w:rPr>
                <w:rFonts w:ascii="Calibri" w:hAnsi="Calibri"/>
                <w:sz w:val="24"/>
                <w:szCs w:val="24"/>
              </w:rPr>
            </w:pPr>
            <w:r>
              <w:rPr>
                <w:rFonts w:ascii="Calibri" w:hAnsi="Calibri"/>
                <w:sz w:val="24"/>
                <w:szCs w:val="24"/>
              </w:rPr>
              <w:t>PR1 3XA</w:t>
            </w:r>
          </w:p>
        </w:tc>
      </w:tr>
      <w:tr w:rsidR="002F3ADA" w:rsidRPr="00DD62CA" w14:paraId="60B375A2" w14:textId="77777777" w:rsidTr="00F92BEF">
        <w:trPr>
          <w:cantSplit/>
        </w:trPr>
        <w:tc>
          <w:tcPr>
            <w:tcW w:w="4123" w:type="dxa"/>
            <w:gridSpan w:val="2"/>
            <w:vMerge/>
          </w:tcPr>
          <w:p w14:paraId="68F49503" w14:textId="77777777" w:rsidR="002F3ADA" w:rsidRPr="00DD62CA" w:rsidRDefault="002F3ADA">
            <w:pPr>
              <w:rPr>
                <w:rFonts w:ascii="Calibri" w:hAnsi="Calibri"/>
                <w:sz w:val="24"/>
                <w:szCs w:val="24"/>
              </w:rPr>
            </w:pPr>
          </w:p>
        </w:tc>
        <w:tc>
          <w:tcPr>
            <w:tcW w:w="1456" w:type="dxa"/>
          </w:tcPr>
          <w:p w14:paraId="0A0572CE" w14:textId="77777777" w:rsidR="002F3ADA" w:rsidRPr="00DD62CA" w:rsidRDefault="002F3ADA">
            <w:pPr>
              <w:rPr>
                <w:rFonts w:ascii="Calibri" w:hAnsi="Calibri"/>
                <w:sz w:val="24"/>
                <w:szCs w:val="24"/>
              </w:rPr>
            </w:pPr>
          </w:p>
        </w:tc>
        <w:tc>
          <w:tcPr>
            <w:tcW w:w="4830" w:type="dxa"/>
            <w:gridSpan w:val="3"/>
            <w:vMerge/>
          </w:tcPr>
          <w:p w14:paraId="0E11ECBB" w14:textId="77777777" w:rsidR="002F3ADA" w:rsidRPr="00DD62CA" w:rsidRDefault="002F3ADA">
            <w:pPr>
              <w:rPr>
                <w:rFonts w:ascii="Calibri" w:hAnsi="Calibri"/>
                <w:sz w:val="24"/>
                <w:szCs w:val="24"/>
              </w:rPr>
            </w:pPr>
          </w:p>
        </w:tc>
      </w:tr>
      <w:tr w:rsidR="002F3ADA" w:rsidRPr="00DD62CA" w14:paraId="1496EE88" w14:textId="77777777" w:rsidTr="00F92BEF">
        <w:trPr>
          <w:cantSplit/>
        </w:trPr>
        <w:tc>
          <w:tcPr>
            <w:tcW w:w="4123" w:type="dxa"/>
            <w:gridSpan w:val="2"/>
            <w:vMerge/>
          </w:tcPr>
          <w:p w14:paraId="5FB4AE6D" w14:textId="77777777" w:rsidR="002F3ADA" w:rsidRPr="00DD62CA" w:rsidRDefault="002F3ADA">
            <w:pPr>
              <w:rPr>
                <w:rFonts w:ascii="Calibri" w:hAnsi="Calibri"/>
                <w:sz w:val="24"/>
                <w:szCs w:val="24"/>
              </w:rPr>
            </w:pPr>
          </w:p>
        </w:tc>
        <w:tc>
          <w:tcPr>
            <w:tcW w:w="1456" w:type="dxa"/>
          </w:tcPr>
          <w:p w14:paraId="31947EFD" w14:textId="77777777" w:rsidR="002F3ADA" w:rsidRPr="00DD62CA" w:rsidRDefault="002F3ADA">
            <w:pPr>
              <w:rPr>
                <w:rFonts w:ascii="Calibri" w:hAnsi="Calibri"/>
                <w:sz w:val="24"/>
                <w:szCs w:val="24"/>
              </w:rPr>
            </w:pPr>
          </w:p>
        </w:tc>
        <w:tc>
          <w:tcPr>
            <w:tcW w:w="4830" w:type="dxa"/>
            <w:gridSpan w:val="3"/>
            <w:vMerge/>
          </w:tcPr>
          <w:p w14:paraId="28D87F43" w14:textId="77777777" w:rsidR="002F3ADA" w:rsidRPr="00DD62CA" w:rsidRDefault="002F3ADA">
            <w:pPr>
              <w:rPr>
                <w:rFonts w:ascii="Calibri" w:hAnsi="Calibri"/>
                <w:sz w:val="24"/>
                <w:szCs w:val="24"/>
              </w:rPr>
            </w:pPr>
          </w:p>
        </w:tc>
      </w:tr>
      <w:tr w:rsidR="002F3ADA" w:rsidRPr="00DD62CA" w14:paraId="7B8FE4DA" w14:textId="77777777" w:rsidTr="00F92BEF">
        <w:trPr>
          <w:cantSplit/>
        </w:trPr>
        <w:tc>
          <w:tcPr>
            <w:tcW w:w="4123" w:type="dxa"/>
            <w:gridSpan w:val="2"/>
            <w:vMerge/>
          </w:tcPr>
          <w:p w14:paraId="7D498BED" w14:textId="77777777" w:rsidR="002F3ADA" w:rsidRPr="00DD62CA" w:rsidRDefault="002F3ADA">
            <w:pPr>
              <w:rPr>
                <w:rFonts w:ascii="Calibri" w:hAnsi="Calibri"/>
                <w:sz w:val="24"/>
                <w:szCs w:val="24"/>
              </w:rPr>
            </w:pPr>
          </w:p>
        </w:tc>
        <w:tc>
          <w:tcPr>
            <w:tcW w:w="1456" w:type="dxa"/>
          </w:tcPr>
          <w:p w14:paraId="098A0FF7" w14:textId="77777777" w:rsidR="002F3ADA" w:rsidRPr="00DD62CA" w:rsidRDefault="002F3ADA">
            <w:pPr>
              <w:rPr>
                <w:rFonts w:ascii="Calibri" w:hAnsi="Calibri"/>
                <w:sz w:val="24"/>
                <w:szCs w:val="24"/>
              </w:rPr>
            </w:pPr>
          </w:p>
        </w:tc>
        <w:tc>
          <w:tcPr>
            <w:tcW w:w="4830" w:type="dxa"/>
            <w:gridSpan w:val="3"/>
            <w:vMerge/>
          </w:tcPr>
          <w:p w14:paraId="10933CCB" w14:textId="77777777" w:rsidR="002F3ADA" w:rsidRPr="00DD62CA" w:rsidRDefault="002F3ADA">
            <w:pPr>
              <w:rPr>
                <w:rFonts w:ascii="Calibri" w:hAnsi="Calibri"/>
                <w:sz w:val="24"/>
                <w:szCs w:val="24"/>
              </w:rPr>
            </w:pPr>
          </w:p>
        </w:tc>
      </w:tr>
      <w:tr w:rsidR="002F3ADA" w:rsidRPr="00DD62CA" w14:paraId="7EF62EC1" w14:textId="77777777" w:rsidTr="00F92BEF">
        <w:trPr>
          <w:cantSplit/>
        </w:trPr>
        <w:tc>
          <w:tcPr>
            <w:tcW w:w="4123" w:type="dxa"/>
            <w:gridSpan w:val="2"/>
            <w:vMerge/>
          </w:tcPr>
          <w:p w14:paraId="5A4B665F" w14:textId="77777777" w:rsidR="002F3ADA" w:rsidRPr="00DD62CA" w:rsidRDefault="002F3ADA">
            <w:pPr>
              <w:rPr>
                <w:rFonts w:ascii="Calibri" w:hAnsi="Calibri"/>
                <w:sz w:val="24"/>
                <w:szCs w:val="24"/>
              </w:rPr>
            </w:pPr>
          </w:p>
        </w:tc>
        <w:tc>
          <w:tcPr>
            <w:tcW w:w="1456" w:type="dxa"/>
          </w:tcPr>
          <w:p w14:paraId="19A32900" w14:textId="77777777" w:rsidR="002F3ADA" w:rsidRPr="00DD62CA" w:rsidRDefault="002F3ADA">
            <w:pPr>
              <w:rPr>
                <w:rFonts w:ascii="Calibri" w:hAnsi="Calibri"/>
                <w:sz w:val="24"/>
                <w:szCs w:val="24"/>
              </w:rPr>
            </w:pPr>
          </w:p>
        </w:tc>
        <w:tc>
          <w:tcPr>
            <w:tcW w:w="4830" w:type="dxa"/>
            <w:gridSpan w:val="3"/>
            <w:vMerge/>
          </w:tcPr>
          <w:p w14:paraId="23689A5A" w14:textId="77777777" w:rsidR="002F3ADA" w:rsidRPr="00DD62CA" w:rsidRDefault="002F3ADA">
            <w:pPr>
              <w:rPr>
                <w:rFonts w:ascii="Calibri" w:hAnsi="Calibri"/>
                <w:sz w:val="24"/>
                <w:szCs w:val="24"/>
              </w:rPr>
            </w:pPr>
          </w:p>
        </w:tc>
      </w:tr>
    </w:tbl>
    <w:p w14:paraId="456CADEE" w14:textId="3EEFE9A6" w:rsidR="002F3ADA" w:rsidRPr="00DD62CA" w:rsidRDefault="0056734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0A0128C" w14:textId="77777777" w:rsidTr="003243B5">
        <w:trPr>
          <w:cantSplit/>
          <w:trHeight w:val="512"/>
        </w:trPr>
        <w:tc>
          <w:tcPr>
            <w:tcW w:w="1970" w:type="dxa"/>
            <w:gridSpan w:val="2"/>
          </w:tcPr>
          <w:p w14:paraId="75595B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00CA845" w14:textId="05CAA4B8" w:rsidR="002F3ADA" w:rsidRPr="00DD62CA" w:rsidRDefault="00AE53F6">
            <w:pPr>
              <w:pStyle w:val="TableText"/>
              <w:rPr>
                <w:rFonts w:ascii="Calibri" w:hAnsi="Calibri"/>
                <w:sz w:val="24"/>
                <w:szCs w:val="24"/>
              </w:rPr>
            </w:pPr>
            <w:r>
              <w:rPr>
                <w:rFonts w:ascii="Calibri" w:hAnsi="Calibri"/>
                <w:sz w:val="24"/>
                <w:szCs w:val="24"/>
              </w:rPr>
              <w:t>Proposed single storey side extension to side.  Works include demolition of walls and internal remodelling together with the photovoltaic panels to the rear roof slope and new Velux Conservation type roof lights to both slopes of the existing roof.</w:t>
            </w:r>
          </w:p>
        </w:tc>
      </w:tr>
      <w:tr w:rsidR="002F3ADA" w:rsidRPr="00DD62CA" w14:paraId="36670AFF" w14:textId="77777777" w:rsidTr="003243B5">
        <w:trPr>
          <w:cantSplit/>
          <w:trHeight w:val="264"/>
        </w:trPr>
        <w:tc>
          <w:tcPr>
            <w:tcW w:w="988" w:type="dxa"/>
          </w:tcPr>
          <w:p w14:paraId="17F4302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7416FCD" w14:textId="77777777" w:rsidR="00AE53F6" w:rsidRDefault="00AE53F6">
            <w:pPr>
              <w:pStyle w:val="TableText"/>
              <w:rPr>
                <w:rFonts w:ascii="Calibri" w:hAnsi="Calibri"/>
                <w:sz w:val="24"/>
                <w:szCs w:val="24"/>
              </w:rPr>
            </w:pPr>
            <w:r>
              <w:rPr>
                <w:rFonts w:ascii="Calibri" w:hAnsi="Calibri"/>
                <w:sz w:val="24"/>
                <w:szCs w:val="24"/>
              </w:rPr>
              <w:t xml:space="preserve">Broad Fold Farm Main Street Grindleton BB7 4QT </w:t>
            </w:r>
          </w:p>
          <w:p w14:paraId="0DE8C8AB" w14:textId="763EEE1B" w:rsidR="002F3ADA" w:rsidRPr="00DD62CA" w:rsidRDefault="002F3ADA">
            <w:pPr>
              <w:pStyle w:val="TableText"/>
              <w:rPr>
                <w:rFonts w:ascii="Calibri" w:hAnsi="Calibri"/>
                <w:sz w:val="24"/>
                <w:szCs w:val="24"/>
              </w:rPr>
            </w:pPr>
          </w:p>
        </w:tc>
      </w:tr>
      <w:tr w:rsidR="002F3ADA" w:rsidRPr="00DD62CA" w14:paraId="4B9B9F52" w14:textId="77777777" w:rsidTr="003243B5">
        <w:trPr>
          <w:cantSplit/>
          <w:trHeight w:val="868"/>
        </w:trPr>
        <w:tc>
          <w:tcPr>
            <w:tcW w:w="10353" w:type="dxa"/>
            <w:gridSpan w:val="3"/>
          </w:tcPr>
          <w:p w14:paraId="4E1D0D7F" w14:textId="14E36B6F" w:rsidR="002F3ADA" w:rsidRPr="00567348"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14A2BE3F" w14:textId="77777777" w:rsidTr="003243B5">
        <w:trPr>
          <w:cantSplit/>
          <w:trHeight w:val="527"/>
        </w:trPr>
        <w:tc>
          <w:tcPr>
            <w:tcW w:w="988" w:type="dxa"/>
          </w:tcPr>
          <w:p w14:paraId="2C3BF2F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6DC3896" w14:textId="77777777" w:rsidR="00AE53F6" w:rsidRDefault="00AE53F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A3BD5DC" w14:textId="77777777" w:rsidR="00AE53F6" w:rsidRDefault="00AE53F6">
            <w:pPr>
              <w:pStyle w:val="TableText"/>
              <w:rPr>
                <w:rFonts w:ascii="Calibri" w:hAnsi="Calibri"/>
                <w:sz w:val="24"/>
                <w:szCs w:val="24"/>
              </w:rPr>
            </w:pPr>
          </w:p>
          <w:p w14:paraId="4A0A1DC0" w14:textId="77777777" w:rsidR="00AE53F6" w:rsidRDefault="00AE53F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2E5CAD3" w14:textId="01242BBD" w:rsidR="002F3ADA" w:rsidRPr="00DD62CA" w:rsidRDefault="002F3ADA">
            <w:pPr>
              <w:pStyle w:val="TableText"/>
              <w:rPr>
                <w:rFonts w:ascii="Calibri" w:hAnsi="Calibri"/>
                <w:sz w:val="24"/>
                <w:szCs w:val="24"/>
              </w:rPr>
            </w:pPr>
          </w:p>
        </w:tc>
      </w:tr>
      <w:tr w:rsidR="00AE53F6" w:rsidRPr="00DD62CA" w14:paraId="78740384" w14:textId="77777777" w:rsidTr="003243B5">
        <w:trPr>
          <w:cantSplit/>
          <w:trHeight w:val="527"/>
        </w:trPr>
        <w:tc>
          <w:tcPr>
            <w:tcW w:w="988" w:type="dxa"/>
          </w:tcPr>
          <w:p w14:paraId="330FFC63" w14:textId="77777777" w:rsidR="00AE53F6" w:rsidRPr="00DD62CA" w:rsidRDefault="00AE53F6">
            <w:pPr>
              <w:pStyle w:val="TableText"/>
              <w:numPr>
                <w:ilvl w:val="0"/>
                <w:numId w:val="3"/>
              </w:numPr>
              <w:rPr>
                <w:rFonts w:ascii="Calibri" w:hAnsi="Calibri"/>
                <w:sz w:val="24"/>
                <w:szCs w:val="24"/>
              </w:rPr>
            </w:pPr>
          </w:p>
        </w:tc>
        <w:tc>
          <w:tcPr>
            <w:tcW w:w="9365" w:type="dxa"/>
            <w:gridSpan w:val="2"/>
          </w:tcPr>
          <w:p w14:paraId="2E923288" w14:textId="77777777" w:rsidR="00AE53F6" w:rsidRDefault="00AE53F6">
            <w:pPr>
              <w:pStyle w:val="TableText"/>
              <w:rPr>
                <w:rFonts w:ascii="Calibri" w:hAnsi="Calibri"/>
                <w:sz w:val="24"/>
                <w:szCs w:val="24"/>
              </w:rPr>
            </w:pPr>
            <w:r>
              <w:rPr>
                <w:rFonts w:ascii="Calibri" w:hAnsi="Calibri"/>
                <w:sz w:val="24"/>
                <w:szCs w:val="24"/>
              </w:rPr>
              <w:t>The permission shall relate to the development as shown on Plan References</w:t>
            </w:r>
          </w:p>
          <w:p w14:paraId="3022B024" w14:textId="77777777" w:rsidR="00AE53F6" w:rsidRDefault="00AE53F6">
            <w:pPr>
              <w:pStyle w:val="TableText"/>
              <w:rPr>
                <w:rFonts w:ascii="Calibri" w:hAnsi="Calibri"/>
                <w:sz w:val="24"/>
                <w:szCs w:val="24"/>
              </w:rPr>
            </w:pPr>
            <w:r>
              <w:rPr>
                <w:rFonts w:ascii="Calibri" w:hAnsi="Calibri"/>
                <w:sz w:val="24"/>
                <w:szCs w:val="24"/>
              </w:rPr>
              <w:t>Location Plan 2109.00.00</w:t>
            </w:r>
          </w:p>
          <w:p w14:paraId="5BA13105" w14:textId="77777777" w:rsidR="00AE53F6" w:rsidRDefault="00AE53F6">
            <w:pPr>
              <w:pStyle w:val="TableText"/>
              <w:rPr>
                <w:rFonts w:ascii="Calibri" w:hAnsi="Calibri"/>
                <w:sz w:val="24"/>
                <w:szCs w:val="24"/>
              </w:rPr>
            </w:pPr>
            <w:r>
              <w:rPr>
                <w:rFonts w:ascii="Calibri" w:hAnsi="Calibri"/>
                <w:sz w:val="24"/>
                <w:szCs w:val="24"/>
              </w:rPr>
              <w:t>Proposed Floor Plans and Elevations 2112.01.00 Revision C</w:t>
            </w:r>
          </w:p>
          <w:p w14:paraId="75133201" w14:textId="77777777" w:rsidR="00AE53F6" w:rsidRDefault="00AE53F6">
            <w:pPr>
              <w:pStyle w:val="TableText"/>
              <w:rPr>
                <w:rFonts w:ascii="Calibri" w:hAnsi="Calibri"/>
                <w:sz w:val="24"/>
                <w:szCs w:val="24"/>
              </w:rPr>
            </w:pPr>
          </w:p>
          <w:p w14:paraId="14210ECD" w14:textId="77777777" w:rsidR="00AE53F6" w:rsidRDefault="00AE53F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r w:rsidR="00567348">
              <w:rPr>
                <w:rFonts w:ascii="Calibri" w:hAnsi="Calibri"/>
                <w:sz w:val="24"/>
                <w:szCs w:val="24"/>
              </w:rPr>
              <w:t xml:space="preserve"> </w:t>
            </w:r>
          </w:p>
          <w:p w14:paraId="0752397C" w14:textId="615BA6F6" w:rsidR="00567348" w:rsidRDefault="00567348">
            <w:pPr>
              <w:pStyle w:val="TableText"/>
              <w:rPr>
                <w:rFonts w:ascii="Calibri" w:hAnsi="Calibri"/>
                <w:sz w:val="24"/>
                <w:szCs w:val="24"/>
              </w:rPr>
            </w:pPr>
          </w:p>
        </w:tc>
      </w:tr>
      <w:tr w:rsidR="00AE53F6" w:rsidRPr="00DD62CA" w14:paraId="0C8D9AFC" w14:textId="77777777" w:rsidTr="003243B5">
        <w:trPr>
          <w:cantSplit/>
          <w:trHeight w:val="527"/>
        </w:trPr>
        <w:tc>
          <w:tcPr>
            <w:tcW w:w="988" w:type="dxa"/>
          </w:tcPr>
          <w:p w14:paraId="13D2AF2F" w14:textId="77777777" w:rsidR="00AE53F6" w:rsidRPr="00DD62CA" w:rsidRDefault="00AE53F6">
            <w:pPr>
              <w:pStyle w:val="TableText"/>
              <w:numPr>
                <w:ilvl w:val="0"/>
                <w:numId w:val="3"/>
              </w:numPr>
              <w:rPr>
                <w:rFonts w:ascii="Calibri" w:hAnsi="Calibri"/>
                <w:sz w:val="24"/>
                <w:szCs w:val="24"/>
              </w:rPr>
            </w:pPr>
          </w:p>
        </w:tc>
        <w:tc>
          <w:tcPr>
            <w:tcW w:w="9365" w:type="dxa"/>
            <w:gridSpan w:val="2"/>
          </w:tcPr>
          <w:p w14:paraId="0B933237" w14:textId="77777777" w:rsidR="00AE53F6" w:rsidRDefault="00AE53F6">
            <w:pPr>
              <w:pStyle w:val="TableText"/>
              <w:rPr>
                <w:rFonts w:ascii="Calibri" w:hAnsi="Calibri"/>
                <w:sz w:val="24"/>
                <w:szCs w:val="24"/>
              </w:rPr>
            </w:pPr>
            <w:r>
              <w:rPr>
                <w:rFonts w:ascii="Calibri" w:hAnsi="Calibri"/>
                <w:sz w:val="24"/>
                <w:szCs w:val="24"/>
              </w:rPr>
              <w:t>Notwithstanding the submitted details, precise specifications or samples of all external surfaces including rooflights and solar panels, of the development hereby permitted shall have been submitted to and approved by the Local Planning Authority before their use in the proposed development.  The approved materials shall be implemented within the development in strict accordance with the approved details.</w:t>
            </w:r>
          </w:p>
          <w:p w14:paraId="1C331DBE" w14:textId="77777777" w:rsidR="00AE53F6" w:rsidRDefault="00AE53F6">
            <w:pPr>
              <w:pStyle w:val="TableText"/>
              <w:rPr>
                <w:rFonts w:ascii="Calibri" w:hAnsi="Calibri"/>
                <w:sz w:val="24"/>
                <w:szCs w:val="24"/>
              </w:rPr>
            </w:pPr>
          </w:p>
          <w:p w14:paraId="14975466" w14:textId="60FA15D9" w:rsidR="00AE53F6" w:rsidRDefault="00AE53F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r w:rsidR="00567348">
              <w:rPr>
                <w:rFonts w:ascii="Calibri" w:hAnsi="Calibri"/>
                <w:sz w:val="24"/>
                <w:szCs w:val="24"/>
              </w:rPr>
              <w:t xml:space="preserve">                                                                                                 P.T.O.                                               </w:t>
            </w:r>
          </w:p>
        </w:tc>
      </w:tr>
      <w:tr w:rsidR="00AE53F6" w:rsidRPr="00DD62CA" w14:paraId="203214E3" w14:textId="77777777" w:rsidTr="003243B5">
        <w:trPr>
          <w:cantSplit/>
          <w:trHeight w:val="527"/>
        </w:trPr>
        <w:tc>
          <w:tcPr>
            <w:tcW w:w="988" w:type="dxa"/>
          </w:tcPr>
          <w:p w14:paraId="7DAD95D4" w14:textId="77777777" w:rsidR="00AE53F6" w:rsidRPr="00DD62CA" w:rsidRDefault="00AE53F6">
            <w:pPr>
              <w:pStyle w:val="TableText"/>
              <w:numPr>
                <w:ilvl w:val="0"/>
                <w:numId w:val="3"/>
              </w:numPr>
              <w:rPr>
                <w:rFonts w:ascii="Calibri" w:hAnsi="Calibri"/>
                <w:sz w:val="24"/>
                <w:szCs w:val="24"/>
              </w:rPr>
            </w:pPr>
          </w:p>
        </w:tc>
        <w:tc>
          <w:tcPr>
            <w:tcW w:w="9365" w:type="dxa"/>
            <w:gridSpan w:val="2"/>
          </w:tcPr>
          <w:p w14:paraId="40FD726F" w14:textId="77777777" w:rsidR="00AE53F6" w:rsidRDefault="00AE53F6">
            <w:pPr>
              <w:pStyle w:val="TableText"/>
              <w:rPr>
                <w:rFonts w:ascii="Calibri" w:hAnsi="Calibri"/>
                <w:sz w:val="24"/>
                <w:szCs w:val="24"/>
              </w:rPr>
            </w:pPr>
            <w:r>
              <w:rPr>
                <w:rFonts w:ascii="Calibri" w:hAnsi="Calibri"/>
                <w:sz w:val="24"/>
                <w:szCs w:val="24"/>
              </w:rPr>
              <w:t xml:space="preserve">Prior to any works commencing in relation to the </w:t>
            </w:r>
            <w:proofErr w:type="gramStart"/>
            <w:r>
              <w:rPr>
                <w:rFonts w:ascii="Calibri" w:hAnsi="Calibri"/>
                <w:sz w:val="24"/>
                <w:szCs w:val="24"/>
              </w:rPr>
              <w:t>roof  two</w:t>
            </w:r>
            <w:proofErr w:type="gramEnd"/>
            <w:r>
              <w:rPr>
                <w:rFonts w:ascii="Calibri" w:hAnsi="Calibri"/>
                <w:sz w:val="24"/>
                <w:szCs w:val="24"/>
              </w:rPr>
              <w:t xml:space="preserve"> further dusk and dawn emergence activity surveys shall have been carried out between May and August with at least one  survey in June or July to confirm the roost use of bats at the site as per the recommendations within the bat survey by Verity Webster dated October 2021. The results of these surveys and suggested mitigation measures shall be submitted to and approved in writing by the local planning authority and the works carried out in strict accordance with the recommendations this report.</w:t>
            </w:r>
          </w:p>
          <w:p w14:paraId="06347820" w14:textId="77777777" w:rsidR="00AE53F6" w:rsidRDefault="00AE53F6">
            <w:pPr>
              <w:pStyle w:val="TableText"/>
              <w:rPr>
                <w:rFonts w:ascii="Calibri" w:hAnsi="Calibri"/>
                <w:sz w:val="24"/>
                <w:szCs w:val="24"/>
              </w:rPr>
            </w:pPr>
          </w:p>
          <w:p w14:paraId="4CE04D59" w14:textId="77777777" w:rsidR="00AE53F6" w:rsidRDefault="00AE53F6">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0759EEFD" w14:textId="2CBF95BD" w:rsidR="00AE53F6" w:rsidRDefault="00AE53F6">
            <w:pPr>
              <w:pStyle w:val="TableText"/>
              <w:rPr>
                <w:rFonts w:ascii="Calibri" w:hAnsi="Calibri"/>
                <w:sz w:val="24"/>
                <w:szCs w:val="24"/>
              </w:rPr>
            </w:pPr>
          </w:p>
        </w:tc>
      </w:tr>
    </w:tbl>
    <w:p w14:paraId="59512F0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A85D39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2B27C452" w14:textId="77777777" w:rsidTr="00567348">
        <w:tc>
          <w:tcPr>
            <w:tcW w:w="993" w:type="dxa"/>
          </w:tcPr>
          <w:p w14:paraId="1B143775"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71A03BE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497B4F7" w14:textId="77777777" w:rsidTr="00567348">
        <w:tc>
          <w:tcPr>
            <w:tcW w:w="993" w:type="dxa"/>
          </w:tcPr>
          <w:p w14:paraId="2FA353BC"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7D013E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796B9FF" w14:textId="77777777" w:rsidTr="00567348">
        <w:tc>
          <w:tcPr>
            <w:tcW w:w="993" w:type="dxa"/>
          </w:tcPr>
          <w:p w14:paraId="7B066F33"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40E4E0F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14B5AB4A" w14:textId="77777777" w:rsidTr="00567348">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63603D7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E229C46" w14:textId="77777777" w:rsidR="00B6420A" w:rsidRDefault="00B6420A" w:rsidP="00B6420A">
            <w:pPr>
              <w:rPr>
                <w:rFonts w:ascii="Calibri" w:hAnsi="Calibri"/>
                <w:b/>
                <w:sz w:val="24"/>
                <w:szCs w:val="24"/>
              </w:rPr>
            </w:pPr>
            <w:r>
              <w:rPr>
                <w:rFonts w:ascii="Calibri" w:hAnsi="Calibri"/>
                <w:b/>
                <w:sz w:val="24"/>
                <w:szCs w:val="24"/>
              </w:rPr>
              <w:t>pp NICOLA HOPKINS</w:t>
            </w:r>
          </w:p>
          <w:p w14:paraId="10D22EE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A5D348B" w14:textId="77777777" w:rsidR="00E83FE1" w:rsidRPr="00641E0F" w:rsidRDefault="00E83FE1" w:rsidP="002C337D">
            <w:pPr>
              <w:rPr>
                <w:rFonts w:ascii="Calibri" w:hAnsi="Calibri"/>
                <w:b/>
                <w:bCs/>
                <w:sz w:val="24"/>
                <w:szCs w:val="24"/>
              </w:rPr>
            </w:pPr>
          </w:p>
        </w:tc>
      </w:tr>
    </w:tbl>
    <w:p w14:paraId="07329ACE" w14:textId="77777777" w:rsidR="006F03C4" w:rsidRDefault="006F03C4" w:rsidP="00310FDD">
      <w:pPr>
        <w:pStyle w:val="TableText"/>
        <w:rPr>
          <w:rFonts w:ascii="Calibri" w:hAnsi="Calibri" w:cs="Calibri"/>
          <w:b/>
        </w:rPr>
      </w:pPr>
    </w:p>
    <w:p w14:paraId="3B6986D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A677E56" w14:textId="77777777" w:rsidR="00310FDD" w:rsidRPr="00310FDD" w:rsidRDefault="00310FDD" w:rsidP="00310FDD">
      <w:pPr>
        <w:pStyle w:val="TableText"/>
        <w:rPr>
          <w:rFonts w:ascii="Calibri" w:hAnsi="Calibri" w:cs="Calibri"/>
        </w:rPr>
      </w:pPr>
    </w:p>
    <w:p w14:paraId="4F668FF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CADF80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121E8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72B15E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F3795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981AF5B" w14:textId="77777777" w:rsidR="00310FDD" w:rsidRPr="00310FDD" w:rsidRDefault="00310FDD" w:rsidP="00310FDD">
      <w:pPr>
        <w:rPr>
          <w:rFonts w:ascii="Calibri" w:hAnsi="Calibri" w:cs="Calibri"/>
        </w:rPr>
      </w:pPr>
    </w:p>
    <w:p w14:paraId="3F30FFD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5D497E7" w14:textId="77777777" w:rsidR="00310FDD" w:rsidRPr="00310FDD" w:rsidRDefault="00310FDD" w:rsidP="00310FDD">
      <w:pPr>
        <w:rPr>
          <w:rFonts w:ascii="Calibri" w:hAnsi="Calibri" w:cs="Calibri"/>
        </w:rPr>
      </w:pPr>
    </w:p>
    <w:p w14:paraId="57D451D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7552FB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13CA81" w14:textId="77777777" w:rsidR="00310FDD" w:rsidRPr="00310FDD" w:rsidRDefault="00310FDD" w:rsidP="00310FDD">
      <w:pPr>
        <w:pStyle w:val="TableText"/>
        <w:rPr>
          <w:rFonts w:ascii="Calibri" w:hAnsi="Calibri" w:cs="Calibri"/>
        </w:rPr>
      </w:pPr>
    </w:p>
    <w:p w14:paraId="144CA6F6" w14:textId="77777777" w:rsidR="00310FDD" w:rsidRPr="00310FDD" w:rsidRDefault="00310FDD" w:rsidP="00310FDD">
      <w:pPr>
        <w:pStyle w:val="TableText"/>
        <w:rPr>
          <w:rFonts w:ascii="Calibri" w:hAnsi="Calibri" w:cs="Calibri"/>
        </w:rPr>
      </w:pPr>
    </w:p>
    <w:p w14:paraId="5BADD4A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C5E2" w14:textId="77777777" w:rsidR="000B7867" w:rsidRDefault="000B7867">
      <w:r>
        <w:separator/>
      </w:r>
    </w:p>
  </w:endnote>
  <w:endnote w:type="continuationSeparator" w:id="0">
    <w:p w14:paraId="0B93E276" w14:textId="77777777" w:rsidR="000B7867" w:rsidRDefault="000B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713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0688" w14:textId="77777777" w:rsidR="000B7867" w:rsidRDefault="000B7867">
      <w:r>
        <w:separator/>
      </w:r>
    </w:p>
  </w:footnote>
  <w:footnote w:type="continuationSeparator" w:id="0">
    <w:p w14:paraId="4C38E4F9" w14:textId="77777777" w:rsidR="000B7867" w:rsidRDefault="000B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DC9C" w14:textId="77777777" w:rsidR="002F3ADA" w:rsidRPr="0089171B" w:rsidRDefault="002F3ADA">
    <w:pPr>
      <w:rPr>
        <w:rFonts w:ascii="Calibri" w:hAnsi="Calibri" w:cs="Calibri"/>
      </w:rPr>
    </w:pPr>
    <w:r w:rsidRPr="0089171B">
      <w:rPr>
        <w:rFonts w:ascii="Calibri" w:hAnsi="Calibri" w:cs="Calibri"/>
      </w:rPr>
      <w:t>RIBBLE VALLEY BOROUGH COUNCIL</w:t>
    </w:r>
  </w:p>
  <w:p w14:paraId="120AF85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9E690ED" w14:textId="77777777" w:rsidR="002F3ADA" w:rsidRPr="0089171B" w:rsidRDefault="002F3ADA">
    <w:pPr>
      <w:pStyle w:val="addresses"/>
      <w:rPr>
        <w:rFonts w:ascii="Calibri" w:hAnsi="Calibri" w:cs="Calibri"/>
      </w:rPr>
    </w:pPr>
  </w:p>
  <w:p w14:paraId="2D52B415" w14:textId="13FC13B4" w:rsidR="002F3ADA" w:rsidRPr="0089171B" w:rsidRDefault="002F3ADA">
    <w:pPr>
      <w:rPr>
        <w:rFonts w:ascii="Calibri" w:hAnsi="Calibri" w:cs="Calibri"/>
        <w:b/>
        <w:bCs/>
      </w:rPr>
    </w:pPr>
    <w:r w:rsidRPr="0089171B">
      <w:rPr>
        <w:rFonts w:ascii="Calibri" w:hAnsi="Calibri" w:cs="Calibri"/>
        <w:b/>
        <w:bCs/>
      </w:rPr>
      <w:t xml:space="preserve">APPLICATION NO.  </w:t>
    </w:r>
    <w:r w:rsidR="00AE53F6">
      <w:rPr>
        <w:rFonts w:ascii="Calibri" w:hAnsi="Calibri" w:cs="Calibri"/>
        <w:b/>
        <w:bCs/>
      </w:rPr>
      <w:t>3/2021/0909</w:t>
    </w:r>
    <w:r w:rsidRPr="0089171B">
      <w:rPr>
        <w:rFonts w:ascii="Calibri" w:hAnsi="Calibri" w:cs="Calibri"/>
        <w:b/>
        <w:bCs/>
      </w:rPr>
      <w:t xml:space="preserve">                                DECISION DATE: </w:t>
    </w:r>
    <w:r w:rsidR="00690161">
      <w:rPr>
        <w:rFonts w:ascii="Calibri" w:hAnsi="Calibri" w:cs="Calibri"/>
        <w:b/>
        <w:bCs/>
      </w:rPr>
      <w:t xml:space="preserve"> </w:t>
    </w:r>
    <w:r w:rsidR="00AE53F6">
      <w:rPr>
        <w:rFonts w:ascii="Calibri" w:hAnsi="Calibri" w:cs="Calibri"/>
        <w:b/>
        <w:bCs/>
      </w:rPr>
      <w:t>2</w:t>
    </w:r>
    <w:r w:rsidR="00567348">
      <w:rPr>
        <w:rFonts w:ascii="Calibri" w:hAnsi="Calibri" w:cs="Calibri"/>
        <w:b/>
        <w:bCs/>
      </w:rPr>
      <w:t>5</w:t>
    </w:r>
    <w:r w:rsidR="00AE53F6">
      <w:rPr>
        <w:rFonts w:ascii="Calibri" w:hAnsi="Calibri" w:cs="Calibri"/>
        <w:b/>
        <w:bCs/>
      </w:rPr>
      <w:t xml:space="preserve"> March 2022</w:t>
    </w:r>
  </w:p>
  <w:p w14:paraId="58D35741" w14:textId="77777777" w:rsidR="002F3ADA" w:rsidRDefault="002F3ADA">
    <w:pPr>
      <w:pBdr>
        <w:bottom w:val="single" w:sz="4" w:space="1" w:color="auto"/>
      </w:pBdr>
    </w:pPr>
  </w:p>
  <w:p w14:paraId="3EC7395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F6"/>
    <w:rsid w:val="000A2F81"/>
    <w:rsid w:val="000B7867"/>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76554"/>
    <w:rsid w:val="004B764D"/>
    <w:rsid w:val="00521961"/>
    <w:rsid w:val="00567348"/>
    <w:rsid w:val="005F0993"/>
    <w:rsid w:val="00690161"/>
    <w:rsid w:val="006F03C4"/>
    <w:rsid w:val="0070149C"/>
    <w:rsid w:val="007B65C5"/>
    <w:rsid w:val="007C793E"/>
    <w:rsid w:val="0081123F"/>
    <w:rsid w:val="00822630"/>
    <w:rsid w:val="0089171B"/>
    <w:rsid w:val="0090365E"/>
    <w:rsid w:val="00905666"/>
    <w:rsid w:val="009A509E"/>
    <w:rsid w:val="009F1725"/>
    <w:rsid w:val="00A00F48"/>
    <w:rsid w:val="00A2080A"/>
    <w:rsid w:val="00A43996"/>
    <w:rsid w:val="00AA358D"/>
    <w:rsid w:val="00AD66B2"/>
    <w:rsid w:val="00AE53F6"/>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7E68A"/>
  <w15:chartTrackingRefBased/>
  <w15:docId w15:val="{1D0D6360-2BD6-4B2B-B433-27F905C3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1118</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7346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2022-03-25T12:14:00Z</cp:lastPrinted>
  <dcterms:created xsi:type="dcterms:W3CDTF">2022-03-25T12:14:00Z</dcterms:created>
  <dcterms:modified xsi:type="dcterms:W3CDTF">2022-03-25T12:14:00Z</dcterms:modified>
</cp:coreProperties>
</file>