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233"/>
        <w:gridCol w:w="2744"/>
        <w:gridCol w:w="3605"/>
      </w:tblGrid>
      <w:tr w:rsidR="004A5EA9" w:rsidRPr="00D97BB9" w14:paraId="7E302237"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3CF282" w14:textId="77777777" w:rsidR="004A5EA9" w:rsidRPr="00D97BB9" w:rsidRDefault="00D2449B" w:rsidP="00D2449B">
            <w:pPr>
              <w:jc w:val="center"/>
              <w:rPr>
                <w:rFonts w:asciiTheme="minorHAnsi" w:hAnsiTheme="minorHAnsi" w:cstheme="minorHAnsi"/>
                <w:b/>
                <w:szCs w:val="22"/>
              </w:rPr>
            </w:pPr>
            <w:r w:rsidRPr="00D97BB9">
              <w:rPr>
                <w:rFonts w:asciiTheme="minorHAnsi" w:hAnsiTheme="minorHAnsi" w:cstheme="minorHAnsi"/>
                <w:b/>
                <w:szCs w:val="22"/>
              </w:rPr>
              <w:t>R</w:t>
            </w:r>
            <w:r w:rsidR="004A5EA9" w:rsidRPr="00D97BB9">
              <w:rPr>
                <w:rFonts w:asciiTheme="minorHAnsi" w:hAnsiTheme="minorHAnsi" w:cstheme="minorHAnsi"/>
                <w:b/>
                <w:szCs w:val="22"/>
              </w:rPr>
              <w:t>eport to be read in conjunction with the Decision Notice.</w:t>
            </w:r>
          </w:p>
        </w:tc>
      </w:tr>
      <w:tr w:rsidR="004A5EA9" w:rsidRPr="00D97BB9" w14:paraId="130F5E65" w14:textId="77777777"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79D92A4" w14:textId="77777777" w:rsidR="004A5EA9" w:rsidRPr="00D97BB9" w:rsidRDefault="004A5EA9" w:rsidP="004A5EA9">
            <w:pPr>
              <w:jc w:val="center"/>
              <w:rPr>
                <w:rFonts w:asciiTheme="minorHAnsi" w:hAnsiTheme="minorHAnsi" w:cstheme="minorHAnsi"/>
                <w:b/>
                <w:szCs w:val="22"/>
              </w:rPr>
            </w:pPr>
          </w:p>
        </w:tc>
      </w:tr>
      <w:tr w:rsidR="004A5EA9" w:rsidRPr="00D97BB9" w14:paraId="6E07DCCE"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A500BD" w14:textId="77777777" w:rsidR="004A5EA9" w:rsidRPr="00D97BB9" w:rsidRDefault="004A5EA9">
            <w:pPr>
              <w:rPr>
                <w:rFonts w:asciiTheme="minorHAnsi" w:hAnsiTheme="minorHAnsi" w:cstheme="minorHAnsi"/>
                <w:b/>
                <w:szCs w:val="22"/>
              </w:rPr>
            </w:pPr>
            <w:r w:rsidRPr="00D97BB9">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1A2768" w14:textId="3F4A274C" w:rsidR="004A5EA9" w:rsidRPr="00D97BB9" w:rsidRDefault="004A5EA9" w:rsidP="00250879">
            <w:pPr>
              <w:rPr>
                <w:rFonts w:asciiTheme="minorHAnsi" w:hAnsiTheme="minorHAnsi" w:cstheme="minorHAnsi"/>
                <w:szCs w:val="22"/>
              </w:rPr>
            </w:pPr>
            <w:r w:rsidRPr="00D97BB9">
              <w:rPr>
                <w:rFonts w:asciiTheme="minorHAnsi" w:hAnsiTheme="minorHAnsi" w:cstheme="minorHAnsi"/>
                <w:szCs w:val="22"/>
              </w:rPr>
              <w:t>3/</w:t>
            </w:r>
            <w:r w:rsidR="00FA4553">
              <w:rPr>
                <w:rFonts w:asciiTheme="minorHAnsi" w:hAnsiTheme="minorHAnsi" w:cstheme="minorHAnsi"/>
                <w:szCs w:val="22"/>
              </w:rPr>
              <w:t>2021/0</w:t>
            </w:r>
            <w:r w:rsidR="00EF745A">
              <w:rPr>
                <w:rFonts w:asciiTheme="minorHAnsi" w:hAnsiTheme="minorHAnsi" w:cstheme="minorHAnsi"/>
                <w:szCs w:val="22"/>
              </w:rPr>
              <w:t>916</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6684F7" w14:textId="77777777" w:rsidR="004A5EA9" w:rsidRPr="00D97BB9" w:rsidRDefault="004A5EA9">
            <w:pPr>
              <w:rPr>
                <w:rFonts w:asciiTheme="minorHAnsi" w:hAnsiTheme="minorHAnsi" w:cstheme="minorHAnsi"/>
                <w:szCs w:val="22"/>
              </w:rPr>
            </w:pPr>
            <w:r w:rsidRPr="00D97BB9">
              <w:rPr>
                <w:rFonts w:asciiTheme="minorHAnsi" w:hAnsiTheme="minorHAnsi" w:cstheme="minorHAnsi"/>
                <w:noProof/>
                <w:szCs w:val="22"/>
                <w:lang w:eastAsia="en-GB"/>
              </w:rPr>
              <w:drawing>
                <wp:anchor distT="0" distB="0" distL="114300" distR="114300" simplePos="0" relativeHeight="251658240" behindDoc="0" locked="0" layoutInCell="1" allowOverlap="1" wp14:anchorId="4AAACA96" wp14:editId="152AC82B">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97BB9" w14:paraId="19191057"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AECC63" w14:textId="77777777" w:rsidR="004A5EA9" w:rsidRPr="00D97BB9" w:rsidRDefault="004A5EA9">
            <w:pPr>
              <w:rPr>
                <w:rFonts w:asciiTheme="minorHAnsi" w:hAnsiTheme="minorHAnsi" w:cstheme="minorHAnsi"/>
                <w:b/>
                <w:szCs w:val="22"/>
              </w:rPr>
            </w:pPr>
            <w:r w:rsidRPr="00D97BB9">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E3CE0D" w14:textId="233F71FE" w:rsidR="004A5EA9" w:rsidRPr="00D97BB9" w:rsidRDefault="00FA4553" w:rsidP="00222179">
            <w:pPr>
              <w:rPr>
                <w:rFonts w:asciiTheme="minorHAnsi" w:hAnsiTheme="minorHAnsi" w:cstheme="minorHAnsi"/>
                <w:szCs w:val="22"/>
              </w:rPr>
            </w:pPr>
            <w:r>
              <w:rPr>
                <w:rFonts w:asciiTheme="minorHAnsi" w:hAnsiTheme="minorHAnsi" w:cstheme="minorHAnsi"/>
                <w:szCs w:val="22"/>
              </w:rPr>
              <w:t>06/10/2021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64ABA2" w14:textId="77777777" w:rsidR="004A5EA9" w:rsidRPr="00D97BB9" w:rsidRDefault="004A5EA9">
            <w:pPr>
              <w:rPr>
                <w:rFonts w:asciiTheme="minorHAnsi" w:hAnsiTheme="minorHAnsi" w:cstheme="minorHAnsi"/>
                <w:szCs w:val="22"/>
              </w:rPr>
            </w:pPr>
          </w:p>
        </w:tc>
      </w:tr>
      <w:tr w:rsidR="004A5EA9" w:rsidRPr="00D97BB9" w14:paraId="5020B3F1"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948CB4" w14:textId="77777777" w:rsidR="004A5EA9" w:rsidRPr="00D97BB9" w:rsidRDefault="00D2449B">
            <w:pPr>
              <w:rPr>
                <w:rFonts w:asciiTheme="minorHAnsi" w:hAnsiTheme="minorHAnsi" w:cstheme="minorHAnsi"/>
                <w:b/>
                <w:szCs w:val="22"/>
              </w:rPr>
            </w:pPr>
            <w:r w:rsidRPr="00D97BB9">
              <w:rPr>
                <w:rFonts w:asciiTheme="minorHAnsi" w:hAnsiTheme="minorHAnsi" w:cstheme="minorHAnsi"/>
                <w:b/>
                <w:szCs w:val="22"/>
              </w:rPr>
              <w:t>Officer</w:t>
            </w:r>
            <w:r w:rsidR="004A5EA9" w:rsidRPr="00D97BB9">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E6D0F2" w14:textId="77777777" w:rsidR="004A5EA9" w:rsidRPr="00D97BB9" w:rsidRDefault="005F2AAA">
            <w:pPr>
              <w:rPr>
                <w:rFonts w:asciiTheme="minorHAnsi" w:hAnsiTheme="minorHAnsi" w:cstheme="minorHAnsi"/>
                <w:szCs w:val="22"/>
              </w:rPr>
            </w:pPr>
            <w:r w:rsidRPr="00D97BB9">
              <w:rPr>
                <w:rFonts w:asciiTheme="minorHAnsi" w:hAnsiTheme="minorHAnsi" w:cstheme="minorHAns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EAC1FC" w14:textId="77777777" w:rsidR="004A5EA9" w:rsidRPr="00D97BB9" w:rsidRDefault="004A5EA9">
            <w:pPr>
              <w:rPr>
                <w:rFonts w:asciiTheme="minorHAnsi" w:hAnsiTheme="minorHAnsi" w:cstheme="minorHAnsi"/>
                <w:szCs w:val="22"/>
              </w:rPr>
            </w:pPr>
          </w:p>
        </w:tc>
      </w:tr>
      <w:tr w:rsidR="004A5EA9" w:rsidRPr="00D97BB9" w14:paraId="20644619" w14:textId="77777777"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A404C3" w14:textId="77777777" w:rsidR="004A5EA9" w:rsidRPr="00D97BB9" w:rsidRDefault="004A5EA9" w:rsidP="004A5EA9">
            <w:pPr>
              <w:rPr>
                <w:rFonts w:asciiTheme="minorHAnsi" w:hAnsiTheme="minorHAnsi" w:cstheme="minorHAnsi"/>
                <w:b/>
                <w:szCs w:val="22"/>
              </w:rPr>
            </w:pPr>
            <w:r w:rsidRPr="00D97BB9">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576902" w14:textId="06BD03DE" w:rsidR="004A5EA9" w:rsidRPr="00D97BB9" w:rsidRDefault="00E429E8" w:rsidP="002A01CF">
            <w:pPr>
              <w:jc w:val="center"/>
              <w:rPr>
                <w:rFonts w:asciiTheme="minorHAnsi" w:hAnsiTheme="minorHAnsi" w:cstheme="minorHAnsi"/>
                <w:b/>
                <w:szCs w:val="22"/>
              </w:rPr>
            </w:pPr>
            <w:r>
              <w:rPr>
                <w:rFonts w:asciiTheme="minorHAnsi" w:hAnsiTheme="minorHAnsi" w:cstheme="minorHAnsi"/>
                <w:b/>
                <w:szCs w:val="22"/>
              </w:rPr>
              <w:t>APPROVED</w:t>
            </w:r>
          </w:p>
        </w:tc>
      </w:tr>
      <w:tr w:rsidR="004A5EA9" w:rsidRPr="00D97BB9" w14:paraId="1478BCB5"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1E1F4CA" w14:textId="77777777" w:rsidR="004A5EA9" w:rsidRPr="00D97BB9" w:rsidRDefault="007E0D23" w:rsidP="007E0D23">
            <w:pPr>
              <w:tabs>
                <w:tab w:val="left" w:pos="4007"/>
              </w:tabs>
              <w:rPr>
                <w:rFonts w:asciiTheme="minorHAnsi" w:hAnsiTheme="minorHAnsi" w:cstheme="minorHAnsi"/>
                <w:b/>
                <w:szCs w:val="22"/>
              </w:rPr>
            </w:pPr>
            <w:r w:rsidRPr="00D97BB9">
              <w:rPr>
                <w:rFonts w:asciiTheme="minorHAnsi" w:hAnsiTheme="minorHAnsi" w:cstheme="minorHAnsi"/>
                <w:b/>
                <w:szCs w:val="22"/>
              </w:rPr>
              <w:tab/>
            </w:r>
          </w:p>
        </w:tc>
      </w:tr>
      <w:tr w:rsidR="004A5EA9" w:rsidRPr="00D97BB9" w14:paraId="0A19523A"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EC1EA1" w14:textId="77777777" w:rsidR="004A5EA9" w:rsidRPr="00D97BB9" w:rsidRDefault="00011FB3" w:rsidP="00A95D89">
            <w:pPr>
              <w:rPr>
                <w:rFonts w:asciiTheme="minorHAnsi" w:hAnsiTheme="minorHAnsi" w:cstheme="minorHAnsi"/>
                <w:b/>
                <w:szCs w:val="22"/>
              </w:rPr>
            </w:pPr>
            <w:r w:rsidRPr="00D97BB9">
              <w:rPr>
                <w:rFonts w:asciiTheme="minorHAnsi" w:hAnsiTheme="minorHAnsi" w:cstheme="minorHAnsi"/>
                <w:b/>
                <w:szCs w:val="22"/>
              </w:rPr>
              <w:t>Development</w:t>
            </w:r>
            <w:r w:rsidR="004A5EA9" w:rsidRPr="00D97BB9">
              <w:rPr>
                <w:rFonts w:asciiTheme="minorHAnsi" w:hAnsiTheme="minorHAnsi" w:cstheme="minorHAnsi"/>
                <w:b/>
                <w:szCs w:val="22"/>
              </w:rPr>
              <w:t xml:space="preserve"> </w:t>
            </w:r>
            <w:r w:rsidR="00A95D89" w:rsidRPr="00D97BB9">
              <w:rPr>
                <w:rFonts w:asciiTheme="minorHAnsi" w:hAnsiTheme="minorHAnsi" w:cstheme="minorHAnsi"/>
                <w:b/>
                <w:szCs w:val="22"/>
              </w:rPr>
              <w:t>Description</w:t>
            </w:r>
            <w:r w:rsidR="004A5EA9" w:rsidRPr="00D97BB9">
              <w:rPr>
                <w:rFonts w:asciiTheme="minorHAnsi" w:hAnsiTheme="minorHAnsi" w:cstheme="minorHAns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5FED24" w14:textId="25AA0B01" w:rsidR="004A5EA9" w:rsidRPr="00D97BB9" w:rsidRDefault="000E558E">
            <w:pPr>
              <w:rPr>
                <w:rFonts w:asciiTheme="minorHAnsi" w:hAnsiTheme="minorHAnsi" w:cstheme="minorHAnsi"/>
                <w:b/>
                <w:szCs w:val="22"/>
              </w:rPr>
            </w:pPr>
            <w:r w:rsidRPr="000E558E">
              <w:rPr>
                <w:rFonts w:asciiTheme="minorHAnsi" w:hAnsiTheme="minorHAnsi" w:cstheme="minorHAnsi"/>
                <w:b/>
                <w:szCs w:val="22"/>
              </w:rPr>
              <w:t>Rear extension with balcony above</w:t>
            </w:r>
            <w:r w:rsidR="005726A3">
              <w:rPr>
                <w:rFonts w:asciiTheme="minorHAnsi" w:hAnsiTheme="minorHAnsi" w:cstheme="minorHAnsi"/>
                <w:b/>
                <w:szCs w:val="22"/>
              </w:rPr>
              <w:t xml:space="preserve"> and</w:t>
            </w:r>
            <w:r w:rsidRPr="000E558E">
              <w:rPr>
                <w:rFonts w:asciiTheme="minorHAnsi" w:hAnsiTheme="minorHAnsi" w:cstheme="minorHAnsi"/>
                <w:b/>
                <w:szCs w:val="22"/>
              </w:rPr>
              <w:t xml:space="preserve"> conversion of garage</w:t>
            </w:r>
            <w:r w:rsidR="005726A3">
              <w:rPr>
                <w:rFonts w:asciiTheme="minorHAnsi" w:hAnsiTheme="minorHAnsi" w:cstheme="minorHAnsi"/>
                <w:b/>
                <w:szCs w:val="22"/>
              </w:rPr>
              <w:t>.</w:t>
            </w:r>
          </w:p>
        </w:tc>
      </w:tr>
      <w:tr w:rsidR="002A01CF" w:rsidRPr="00D97BB9" w14:paraId="5564BBC7"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742DE0" w14:textId="77777777" w:rsidR="002A01CF" w:rsidRPr="00D97BB9" w:rsidRDefault="002A01CF">
            <w:pPr>
              <w:rPr>
                <w:rFonts w:asciiTheme="minorHAnsi" w:hAnsiTheme="minorHAnsi" w:cstheme="minorHAnsi"/>
                <w:b/>
                <w:szCs w:val="22"/>
              </w:rPr>
            </w:pPr>
            <w:r w:rsidRPr="00D97BB9">
              <w:rPr>
                <w:rFonts w:asciiTheme="minorHAnsi" w:hAnsiTheme="minorHAnsi" w:cstheme="minorHAnsi"/>
                <w:b/>
                <w:szCs w:val="22"/>
              </w:rPr>
              <w:t>Site Address</w:t>
            </w:r>
            <w:r w:rsidR="00A95D89" w:rsidRPr="00D97BB9">
              <w:rPr>
                <w:rFonts w:asciiTheme="minorHAnsi" w:hAnsiTheme="minorHAnsi" w:cstheme="minorHAnsi"/>
                <w:b/>
                <w:szCs w:val="22"/>
              </w:rPr>
              <w:t>/Location</w:t>
            </w:r>
            <w:r w:rsidRPr="00D97BB9">
              <w:rPr>
                <w:rFonts w:asciiTheme="minorHAnsi" w:hAnsiTheme="minorHAnsi" w:cstheme="minorHAns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10A3B1" w14:textId="7CD66F64" w:rsidR="002A01CF" w:rsidRPr="00D97BB9" w:rsidRDefault="000E558E">
            <w:pPr>
              <w:rPr>
                <w:rFonts w:asciiTheme="minorHAnsi" w:hAnsiTheme="minorHAnsi" w:cstheme="minorHAnsi"/>
                <w:b/>
                <w:szCs w:val="22"/>
              </w:rPr>
            </w:pPr>
            <w:r w:rsidRPr="000E558E">
              <w:rPr>
                <w:rFonts w:asciiTheme="minorHAnsi" w:hAnsiTheme="minorHAnsi" w:cstheme="minorHAnsi"/>
                <w:b/>
                <w:szCs w:val="22"/>
              </w:rPr>
              <w:t>2 Rose Cottages Longsight Road Clayton le Dale BB1 9EX</w:t>
            </w:r>
          </w:p>
        </w:tc>
      </w:tr>
      <w:tr w:rsidR="00A95D89" w:rsidRPr="00D97BB9" w14:paraId="41C110AD"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484B283" w14:textId="77777777" w:rsidR="00A95D89" w:rsidRPr="00D97BB9" w:rsidRDefault="007E0D23" w:rsidP="007E0D23">
            <w:pPr>
              <w:tabs>
                <w:tab w:val="left" w:pos="2667"/>
              </w:tabs>
              <w:rPr>
                <w:rFonts w:asciiTheme="minorHAnsi" w:hAnsiTheme="minorHAnsi" w:cstheme="minorHAnsi"/>
                <w:b/>
                <w:szCs w:val="22"/>
              </w:rPr>
            </w:pPr>
            <w:r w:rsidRPr="00D97BB9">
              <w:rPr>
                <w:rFonts w:asciiTheme="minorHAnsi" w:hAnsiTheme="minorHAnsi" w:cstheme="minorHAnsi"/>
                <w:b/>
                <w:szCs w:val="22"/>
              </w:rPr>
              <w:tab/>
            </w:r>
          </w:p>
        </w:tc>
      </w:tr>
      <w:tr w:rsidR="00C618DB" w:rsidRPr="00D97BB9" w14:paraId="74481E94"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A98275" w14:textId="77777777" w:rsidR="00C618DB" w:rsidRPr="00D97BB9" w:rsidRDefault="00C618DB">
            <w:pPr>
              <w:rPr>
                <w:rFonts w:asciiTheme="minorHAnsi" w:hAnsiTheme="minorHAnsi" w:cstheme="minorHAnsi"/>
                <w:b/>
                <w:szCs w:val="22"/>
              </w:rPr>
            </w:pPr>
            <w:r w:rsidRPr="00D97BB9">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FE9287" w14:textId="77777777" w:rsidR="00C618DB" w:rsidRPr="00D97BB9" w:rsidRDefault="00C618DB">
            <w:pPr>
              <w:rPr>
                <w:rFonts w:asciiTheme="minorHAnsi" w:hAnsiTheme="minorHAnsi" w:cstheme="minorHAnsi"/>
                <w:b/>
                <w:szCs w:val="22"/>
              </w:rPr>
            </w:pPr>
            <w:r w:rsidRPr="00D97BB9">
              <w:rPr>
                <w:rFonts w:asciiTheme="minorHAnsi" w:hAnsiTheme="minorHAnsi" w:cstheme="minorHAnsi"/>
                <w:b/>
                <w:szCs w:val="22"/>
              </w:rPr>
              <w:t>Parish/Town Council</w:t>
            </w:r>
          </w:p>
        </w:tc>
      </w:tr>
      <w:tr w:rsidR="002A01CF" w:rsidRPr="00D97BB9" w14:paraId="1CC5FEE9"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CA164B" w14:textId="3FE28A66" w:rsidR="008F259A" w:rsidRPr="00D97BB9" w:rsidRDefault="000E558E" w:rsidP="00700CE8">
            <w:pPr>
              <w:rPr>
                <w:rFonts w:asciiTheme="minorHAnsi" w:hAnsiTheme="minorHAnsi" w:cstheme="minorHAnsi"/>
                <w:szCs w:val="22"/>
              </w:rPr>
            </w:pPr>
            <w:r>
              <w:rPr>
                <w:rFonts w:asciiTheme="minorHAnsi" w:hAnsiTheme="minorHAnsi" w:cstheme="minorHAnsi"/>
                <w:szCs w:val="22"/>
              </w:rPr>
              <w:t>None received.</w:t>
            </w:r>
          </w:p>
        </w:tc>
      </w:tr>
      <w:tr w:rsidR="00C618DB" w:rsidRPr="00D97BB9" w14:paraId="52EBE983"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2D0E4F1" w14:textId="77777777" w:rsidR="00C618DB" w:rsidRPr="00D97BB9" w:rsidRDefault="00C618DB">
            <w:pPr>
              <w:rPr>
                <w:rFonts w:asciiTheme="minorHAnsi" w:hAnsiTheme="minorHAnsi" w:cstheme="minorHAnsi"/>
                <w:bCs/>
                <w:szCs w:val="22"/>
              </w:rPr>
            </w:pPr>
          </w:p>
        </w:tc>
      </w:tr>
      <w:tr w:rsidR="00C618DB" w:rsidRPr="00D97BB9" w14:paraId="1B36AFF5"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6A1916" w14:textId="77777777" w:rsidR="00C618DB" w:rsidRPr="00D97BB9" w:rsidRDefault="00C618DB" w:rsidP="00C618DB">
            <w:pPr>
              <w:rPr>
                <w:rFonts w:asciiTheme="minorHAnsi" w:hAnsiTheme="minorHAnsi" w:cstheme="minorHAnsi"/>
                <w:b/>
                <w:szCs w:val="22"/>
              </w:rPr>
            </w:pPr>
            <w:r w:rsidRPr="00D97BB9">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513A4E" w14:textId="77777777" w:rsidR="00C618DB" w:rsidRPr="00D97BB9" w:rsidRDefault="00C618DB" w:rsidP="00C618DB">
            <w:pPr>
              <w:rPr>
                <w:rFonts w:asciiTheme="minorHAnsi" w:hAnsiTheme="minorHAnsi" w:cstheme="minorHAnsi"/>
                <w:b/>
                <w:szCs w:val="22"/>
              </w:rPr>
            </w:pPr>
            <w:r w:rsidRPr="00D97BB9">
              <w:rPr>
                <w:rFonts w:asciiTheme="minorHAnsi" w:hAnsiTheme="minorHAnsi" w:cstheme="minorHAnsi"/>
                <w:b/>
                <w:szCs w:val="22"/>
              </w:rPr>
              <w:t>Highways/Water Authority/Other Bodies</w:t>
            </w:r>
          </w:p>
        </w:tc>
      </w:tr>
      <w:tr w:rsidR="002A01CF" w:rsidRPr="00D97BB9" w14:paraId="440B2602"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0919E1" w14:textId="77777777" w:rsidR="002A01CF" w:rsidRPr="00D97BB9" w:rsidRDefault="002A01CF">
            <w:pPr>
              <w:rPr>
                <w:rFonts w:asciiTheme="minorHAnsi" w:hAnsiTheme="minorHAnsi" w:cstheme="minorHAnsi"/>
                <w:b/>
                <w:szCs w:val="22"/>
              </w:rPr>
            </w:pPr>
            <w:r w:rsidRPr="00D97BB9">
              <w:rPr>
                <w:rFonts w:asciiTheme="minorHAnsi" w:hAnsiTheme="minorHAnsi" w:cstheme="minorHAnsi"/>
                <w:b/>
                <w:szCs w:val="22"/>
              </w:rPr>
              <w:t>LCC Highways:</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329858" w14:textId="77777777" w:rsidR="002A01CF" w:rsidRPr="00D97BB9" w:rsidRDefault="002A01CF">
            <w:pPr>
              <w:rPr>
                <w:rFonts w:asciiTheme="minorHAnsi" w:hAnsiTheme="minorHAnsi" w:cstheme="minorHAnsi"/>
                <w:b/>
                <w:szCs w:val="22"/>
              </w:rPr>
            </w:pPr>
          </w:p>
        </w:tc>
      </w:tr>
      <w:tr w:rsidR="001076FF" w:rsidRPr="00D97BB9" w14:paraId="66A695F7" w14:textId="77777777" w:rsidTr="00C451B5">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BE03D9" w14:textId="77777777" w:rsidR="000B518C" w:rsidRPr="00D97BB9" w:rsidRDefault="005A7A56" w:rsidP="005A7A56">
            <w:pPr>
              <w:pStyle w:val="Default"/>
              <w:jc w:val="both"/>
              <w:rPr>
                <w:rFonts w:asciiTheme="minorHAnsi" w:hAnsiTheme="minorHAnsi" w:cstheme="minorHAnsi"/>
                <w:b/>
                <w:szCs w:val="22"/>
              </w:rPr>
            </w:pPr>
            <w:r w:rsidRPr="00D97BB9">
              <w:rPr>
                <w:rFonts w:asciiTheme="minorHAnsi" w:hAnsiTheme="minorHAnsi" w:cstheme="minorHAnsi"/>
                <w:sz w:val="22"/>
                <w:szCs w:val="22"/>
              </w:rPr>
              <w:t>No objection.</w:t>
            </w:r>
          </w:p>
        </w:tc>
      </w:tr>
      <w:tr w:rsidR="00C618DB" w:rsidRPr="00D97BB9" w14:paraId="5A27C322"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D40192" w14:textId="77777777" w:rsidR="00C618DB" w:rsidRPr="00D97BB9" w:rsidRDefault="00C618DB" w:rsidP="00C618DB">
            <w:pPr>
              <w:rPr>
                <w:rFonts w:asciiTheme="minorHAnsi" w:hAnsiTheme="minorHAnsi" w:cstheme="minorHAnsi"/>
                <w:b/>
                <w:szCs w:val="22"/>
              </w:rPr>
            </w:pPr>
            <w:r w:rsidRPr="00D97BB9">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4CF38A" w14:textId="77777777" w:rsidR="00C618DB" w:rsidRPr="00D97BB9" w:rsidRDefault="00C618DB" w:rsidP="00C618DB">
            <w:pPr>
              <w:rPr>
                <w:rFonts w:asciiTheme="minorHAnsi" w:hAnsiTheme="minorHAnsi" w:cstheme="minorHAnsi"/>
                <w:b/>
                <w:szCs w:val="22"/>
              </w:rPr>
            </w:pPr>
            <w:r w:rsidRPr="00D97BB9">
              <w:rPr>
                <w:rFonts w:asciiTheme="minorHAnsi" w:hAnsiTheme="minorHAnsi" w:cstheme="minorHAnsi"/>
                <w:b/>
                <w:szCs w:val="22"/>
              </w:rPr>
              <w:t>Additional Representations.</w:t>
            </w:r>
          </w:p>
        </w:tc>
      </w:tr>
      <w:tr w:rsidR="00EC23C7" w:rsidRPr="00D97BB9" w14:paraId="3D3DF25F"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C01DA4" w14:textId="138FAEE9" w:rsidR="001F375B" w:rsidRPr="00FA4553" w:rsidRDefault="00FA4553" w:rsidP="00FA4553">
            <w:pPr>
              <w:rPr>
                <w:rFonts w:asciiTheme="minorHAnsi" w:hAnsiTheme="minorHAnsi" w:cstheme="minorHAnsi"/>
                <w:szCs w:val="22"/>
              </w:rPr>
            </w:pPr>
            <w:r>
              <w:rPr>
                <w:rFonts w:asciiTheme="minorHAnsi" w:hAnsiTheme="minorHAnsi" w:cstheme="minorHAnsi"/>
                <w:szCs w:val="22"/>
              </w:rPr>
              <w:t>No representations have been received.</w:t>
            </w:r>
          </w:p>
        </w:tc>
      </w:tr>
      <w:tr w:rsidR="00C618DB" w:rsidRPr="00D97BB9" w14:paraId="5862AFCA"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C87FF88" w14:textId="77777777" w:rsidR="00C618DB" w:rsidRPr="00D97BB9" w:rsidRDefault="00C618DB">
            <w:pPr>
              <w:rPr>
                <w:rFonts w:asciiTheme="minorHAnsi" w:hAnsiTheme="minorHAnsi" w:cstheme="minorHAnsi"/>
                <w:color w:val="FF0000"/>
                <w:szCs w:val="22"/>
              </w:rPr>
            </w:pPr>
          </w:p>
        </w:tc>
      </w:tr>
      <w:tr w:rsidR="00EC23C7" w:rsidRPr="00D97BB9" w14:paraId="33021B21"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FEB8BD" w14:textId="77777777" w:rsidR="00EC23C7" w:rsidRPr="00D97BB9" w:rsidRDefault="00EC23C7">
            <w:pPr>
              <w:rPr>
                <w:rFonts w:asciiTheme="minorHAnsi" w:hAnsiTheme="minorHAnsi" w:cstheme="minorHAnsi"/>
                <w:b/>
                <w:szCs w:val="22"/>
              </w:rPr>
            </w:pPr>
            <w:r w:rsidRPr="00D97BB9">
              <w:rPr>
                <w:rFonts w:asciiTheme="minorHAnsi" w:hAnsiTheme="minorHAnsi" w:cstheme="minorHAnsi"/>
                <w:b/>
                <w:szCs w:val="22"/>
              </w:rPr>
              <w:t>RELEVANT POLICIES:</w:t>
            </w:r>
          </w:p>
        </w:tc>
      </w:tr>
      <w:tr w:rsidR="00C618DB" w:rsidRPr="00D97BB9" w14:paraId="748838FA"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4D805A" w14:textId="0A35EC07" w:rsidR="00AB1EBB" w:rsidRPr="00FA4553" w:rsidRDefault="00C618DB" w:rsidP="00C618DB">
            <w:pPr>
              <w:pStyle w:val="PLANNING"/>
              <w:rPr>
                <w:rFonts w:asciiTheme="minorHAnsi" w:hAnsiTheme="minorHAnsi" w:cstheme="minorHAnsi"/>
                <w:b/>
                <w:bCs/>
                <w:szCs w:val="22"/>
              </w:rPr>
            </w:pPr>
            <w:r w:rsidRPr="00D97BB9">
              <w:rPr>
                <w:rFonts w:asciiTheme="minorHAnsi" w:hAnsiTheme="minorHAnsi" w:cstheme="minorHAnsi"/>
                <w:b/>
                <w:bCs/>
                <w:szCs w:val="22"/>
              </w:rPr>
              <w:t>Ribble Valley Core Strategy:</w:t>
            </w:r>
          </w:p>
          <w:p w14:paraId="0B0CCF15" w14:textId="77777777" w:rsidR="00C618DB" w:rsidRPr="00D97BB9" w:rsidRDefault="00317116" w:rsidP="00C618DB">
            <w:pPr>
              <w:pStyle w:val="PLANNING"/>
              <w:rPr>
                <w:rFonts w:asciiTheme="minorHAnsi" w:hAnsiTheme="minorHAnsi" w:cstheme="minorHAnsi"/>
                <w:szCs w:val="22"/>
              </w:rPr>
            </w:pPr>
            <w:r w:rsidRPr="00D97BB9">
              <w:rPr>
                <w:rFonts w:asciiTheme="minorHAnsi" w:hAnsiTheme="minorHAnsi" w:cstheme="minorHAnsi"/>
                <w:szCs w:val="22"/>
              </w:rPr>
              <w:t>Key Statement DMI2</w:t>
            </w:r>
            <w:r w:rsidR="00C618DB" w:rsidRPr="00D97BB9">
              <w:rPr>
                <w:rFonts w:asciiTheme="minorHAnsi" w:hAnsiTheme="minorHAnsi" w:cstheme="minorHAnsi"/>
                <w:szCs w:val="22"/>
              </w:rPr>
              <w:t>– Transport Considerations</w:t>
            </w:r>
          </w:p>
          <w:p w14:paraId="05711733" w14:textId="77777777" w:rsidR="004D7207" w:rsidRPr="00D97BB9" w:rsidRDefault="004D7207" w:rsidP="004D7207">
            <w:pPr>
              <w:pStyle w:val="PLANNING"/>
              <w:rPr>
                <w:rFonts w:asciiTheme="minorHAnsi" w:hAnsiTheme="minorHAnsi" w:cstheme="minorHAnsi"/>
                <w:szCs w:val="22"/>
              </w:rPr>
            </w:pPr>
            <w:r w:rsidRPr="00D97BB9">
              <w:rPr>
                <w:rFonts w:asciiTheme="minorHAnsi" w:hAnsiTheme="minorHAnsi" w:cstheme="minorHAnsi"/>
                <w:szCs w:val="22"/>
              </w:rPr>
              <w:t>Policy DMG1 – General Considerations</w:t>
            </w:r>
          </w:p>
          <w:p w14:paraId="616134E4" w14:textId="435F2F37" w:rsidR="004D7207" w:rsidRDefault="004D7207" w:rsidP="004D7207">
            <w:pPr>
              <w:pStyle w:val="PLANNING"/>
              <w:rPr>
                <w:rFonts w:asciiTheme="minorHAnsi" w:hAnsiTheme="minorHAnsi" w:cstheme="minorHAnsi"/>
                <w:szCs w:val="22"/>
              </w:rPr>
            </w:pPr>
            <w:r w:rsidRPr="00D97BB9">
              <w:rPr>
                <w:rFonts w:asciiTheme="minorHAnsi" w:hAnsiTheme="minorHAnsi" w:cstheme="minorHAnsi"/>
                <w:szCs w:val="22"/>
              </w:rPr>
              <w:t>Policy DMG3 – Transport &amp; Mobility</w:t>
            </w:r>
          </w:p>
          <w:p w14:paraId="35A32DAB" w14:textId="0B788226" w:rsidR="001204F4" w:rsidRPr="00D97BB9" w:rsidRDefault="001204F4" w:rsidP="004D7207">
            <w:pPr>
              <w:pStyle w:val="PLANNING"/>
              <w:rPr>
                <w:rFonts w:asciiTheme="minorHAnsi" w:hAnsiTheme="minorHAnsi" w:cstheme="minorHAnsi"/>
                <w:szCs w:val="22"/>
              </w:rPr>
            </w:pPr>
            <w:r>
              <w:rPr>
                <w:rFonts w:asciiTheme="minorHAnsi" w:hAnsiTheme="minorHAnsi" w:cstheme="minorHAnsi"/>
                <w:szCs w:val="22"/>
              </w:rPr>
              <w:t>Policy DMH5 – Residential and Curtilage Extensions</w:t>
            </w:r>
          </w:p>
          <w:p w14:paraId="5C60AC27" w14:textId="77777777" w:rsidR="00513368" w:rsidRPr="00D97BB9" w:rsidRDefault="00513368" w:rsidP="00C618DB">
            <w:pPr>
              <w:pStyle w:val="PLANNING"/>
              <w:rPr>
                <w:rFonts w:asciiTheme="minorHAnsi" w:hAnsiTheme="minorHAnsi" w:cstheme="minorHAnsi"/>
                <w:b/>
                <w:szCs w:val="22"/>
              </w:rPr>
            </w:pPr>
          </w:p>
          <w:p w14:paraId="03B93DE5" w14:textId="77777777" w:rsidR="00513368" w:rsidRPr="00D97BB9" w:rsidRDefault="00C618DB" w:rsidP="00C618DB">
            <w:pPr>
              <w:rPr>
                <w:rFonts w:asciiTheme="minorHAnsi" w:hAnsiTheme="minorHAnsi" w:cstheme="minorHAnsi"/>
                <w:szCs w:val="22"/>
              </w:rPr>
            </w:pPr>
            <w:r w:rsidRPr="00D97BB9">
              <w:rPr>
                <w:rFonts w:asciiTheme="minorHAnsi" w:hAnsiTheme="minorHAnsi" w:cstheme="minorHAnsi"/>
                <w:b/>
                <w:szCs w:val="22"/>
              </w:rPr>
              <w:t>National Planning Policy Framework (NPPF)</w:t>
            </w:r>
          </w:p>
        </w:tc>
      </w:tr>
      <w:tr w:rsidR="00EC23C7" w:rsidRPr="00D97BB9" w14:paraId="53951CB3"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FED744" w14:textId="77777777" w:rsidR="00EC23C7" w:rsidRPr="00D97BB9" w:rsidRDefault="006C2BFA" w:rsidP="006C2BFA">
            <w:pPr>
              <w:rPr>
                <w:rFonts w:asciiTheme="minorHAnsi" w:hAnsiTheme="minorHAnsi" w:cstheme="minorHAnsi"/>
                <w:b/>
                <w:szCs w:val="22"/>
              </w:rPr>
            </w:pPr>
            <w:r w:rsidRPr="00D97BB9">
              <w:rPr>
                <w:rFonts w:asciiTheme="minorHAnsi" w:hAnsiTheme="minorHAnsi" w:cstheme="minorHAnsi"/>
                <w:b/>
                <w:bCs/>
                <w:szCs w:val="22"/>
              </w:rPr>
              <w:t>ASSESSMENT OF PROPOSED DEVELOPMENT:</w:t>
            </w:r>
          </w:p>
        </w:tc>
      </w:tr>
      <w:tr w:rsidR="006C2BFA" w:rsidRPr="00D97BB9" w14:paraId="16460329"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7AE66E" w14:textId="51AC71AE" w:rsidR="00D652B0" w:rsidRDefault="00D652B0" w:rsidP="000A5E01">
            <w:pPr>
              <w:jc w:val="both"/>
              <w:rPr>
                <w:rFonts w:asciiTheme="minorHAnsi" w:hAnsiTheme="minorHAnsi" w:cstheme="minorHAnsi"/>
                <w:b/>
                <w:szCs w:val="22"/>
              </w:rPr>
            </w:pPr>
            <w:r w:rsidRPr="00D97BB9">
              <w:rPr>
                <w:rFonts w:asciiTheme="minorHAnsi" w:hAnsiTheme="minorHAnsi" w:cstheme="minorHAnsi"/>
                <w:b/>
                <w:szCs w:val="22"/>
              </w:rPr>
              <w:t>Proposed Development:</w:t>
            </w:r>
          </w:p>
          <w:p w14:paraId="0BA62AA1" w14:textId="77777777" w:rsidR="00F55866" w:rsidRDefault="001204F4" w:rsidP="000A5E01">
            <w:pPr>
              <w:jc w:val="both"/>
              <w:rPr>
                <w:rFonts w:asciiTheme="minorHAnsi" w:hAnsiTheme="minorHAnsi" w:cstheme="minorHAnsi"/>
                <w:bCs/>
                <w:szCs w:val="22"/>
              </w:rPr>
            </w:pPr>
            <w:r>
              <w:rPr>
                <w:rFonts w:asciiTheme="minorHAnsi" w:hAnsiTheme="minorHAnsi" w:cstheme="minorHAnsi"/>
                <w:bCs/>
                <w:szCs w:val="22"/>
              </w:rPr>
              <w:t xml:space="preserve">Consent is sought for a rear extension with first floor balcony, conversion of an existing garage to living space and the erection of new iron fencing above the existing front wall at </w:t>
            </w:r>
            <w:r w:rsidRPr="001204F4">
              <w:rPr>
                <w:rFonts w:asciiTheme="minorHAnsi" w:hAnsiTheme="minorHAnsi" w:cstheme="minorHAnsi"/>
                <w:bCs/>
                <w:szCs w:val="22"/>
              </w:rPr>
              <w:t>2 Rose Cottages</w:t>
            </w:r>
            <w:r>
              <w:rPr>
                <w:rFonts w:asciiTheme="minorHAnsi" w:hAnsiTheme="minorHAnsi" w:cstheme="minorHAnsi"/>
                <w:bCs/>
                <w:szCs w:val="22"/>
              </w:rPr>
              <w:t>,</w:t>
            </w:r>
            <w:r w:rsidRPr="001204F4">
              <w:rPr>
                <w:rFonts w:asciiTheme="minorHAnsi" w:hAnsiTheme="minorHAnsi" w:cstheme="minorHAnsi"/>
                <w:bCs/>
                <w:szCs w:val="22"/>
              </w:rPr>
              <w:t xml:space="preserve"> Longsight Road</w:t>
            </w:r>
            <w:r>
              <w:rPr>
                <w:rFonts w:asciiTheme="minorHAnsi" w:hAnsiTheme="minorHAnsi" w:cstheme="minorHAnsi"/>
                <w:bCs/>
                <w:szCs w:val="22"/>
              </w:rPr>
              <w:t>,</w:t>
            </w:r>
            <w:r w:rsidRPr="001204F4">
              <w:rPr>
                <w:rFonts w:asciiTheme="minorHAnsi" w:hAnsiTheme="minorHAnsi" w:cstheme="minorHAnsi"/>
                <w:bCs/>
                <w:szCs w:val="22"/>
              </w:rPr>
              <w:t xml:space="preserve"> Clayton le Dale</w:t>
            </w:r>
            <w:r>
              <w:rPr>
                <w:rFonts w:asciiTheme="minorHAnsi" w:hAnsiTheme="minorHAnsi" w:cstheme="minorHAnsi"/>
                <w:bCs/>
                <w:szCs w:val="22"/>
              </w:rPr>
              <w:t>.</w:t>
            </w:r>
          </w:p>
          <w:p w14:paraId="1588EB7C" w14:textId="77777777" w:rsidR="001204F4" w:rsidRDefault="001204F4" w:rsidP="000A5E01">
            <w:pPr>
              <w:jc w:val="both"/>
              <w:rPr>
                <w:rFonts w:asciiTheme="minorHAnsi" w:hAnsiTheme="minorHAnsi" w:cstheme="minorHAnsi"/>
                <w:szCs w:val="22"/>
              </w:rPr>
            </w:pPr>
          </w:p>
          <w:p w14:paraId="6F8D8277" w14:textId="77777777" w:rsidR="001204F4" w:rsidRDefault="001204F4" w:rsidP="000A5E01">
            <w:pPr>
              <w:jc w:val="both"/>
              <w:rPr>
                <w:rFonts w:asciiTheme="minorHAnsi" w:hAnsiTheme="minorHAnsi" w:cstheme="minorHAnsi"/>
                <w:szCs w:val="22"/>
              </w:rPr>
            </w:pPr>
            <w:r>
              <w:rPr>
                <w:rFonts w:asciiTheme="minorHAnsi" w:hAnsiTheme="minorHAnsi" w:cstheme="minorHAnsi"/>
                <w:szCs w:val="22"/>
              </w:rPr>
              <w:t>The application property is located at the corner junction of Longsight Road (A59) and Showley Road with the front elevation facing north-west. The dwelling is one of a pair of semi-detached dwellings faced with white render.</w:t>
            </w:r>
          </w:p>
          <w:p w14:paraId="1562EE51" w14:textId="77777777" w:rsidR="001204F4" w:rsidRDefault="001204F4" w:rsidP="000A5E01">
            <w:pPr>
              <w:jc w:val="both"/>
              <w:rPr>
                <w:rFonts w:asciiTheme="minorHAnsi" w:hAnsiTheme="minorHAnsi" w:cstheme="minorHAnsi"/>
                <w:szCs w:val="22"/>
              </w:rPr>
            </w:pPr>
          </w:p>
          <w:p w14:paraId="74E13721" w14:textId="35FE688A" w:rsidR="001204F4" w:rsidRDefault="005676CA" w:rsidP="000A5E01">
            <w:pPr>
              <w:jc w:val="both"/>
              <w:rPr>
                <w:rFonts w:asciiTheme="minorHAnsi" w:hAnsiTheme="minorHAnsi" w:cstheme="minorHAnsi"/>
                <w:szCs w:val="22"/>
              </w:rPr>
            </w:pPr>
            <w:r>
              <w:rPr>
                <w:rFonts w:asciiTheme="minorHAnsi" w:hAnsiTheme="minorHAnsi" w:cstheme="minorHAnsi"/>
                <w:szCs w:val="22"/>
              </w:rPr>
              <w:t>The application proposes a 2m single storey extension to the rear with balcony above. The balcony would have a perimeter glass balustrade. Also to the rear it is proposed to introduce a ‘pike’ or wall dormer at eaves level to allow for the installation of first floor patio doors that would open on to the balcony.</w:t>
            </w:r>
          </w:p>
          <w:p w14:paraId="2D088D27" w14:textId="77777777" w:rsidR="005676CA" w:rsidRDefault="005676CA" w:rsidP="000A5E01">
            <w:pPr>
              <w:jc w:val="both"/>
              <w:rPr>
                <w:rFonts w:asciiTheme="minorHAnsi" w:hAnsiTheme="minorHAnsi" w:cstheme="minorHAnsi"/>
                <w:szCs w:val="22"/>
              </w:rPr>
            </w:pPr>
          </w:p>
          <w:p w14:paraId="15F6BEB2" w14:textId="00090E55" w:rsidR="005676CA" w:rsidRDefault="005676CA" w:rsidP="000A5E01">
            <w:pPr>
              <w:jc w:val="both"/>
              <w:rPr>
                <w:rFonts w:asciiTheme="minorHAnsi" w:hAnsiTheme="minorHAnsi" w:cstheme="minorHAnsi"/>
                <w:szCs w:val="22"/>
              </w:rPr>
            </w:pPr>
            <w:r>
              <w:rPr>
                <w:rFonts w:asciiTheme="minorHAnsi" w:hAnsiTheme="minorHAnsi" w:cstheme="minorHAnsi"/>
                <w:szCs w:val="22"/>
              </w:rPr>
              <w:t>To the front of the property it is proposed to erect steel or iron railings on top of the existing garden wall. The overall height would increase to 1.5m.</w:t>
            </w:r>
          </w:p>
          <w:p w14:paraId="2693FC62" w14:textId="3C1BEA42" w:rsidR="005676CA" w:rsidRPr="00D97BB9" w:rsidRDefault="005676CA" w:rsidP="000A5E01">
            <w:pPr>
              <w:jc w:val="both"/>
              <w:rPr>
                <w:rFonts w:asciiTheme="minorHAnsi" w:hAnsiTheme="minorHAnsi" w:cstheme="minorHAnsi"/>
                <w:szCs w:val="22"/>
              </w:rPr>
            </w:pPr>
          </w:p>
        </w:tc>
      </w:tr>
      <w:tr w:rsidR="006C2BFA" w:rsidRPr="00D97BB9" w14:paraId="7CF391D1"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F40148" w14:textId="77777777" w:rsidR="006C2BFA" w:rsidRPr="00D97BB9" w:rsidRDefault="006C2BFA" w:rsidP="006C2BFA">
            <w:pPr>
              <w:pStyle w:val="Header"/>
              <w:tabs>
                <w:tab w:val="clear" w:pos="4153"/>
                <w:tab w:val="clear" w:pos="8306"/>
              </w:tabs>
              <w:contextualSpacing/>
              <w:jc w:val="both"/>
              <w:rPr>
                <w:rFonts w:asciiTheme="minorHAnsi" w:hAnsiTheme="minorHAnsi" w:cstheme="minorHAnsi"/>
                <w:b/>
                <w:szCs w:val="22"/>
              </w:rPr>
            </w:pPr>
            <w:r w:rsidRPr="00D97BB9">
              <w:rPr>
                <w:rFonts w:asciiTheme="minorHAnsi" w:hAnsiTheme="minorHAnsi" w:cstheme="minorHAnsi"/>
                <w:b/>
                <w:szCs w:val="22"/>
              </w:rPr>
              <w:t>Relevant Planning History:</w:t>
            </w:r>
          </w:p>
          <w:p w14:paraId="500FC894" w14:textId="4C11460A" w:rsidR="00680772" w:rsidRPr="00680772" w:rsidRDefault="005676CA" w:rsidP="007054C9">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lastRenderedPageBreak/>
              <w:t>No relevant planning history.</w:t>
            </w:r>
          </w:p>
          <w:p w14:paraId="14DCFD71" w14:textId="19C26CE4" w:rsidR="00680772" w:rsidRPr="00D97BB9" w:rsidRDefault="00680772" w:rsidP="007054C9">
            <w:pPr>
              <w:pStyle w:val="Header"/>
              <w:tabs>
                <w:tab w:val="clear" w:pos="4153"/>
                <w:tab w:val="clear" w:pos="8306"/>
              </w:tabs>
              <w:contextualSpacing/>
              <w:jc w:val="both"/>
              <w:rPr>
                <w:rFonts w:asciiTheme="minorHAnsi" w:hAnsiTheme="minorHAnsi" w:cstheme="minorHAnsi"/>
                <w:b/>
                <w:szCs w:val="22"/>
              </w:rPr>
            </w:pPr>
          </w:p>
        </w:tc>
      </w:tr>
      <w:tr w:rsidR="00EA09F9" w:rsidRPr="00D97BB9" w14:paraId="3384B18B"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DC402" w14:textId="77777777" w:rsidR="00A51EE3" w:rsidRPr="00A51EE3" w:rsidRDefault="00A51EE3" w:rsidP="00A51EE3">
            <w:pPr>
              <w:pStyle w:val="Header"/>
              <w:contextualSpacing/>
              <w:jc w:val="both"/>
              <w:rPr>
                <w:rFonts w:asciiTheme="minorHAnsi" w:hAnsiTheme="minorHAnsi" w:cstheme="minorHAnsi"/>
                <w:b/>
                <w:szCs w:val="22"/>
              </w:rPr>
            </w:pPr>
            <w:r w:rsidRPr="00A51EE3">
              <w:rPr>
                <w:rFonts w:asciiTheme="minorHAnsi" w:hAnsiTheme="minorHAnsi" w:cstheme="minorHAnsi"/>
                <w:b/>
                <w:szCs w:val="22"/>
              </w:rPr>
              <w:lastRenderedPageBreak/>
              <w:t>Design and Visual Appearance:</w:t>
            </w:r>
          </w:p>
          <w:p w14:paraId="60539D57" w14:textId="2FE882C0" w:rsidR="00A51EE3" w:rsidRDefault="00A51EE3" w:rsidP="00A51EE3">
            <w:pPr>
              <w:pStyle w:val="Header"/>
              <w:tabs>
                <w:tab w:val="clear" w:pos="4153"/>
                <w:tab w:val="clear" w:pos="8306"/>
              </w:tabs>
              <w:contextualSpacing/>
              <w:jc w:val="both"/>
              <w:rPr>
                <w:rFonts w:asciiTheme="minorHAnsi" w:hAnsiTheme="minorHAnsi" w:cstheme="minorHAnsi"/>
                <w:bCs/>
                <w:szCs w:val="22"/>
              </w:rPr>
            </w:pPr>
            <w:r w:rsidRPr="00A51EE3">
              <w:rPr>
                <w:rFonts w:asciiTheme="minorHAnsi" w:hAnsiTheme="minorHAnsi" w:cstheme="minorHAnsi"/>
                <w:bCs/>
                <w:szCs w:val="22"/>
              </w:rPr>
              <w:t xml:space="preserve">Consideration must be given to the visual appearance of the proposed development. </w:t>
            </w:r>
            <w:r w:rsidR="00A25677">
              <w:rPr>
                <w:rFonts w:asciiTheme="minorHAnsi" w:hAnsiTheme="minorHAnsi" w:cstheme="minorHAnsi"/>
                <w:bCs/>
                <w:szCs w:val="22"/>
              </w:rPr>
              <w:t>The proposed alterations to the rear would not be visible from the A59 Longsight Road but the rear elevation is prominent from Showley Road. The pair of semi-detached cottages are of some considerable age although they have been extended to the rear previously in the form of a two-storey gable extension and a conservatory to the rear of the adjoining property, 1 Rose Cottages.</w:t>
            </w:r>
          </w:p>
          <w:p w14:paraId="05ECCC7B" w14:textId="686D3E28" w:rsidR="00A25677" w:rsidRDefault="00A25677" w:rsidP="00A51EE3">
            <w:pPr>
              <w:pStyle w:val="Header"/>
              <w:tabs>
                <w:tab w:val="clear" w:pos="4153"/>
                <w:tab w:val="clear" w:pos="8306"/>
              </w:tabs>
              <w:contextualSpacing/>
              <w:jc w:val="both"/>
              <w:rPr>
                <w:rFonts w:asciiTheme="minorHAnsi" w:hAnsiTheme="minorHAnsi" w:cstheme="minorHAnsi"/>
                <w:bCs/>
                <w:szCs w:val="22"/>
              </w:rPr>
            </w:pPr>
          </w:p>
          <w:p w14:paraId="41F67C91" w14:textId="0C6F1D72" w:rsidR="00A25677" w:rsidRDefault="00A25677" w:rsidP="00A51EE3">
            <w:pPr>
              <w:pStyle w:val="Header"/>
              <w:tabs>
                <w:tab w:val="clear" w:pos="4153"/>
                <w:tab w:val="clear" w:pos="8306"/>
              </w:tabs>
              <w:contextualSpacing/>
              <w:jc w:val="both"/>
              <w:rPr>
                <w:rFonts w:asciiTheme="minorHAnsi" w:hAnsiTheme="minorHAnsi" w:cstheme="minorHAnsi"/>
                <w:bCs/>
                <w:szCs w:val="22"/>
              </w:rPr>
            </w:pPr>
            <w:r>
              <w:rPr>
                <w:rFonts w:asciiTheme="minorHAnsi" w:hAnsiTheme="minorHAnsi" w:cstheme="minorHAnsi"/>
                <w:bCs/>
                <w:szCs w:val="22"/>
              </w:rPr>
              <w:t xml:space="preserve">The proposed single storey extension raises no design concerns. The proposed balcony and wall dormer would be experienced as contemporary additions that are somewhat at odds with the building’s existing </w:t>
            </w:r>
            <w:proofErr w:type="gramStart"/>
            <w:r>
              <w:rPr>
                <w:rFonts w:asciiTheme="minorHAnsi" w:hAnsiTheme="minorHAnsi" w:cstheme="minorHAnsi"/>
                <w:bCs/>
                <w:szCs w:val="22"/>
              </w:rPr>
              <w:t>character</w:t>
            </w:r>
            <w:proofErr w:type="gramEnd"/>
            <w:r>
              <w:rPr>
                <w:rFonts w:asciiTheme="minorHAnsi" w:hAnsiTheme="minorHAnsi" w:cstheme="minorHAnsi"/>
                <w:bCs/>
                <w:szCs w:val="22"/>
              </w:rPr>
              <w:t xml:space="preserve"> but it is not considered that there would be such harm to the appearance of the property to warrant refusal of the application.</w:t>
            </w:r>
          </w:p>
          <w:p w14:paraId="1DC94C33" w14:textId="4E7CF354" w:rsidR="00A25677" w:rsidRDefault="00A25677" w:rsidP="00A51EE3">
            <w:pPr>
              <w:pStyle w:val="Header"/>
              <w:tabs>
                <w:tab w:val="clear" w:pos="4153"/>
                <w:tab w:val="clear" w:pos="8306"/>
              </w:tabs>
              <w:contextualSpacing/>
              <w:jc w:val="both"/>
              <w:rPr>
                <w:rFonts w:asciiTheme="minorHAnsi" w:hAnsiTheme="minorHAnsi" w:cstheme="minorHAnsi"/>
                <w:bCs/>
                <w:szCs w:val="22"/>
              </w:rPr>
            </w:pPr>
          </w:p>
          <w:p w14:paraId="2A8FBD33" w14:textId="71DE558C" w:rsidR="00A25677" w:rsidRDefault="00A25677" w:rsidP="00A51EE3">
            <w:pPr>
              <w:pStyle w:val="Header"/>
              <w:tabs>
                <w:tab w:val="clear" w:pos="4153"/>
                <w:tab w:val="clear" w:pos="8306"/>
              </w:tabs>
              <w:contextualSpacing/>
              <w:jc w:val="both"/>
              <w:rPr>
                <w:rFonts w:asciiTheme="minorHAnsi" w:hAnsiTheme="minorHAnsi" w:cstheme="minorHAnsi"/>
                <w:bCs/>
                <w:szCs w:val="22"/>
              </w:rPr>
            </w:pPr>
            <w:r>
              <w:rPr>
                <w:rFonts w:asciiTheme="minorHAnsi" w:hAnsiTheme="minorHAnsi" w:cstheme="minorHAnsi"/>
                <w:bCs/>
                <w:szCs w:val="22"/>
              </w:rPr>
              <w:t xml:space="preserve">At the front of the building, the front yards of this pair of cottages </w:t>
            </w:r>
            <w:r w:rsidR="00EC560A">
              <w:rPr>
                <w:rFonts w:asciiTheme="minorHAnsi" w:hAnsiTheme="minorHAnsi" w:cstheme="minorHAnsi"/>
                <w:bCs/>
                <w:szCs w:val="22"/>
              </w:rPr>
              <w:t>are</w:t>
            </w:r>
            <w:r>
              <w:rPr>
                <w:rFonts w:asciiTheme="minorHAnsi" w:hAnsiTheme="minorHAnsi" w:cstheme="minorHAnsi"/>
                <w:bCs/>
                <w:szCs w:val="22"/>
              </w:rPr>
              <w:t xml:space="preserve"> bounded by low stone walls that have a positive </w:t>
            </w:r>
            <w:r w:rsidR="00EC560A">
              <w:rPr>
                <w:rFonts w:asciiTheme="minorHAnsi" w:hAnsiTheme="minorHAnsi" w:cstheme="minorHAnsi"/>
                <w:bCs/>
                <w:szCs w:val="22"/>
              </w:rPr>
              <w:t>impact on their appearance and character. The applicant seeks permission to erect circa 600m high railings on top of the wall surrounding the yard of no.2. Whilst this would serve to interrupt the continuity of the front boundary treatment for this pair of semi-detached dwelling, the railings still retain a degree of transparency and are not unduly harmful.</w:t>
            </w:r>
          </w:p>
          <w:p w14:paraId="7984CBE0" w14:textId="768E3F7E" w:rsidR="00EC560A" w:rsidRDefault="00EC560A" w:rsidP="00A51EE3">
            <w:pPr>
              <w:pStyle w:val="Header"/>
              <w:tabs>
                <w:tab w:val="clear" w:pos="4153"/>
                <w:tab w:val="clear" w:pos="8306"/>
              </w:tabs>
              <w:contextualSpacing/>
              <w:jc w:val="both"/>
              <w:rPr>
                <w:rFonts w:asciiTheme="minorHAnsi" w:hAnsiTheme="minorHAnsi" w:cstheme="minorHAnsi"/>
                <w:bCs/>
                <w:szCs w:val="22"/>
              </w:rPr>
            </w:pPr>
          </w:p>
          <w:p w14:paraId="770443F5" w14:textId="77777777" w:rsidR="00A51EE3" w:rsidRDefault="00EC560A" w:rsidP="00EC560A">
            <w:pPr>
              <w:pStyle w:val="Header"/>
              <w:tabs>
                <w:tab w:val="clear" w:pos="4153"/>
                <w:tab w:val="clear" w:pos="8306"/>
              </w:tabs>
              <w:contextualSpacing/>
              <w:jc w:val="both"/>
              <w:rPr>
                <w:rFonts w:asciiTheme="minorHAnsi" w:hAnsiTheme="minorHAnsi" w:cstheme="minorHAnsi"/>
                <w:bCs/>
              </w:rPr>
            </w:pPr>
            <w:r>
              <w:rPr>
                <w:rFonts w:asciiTheme="minorHAnsi" w:hAnsiTheme="minorHAnsi" w:cstheme="minorHAnsi"/>
                <w:bCs/>
              </w:rPr>
              <w:t>However, consideration must be given to the impact of the development on highway safety, in particular the visibility from vehicles emerging from the Showley Road junction and the on-site parking requirements due to the loss of the existing internal garage that is earmarked for conversion to a sitting room.</w:t>
            </w:r>
          </w:p>
          <w:p w14:paraId="29F83E8F" w14:textId="19C0081F" w:rsidR="00EC560A" w:rsidRPr="00A51EE3" w:rsidRDefault="00EC560A" w:rsidP="00EC560A">
            <w:pPr>
              <w:pStyle w:val="Header"/>
              <w:tabs>
                <w:tab w:val="clear" w:pos="4153"/>
                <w:tab w:val="clear" w:pos="8306"/>
              </w:tabs>
              <w:contextualSpacing/>
              <w:jc w:val="both"/>
              <w:rPr>
                <w:rFonts w:asciiTheme="minorHAnsi" w:hAnsiTheme="minorHAnsi" w:cstheme="minorHAnsi"/>
                <w:bCs/>
              </w:rPr>
            </w:pPr>
          </w:p>
        </w:tc>
      </w:tr>
      <w:tr w:rsidR="008C7656" w:rsidRPr="00D97BB9" w14:paraId="1EFBFF58"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0CC353" w14:textId="77777777" w:rsidR="00A51EE3" w:rsidRPr="00A51EE3" w:rsidRDefault="00A51EE3" w:rsidP="00A51EE3">
            <w:pPr>
              <w:pStyle w:val="Header"/>
              <w:contextualSpacing/>
              <w:jc w:val="both"/>
              <w:rPr>
                <w:rFonts w:asciiTheme="minorHAnsi" w:hAnsiTheme="minorHAnsi" w:cstheme="minorHAnsi"/>
                <w:b/>
                <w:szCs w:val="22"/>
              </w:rPr>
            </w:pPr>
            <w:r w:rsidRPr="00A51EE3">
              <w:rPr>
                <w:rFonts w:asciiTheme="minorHAnsi" w:hAnsiTheme="minorHAnsi" w:cstheme="minorHAnsi"/>
                <w:b/>
                <w:szCs w:val="22"/>
              </w:rPr>
              <w:t>Impact on Residential Amenity:</w:t>
            </w:r>
          </w:p>
          <w:p w14:paraId="16120CE6" w14:textId="52394E15" w:rsidR="00A51EE3" w:rsidRDefault="00EC560A" w:rsidP="00EC560A">
            <w:pPr>
              <w:pStyle w:val="Header"/>
              <w:tabs>
                <w:tab w:val="clear" w:pos="4153"/>
                <w:tab w:val="clear" w:pos="8306"/>
              </w:tabs>
              <w:contextualSpacing/>
              <w:jc w:val="both"/>
              <w:rPr>
                <w:rFonts w:asciiTheme="minorHAnsi" w:hAnsiTheme="minorHAnsi" w:cstheme="minorHAnsi"/>
                <w:bCs/>
                <w:szCs w:val="22"/>
              </w:rPr>
            </w:pPr>
            <w:r>
              <w:rPr>
                <w:rFonts w:asciiTheme="minorHAnsi" w:hAnsiTheme="minorHAnsi" w:cstheme="minorHAnsi"/>
                <w:bCs/>
                <w:szCs w:val="22"/>
              </w:rPr>
              <w:t>The only property in the immediate locality is the adjoining property, 1 Rose Cottages. The proposed alterations to the rear would not result in any harm to the residential amenity of these neighbouring occupants as the single storey extension and balcony would be screened from the neighbour by the existing projecting two storey gable extension.</w:t>
            </w:r>
          </w:p>
          <w:p w14:paraId="6056C303" w14:textId="77777777" w:rsidR="00EC560A" w:rsidRDefault="00EC560A" w:rsidP="00EC560A">
            <w:pPr>
              <w:pStyle w:val="Header"/>
              <w:tabs>
                <w:tab w:val="clear" w:pos="4153"/>
                <w:tab w:val="clear" w:pos="8306"/>
              </w:tabs>
              <w:contextualSpacing/>
              <w:jc w:val="both"/>
              <w:rPr>
                <w:rFonts w:asciiTheme="minorHAnsi" w:hAnsiTheme="minorHAnsi" w:cstheme="minorHAnsi"/>
                <w:b/>
                <w:szCs w:val="22"/>
              </w:rPr>
            </w:pPr>
          </w:p>
          <w:p w14:paraId="03AC1AC9" w14:textId="77777777" w:rsidR="00EC560A" w:rsidRDefault="00EC560A" w:rsidP="00EC560A">
            <w:pPr>
              <w:pStyle w:val="Header"/>
              <w:tabs>
                <w:tab w:val="clear" w:pos="4153"/>
                <w:tab w:val="clear" w:pos="8306"/>
              </w:tabs>
              <w:contextualSpacing/>
              <w:jc w:val="both"/>
              <w:rPr>
                <w:rFonts w:asciiTheme="minorHAnsi" w:hAnsiTheme="minorHAnsi" w:cstheme="minorHAnsi"/>
                <w:bCs/>
                <w:szCs w:val="22"/>
              </w:rPr>
            </w:pPr>
            <w:r>
              <w:rPr>
                <w:rFonts w:asciiTheme="minorHAnsi" w:hAnsiTheme="minorHAnsi" w:cstheme="minorHAnsi"/>
                <w:bCs/>
                <w:szCs w:val="22"/>
              </w:rPr>
              <w:t>The alterations to the front would raise no concerns.</w:t>
            </w:r>
          </w:p>
          <w:p w14:paraId="6D1A24A0" w14:textId="3D51BC28" w:rsidR="00EC560A" w:rsidRPr="00EC560A" w:rsidRDefault="00EC560A" w:rsidP="00EC560A">
            <w:pPr>
              <w:pStyle w:val="Header"/>
              <w:tabs>
                <w:tab w:val="clear" w:pos="4153"/>
                <w:tab w:val="clear" w:pos="8306"/>
              </w:tabs>
              <w:contextualSpacing/>
              <w:jc w:val="both"/>
              <w:rPr>
                <w:rFonts w:asciiTheme="minorHAnsi" w:hAnsiTheme="minorHAnsi" w:cstheme="minorHAnsi"/>
                <w:bCs/>
                <w:szCs w:val="22"/>
              </w:rPr>
            </w:pPr>
          </w:p>
        </w:tc>
      </w:tr>
      <w:tr w:rsidR="00EC23C7" w:rsidRPr="00D97BB9" w14:paraId="1F7E42C2" w14:textId="77777777" w:rsidTr="00633AA3">
        <w:trPr>
          <w:trHeight w:val="989"/>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526B3E" w14:textId="77777777" w:rsidR="00FF0E41" w:rsidRPr="002A1E92" w:rsidRDefault="00FF0E41" w:rsidP="00EA09F9">
            <w:pPr>
              <w:pStyle w:val="Header"/>
              <w:tabs>
                <w:tab w:val="clear" w:pos="4153"/>
                <w:tab w:val="clear" w:pos="8306"/>
              </w:tabs>
              <w:contextualSpacing/>
              <w:jc w:val="both"/>
              <w:rPr>
                <w:rFonts w:asciiTheme="minorHAnsi" w:hAnsiTheme="minorHAnsi" w:cstheme="minorHAnsi"/>
                <w:b/>
                <w:szCs w:val="22"/>
              </w:rPr>
            </w:pPr>
            <w:r w:rsidRPr="002A1E92">
              <w:rPr>
                <w:rFonts w:asciiTheme="minorHAnsi" w:hAnsiTheme="minorHAnsi" w:cstheme="minorHAnsi"/>
                <w:b/>
                <w:szCs w:val="22"/>
              </w:rPr>
              <w:t>Highways</w:t>
            </w:r>
          </w:p>
          <w:p w14:paraId="32874A65" w14:textId="4BA5C78D" w:rsidR="00955D28" w:rsidRPr="00A970BD" w:rsidRDefault="0096785F" w:rsidP="002A1E92">
            <w:pPr>
              <w:pStyle w:val="Header"/>
              <w:tabs>
                <w:tab w:val="clear" w:pos="4153"/>
                <w:tab w:val="clear" w:pos="8306"/>
              </w:tabs>
              <w:contextualSpacing/>
              <w:jc w:val="both"/>
              <w:rPr>
                <w:rFonts w:asciiTheme="minorHAnsi" w:eastAsia="Frutiger-Light" w:hAnsiTheme="minorHAnsi" w:cstheme="minorHAnsi"/>
                <w:szCs w:val="22"/>
              </w:rPr>
            </w:pPr>
            <w:r w:rsidRPr="00A970BD">
              <w:rPr>
                <w:rFonts w:asciiTheme="minorHAnsi" w:hAnsiTheme="minorHAnsi" w:cstheme="minorHAnsi"/>
                <w:szCs w:val="22"/>
              </w:rPr>
              <w:t xml:space="preserve">On matters of highways and </w:t>
            </w:r>
            <w:r w:rsidRPr="00A970BD">
              <w:rPr>
                <w:rFonts w:asciiTheme="minorHAnsi" w:eastAsia="Frutiger-Light" w:hAnsiTheme="minorHAnsi" w:cstheme="minorHAnsi"/>
                <w:szCs w:val="22"/>
              </w:rPr>
              <w:t>accessibility,</w:t>
            </w:r>
            <w:r w:rsidR="002A1E92" w:rsidRPr="00A970BD">
              <w:rPr>
                <w:rFonts w:asciiTheme="minorHAnsi" w:eastAsia="Frutiger-Light" w:hAnsiTheme="minorHAnsi" w:cstheme="minorHAnsi"/>
                <w:szCs w:val="22"/>
              </w:rPr>
              <w:t xml:space="preserve"> </w:t>
            </w:r>
            <w:r w:rsidR="008C7656" w:rsidRPr="00A970BD">
              <w:rPr>
                <w:rFonts w:asciiTheme="minorHAnsi" w:eastAsia="Frutiger-Light" w:hAnsiTheme="minorHAnsi" w:cstheme="minorHAnsi"/>
                <w:szCs w:val="22"/>
              </w:rPr>
              <w:t xml:space="preserve">the </w:t>
            </w:r>
            <w:r w:rsidR="002A1E92" w:rsidRPr="00A970BD">
              <w:rPr>
                <w:rFonts w:asciiTheme="minorHAnsi" w:eastAsia="Frutiger-Light" w:hAnsiTheme="minorHAnsi" w:cstheme="minorHAnsi"/>
                <w:szCs w:val="22"/>
              </w:rPr>
              <w:t xml:space="preserve">County Highways Surveyor raised </w:t>
            </w:r>
            <w:r w:rsidR="00E429E8" w:rsidRPr="00A970BD">
              <w:rPr>
                <w:rFonts w:asciiTheme="minorHAnsi" w:eastAsia="Frutiger-Light" w:hAnsiTheme="minorHAnsi" w:cstheme="minorHAnsi"/>
                <w:szCs w:val="22"/>
              </w:rPr>
              <w:t xml:space="preserve">an </w:t>
            </w:r>
            <w:r w:rsidR="002A1E92" w:rsidRPr="00A970BD">
              <w:rPr>
                <w:rFonts w:asciiTheme="minorHAnsi" w:eastAsia="Frutiger-Light" w:hAnsiTheme="minorHAnsi" w:cstheme="minorHAnsi"/>
                <w:szCs w:val="22"/>
              </w:rPr>
              <w:t>objection to th</w:t>
            </w:r>
            <w:r w:rsidR="00E429E8" w:rsidRPr="00A970BD">
              <w:rPr>
                <w:rFonts w:asciiTheme="minorHAnsi" w:eastAsia="Frutiger-Light" w:hAnsiTheme="minorHAnsi" w:cstheme="minorHAnsi"/>
                <w:szCs w:val="22"/>
              </w:rPr>
              <w:t>e proposed arrangement. This was on the basis that the proposed railings and parking area close to the Longsight Road and Showley Road junction would impede visibility from vehicles emerging from Showley Road</w:t>
            </w:r>
            <w:r w:rsidR="00A970BD" w:rsidRPr="00A970BD">
              <w:rPr>
                <w:rFonts w:asciiTheme="minorHAnsi" w:eastAsia="Frutiger-Light" w:hAnsiTheme="minorHAnsi" w:cstheme="minorHAnsi"/>
                <w:szCs w:val="22"/>
              </w:rPr>
              <w:t>.</w:t>
            </w:r>
          </w:p>
          <w:p w14:paraId="19146476" w14:textId="77777777" w:rsidR="00633AA3" w:rsidRDefault="00633AA3" w:rsidP="002A1E92">
            <w:pPr>
              <w:pStyle w:val="Header"/>
              <w:tabs>
                <w:tab w:val="clear" w:pos="4153"/>
                <w:tab w:val="clear" w:pos="8306"/>
              </w:tabs>
              <w:contextualSpacing/>
              <w:jc w:val="both"/>
              <w:rPr>
                <w:rFonts w:asciiTheme="minorHAnsi" w:eastAsia="Frutiger-Light" w:hAnsiTheme="minorHAnsi" w:cstheme="minorHAnsi"/>
                <w:szCs w:val="22"/>
              </w:rPr>
            </w:pPr>
          </w:p>
          <w:p w14:paraId="207E843F" w14:textId="77777777" w:rsidR="00A970BD" w:rsidRDefault="00A970BD" w:rsidP="002A1E92">
            <w:pPr>
              <w:pStyle w:val="Header"/>
              <w:tabs>
                <w:tab w:val="clear" w:pos="4153"/>
                <w:tab w:val="clear" w:pos="8306"/>
              </w:tabs>
              <w:contextualSpacing/>
              <w:jc w:val="both"/>
              <w:rPr>
                <w:rFonts w:asciiTheme="minorHAnsi" w:eastAsia="Frutiger-Light" w:hAnsiTheme="minorHAnsi" w:cstheme="minorHAnsi"/>
                <w:szCs w:val="22"/>
              </w:rPr>
            </w:pPr>
            <w:r>
              <w:rPr>
                <w:rFonts w:asciiTheme="minorHAnsi" w:eastAsia="Frutiger-Light" w:hAnsiTheme="minorHAnsi" w:cstheme="minorHAnsi"/>
                <w:szCs w:val="22"/>
              </w:rPr>
              <w:t>Accordingly, the applicant has agreed to remove the railings and has submitted a revised parking plan which indicates that parking for three vehicles can be accommodated within the site. This requires the removal of the existing tank which is located adjacent to the gable end of the building.</w:t>
            </w:r>
          </w:p>
          <w:p w14:paraId="1274A22D" w14:textId="1B121A0F" w:rsidR="00A970BD" w:rsidRPr="002A1E92" w:rsidRDefault="00A970BD" w:rsidP="002A1E92">
            <w:pPr>
              <w:pStyle w:val="Header"/>
              <w:tabs>
                <w:tab w:val="clear" w:pos="4153"/>
                <w:tab w:val="clear" w:pos="8306"/>
              </w:tabs>
              <w:contextualSpacing/>
              <w:jc w:val="both"/>
              <w:rPr>
                <w:rFonts w:asciiTheme="minorHAnsi" w:eastAsia="Frutiger-Light" w:hAnsiTheme="minorHAnsi" w:cstheme="minorHAnsi"/>
                <w:szCs w:val="22"/>
              </w:rPr>
            </w:pPr>
          </w:p>
        </w:tc>
      </w:tr>
      <w:tr w:rsidR="00EA09F9" w:rsidRPr="00D97BB9" w14:paraId="290B7BD1"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D3DEF9" w14:textId="77777777" w:rsidR="00DD62F6" w:rsidRPr="00434074" w:rsidRDefault="005C4317" w:rsidP="00EA09F9">
            <w:pPr>
              <w:contextualSpacing/>
              <w:jc w:val="both"/>
              <w:rPr>
                <w:rFonts w:asciiTheme="minorHAnsi" w:hAnsiTheme="minorHAnsi" w:cstheme="minorHAnsi"/>
                <w:b/>
                <w:bCs/>
                <w:szCs w:val="22"/>
              </w:rPr>
            </w:pPr>
            <w:r w:rsidRPr="00434074">
              <w:rPr>
                <w:rFonts w:asciiTheme="minorHAnsi" w:hAnsiTheme="minorHAnsi" w:cstheme="minorHAnsi"/>
                <w:b/>
                <w:bCs/>
                <w:szCs w:val="22"/>
              </w:rPr>
              <w:t>Conclusion:</w:t>
            </w:r>
          </w:p>
          <w:p w14:paraId="295F95E6" w14:textId="77777777" w:rsidR="007A0010" w:rsidRDefault="00A970BD" w:rsidP="00A970BD">
            <w:pPr>
              <w:contextualSpacing/>
              <w:jc w:val="both"/>
              <w:rPr>
                <w:rFonts w:asciiTheme="minorHAnsi" w:hAnsiTheme="minorHAnsi" w:cstheme="minorHAnsi"/>
                <w:bCs/>
                <w:szCs w:val="22"/>
              </w:rPr>
            </w:pPr>
            <w:r>
              <w:rPr>
                <w:rFonts w:asciiTheme="minorHAnsi" w:hAnsiTheme="minorHAnsi" w:cstheme="minorHAnsi"/>
                <w:bCs/>
                <w:szCs w:val="22"/>
              </w:rPr>
              <w:t>It is recommended that permission is granted subject to conditions.</w:t>
            </w:r>
          </w:p>
          <w:p w14:paraId="30CC4F50" w14:textId="345E86A1" w:rsidR="00A970BD" w:rsidRPr="007965D5" w:rsidRDefault="00A970BD" w:rsidP="00A970BD">
            <w:pPr>
              <w:contextualSpacing/>
              <w:jc w:val="both"/>
              <w:rPr>
                <w:rFonts w:asciiTheme="minorHAnsi" w:hAnsiTheme="minorHAnsi" w:cstheme="minorHAnsi"/>
                <w:bCs/>
                <w:szCs w:val="22"/>
              </w:rPr>
            </w:pPr>
          </w:p>
        </w:tc>
      </w:tr>
      <w:tr w:rsidR="00EC23C7" w:rsidRPr="00D97BB9" w14:paraId="387D7EFE" w14:textId="77777777" w:rsidTr="001D4F7A">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99CCE7" w14:textId="77777777" w:rsidR="00EC23C7" w:rsidRPr="007965D5" w:rsidRDefault="00EC23C7">
            <w:pPr>
              <w:rPr>
                <w:rFonts w:asciiTheme="minorHAnsi" w:hAnsiTheme="minorHAnsi" w:cstheme="minorHAnsi"/>
                <w:b/>
                <w:bCs/>
                <w:szCs w:val="22"/>
              </w:rPr>
            </w:pPr>
            <w:r w:rsidRPr="007965D5">
              <w:rPr>
                <w:rFonts w:asciiTheme="minorHAnsi" w:hAnsiTheme="minorHAnsi" w:cstheme="minorHAnsi"/>
                <w:b/>
                <w:szCs w:val="22"/>
              </w:rPr>
              <w:t>RECOMMENDATION</w:t>
            </w:r>
            <w:r w:rsidRPr="007965D5">
              <w:rPr>
                <w:rFonts w:asciiTheme="minorHAnsi" w:hAnsiTheme="minorHAnsi" w:cstheme="minorHAns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569ACC" w14:textId="7195331E" w:rsidR="00EC23C7" w:rsidRPr="007965D5" w:rsidRDefault="007E0D23" w:rsidP="000D04D4">
            <w:pPr>
              <w:rPr>
                <w:rFonts w:asciiTheme="minorHAnsi" w:hAnsiTheme="minorHAnsi" w:cstheme="minorHAnsi"/>
                <w:bCs/>
                <w:szCs w:val="22"/>
              </w:rPr>
            </w:pPr>
            <w:r w:rsidRPr="007965D5">
              <w:rPr>
                <w:rFonts w:asciiTheme="minorHAnsi" w:hAnsiTheme="minorHAnsi" w:cstheme="minorHAnsi"/>
                <w:bCs/>
                <w:szCs w:val="22"/>
              </w:rPr>
              <w:t xml:space="preserve">That </w:t>
            </w:r>
            <w:r w:rsidR="00EC23C7" w:rsidRPr="007965D5">
              <w:rPr>
                <w:rFonts w:asciiTheme="minorHAnsi" w:hAnsiTheme="minorHAnsi" w:cstheme="minorHAnsi"/>
                <w:bCs/>
                <w:szCs w:val="22"/>
              </w:rPr>
              <w:t xml:space="preserve">planning </w:t>
            </w:r>
            <w:r w:rsidR="00AC2E6B" w:rsidRPr="007965D5">
              <w:rPr>
                <w:rFonts w:asciiTheme="minorHAnsi" w:hAnsiTheme="minorHAnsi" w:cstheme="minorHAnsi"/>
                <w:bCs/>
                <w:szCs w:val="22"/>
              </w:rPr>
              <w:t xml:space="preserve">consent be </w:t>
            </w:r>
            <w:r w:rsidR="00A970BD">
              <w:rPr>
                <w:rFonts w:asciiTheme="minorHAnsi" w:hAnsiTheme="minorHAnsi" w:cstheme="minorHAnsi"/>
                <w:bCs/>
                <w:szCs w:val="22"/>
              </w:rPr>
              <w:t>granted.</w:t>
            </w:r>
          </w:p>
        </w:tc>
      </w:tr>
    </w:tbl>
    <w:p w14:paraId="5EB7C26D" w14:textId="77777777" w:rsidR="00B4762F" w:rsidRPr="00D2449B" w:rsidRDefault="00B4762F">
      <w:pPr>
        <w:rPr>
          <w:rFonts w:ascii="Calibri" w:hAnsi="Calibri"/>
          <w:szCs w:val="22"/>
        </w:rPr>
      </w:pPr>
    </w:p>
    <w:sectPr w:rsidR="00B4762F"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22609"/>
    <w:multiLevelType w:val="hybridMultilevel"/>
    <w:tmpl w:val="AD5E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23F3F"/>
    <w:multiLevelType w:val="hybridMultilevel"/>
    <w:tmpl w:val="08588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21419"/>
    <w:multiLevelType w:val="hybridMultilevel"/>
    <w:tmpl w:val="792CE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403B58"/>
    <w:multiLevelType w:val="hybridMultilevel"/>
    <w:tmpl w:val="C68ED3E0"/>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53F22B45"/>
    <w:multiLevelType w:val="hybridMultilevel"/>
    <w:tmpl w:val="FAEE3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F70076"/>
    <w:multiLevelType w:val="hybridMultilevel"/>
    <w:tmpl w:val="D7A20B30"/>
    <w:lvl w:ilvl="0" w:tplc="A47E10E0">
      <w:start w:val="1"/>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BC332A"/>
    <w:multiLevelType w:val="multilevel"/>
    <w:tmpl w:val="B008D158"/>
    <w:lvl w:ilvl="0">
      <w:start w:val="5"/>
      <w:numFmt w:val="decimal"/>
      <w:lvlText w:val="%1"/>
      <w:lvlJc w:val="left"/>
      <w:pPr>
        <w:tabs>
          <w:tab w:val="num" w:pos="480"/>
        </w:tabs>
        <w:ind w:left="480" w:hanging="480"/>
      </w:pPr>
      <w:rPr>
        <w:rFonts w:eastAsia="Times New Roman" w:hint="default"/>
      </w:rPr>
    </w:lvl>
    <w:lvl w:ilvl="1">
      <w:start w:val="3"/>
      <w:numFmt w:val="decimal"/>
      <w:lvlText w:val="%1.%2"/>
      <w:lvlJc w:val="left"/>
      <w:pPr>
        <w:tabs>
          <w:tab w:val="num" w:pos="840"/>
        </w:tabs>
        <w:ind w:left="840" w:hanging="480"/>
      </w:pPr>
      <w:rPr>
        <w:rFonts w:eastAsia="Times New Roman" w:hint="default"/>
      </w:rPr>
    </w:lvl>
    <w:lvl w:ilvl="2">
      <w:start w:val="2"/>
      <w:numFmt w:val="decimal"/>
      <w:lvlText w:val="%1.%2.%3"/>
      <w:lvlJc w:val="left"/>
      <w:pPr>
        <w:tabs>
          <w:tab w:val="num" w:pos="1380"/>
        </w:tabs>
        <w:ind w:left="1380" w:hanging="720"/>
      </w:pPr>
      <w:rPr>
        <w:rFonts w:eastAsia="Times New Roman" w:hint="default"/>
        <w:color w:val="auto"/>
      </w:rPr>
    </w:lvl>
    <w:lvl w:ilvl="3">
      <w:start w:val="1"/>
      <w:numFmt w:val="decimal"/>
      <w:lvlText w:val="%1.%2.%3.%4"/>
      <w:lvlJc w:val="left"/>
      <w:pPr>
        <w:tabs>
          <w:tab w:val="num" w:pos="1800"/>
        </w:tabs>
        <w:ind w:left="1800" w:hanging="720"/>
      </w:pPr>
      <w:rPr>
        <w:rFonts w:eastAsia="Times New Roman"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7" w15:restartNumberingAfterBreak="0">
    <w:nsid w:val="75947214"/>
    <w:multiLevelType w:val="hybridMultilevel"/>
    <w:tmpl w:val="4F861F2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2"/>
  </w:num>
  <w:num w:numId="5">
    <w:abstractNumId w:val="3"/>
  </w:num>
  <w:num w:numId="6">
    <w:abstractNumId w:val="7"/>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ED1"/>
    <w:rsid w:val="00011FB3"/>
    <w:rsid w:val="000131A9"/>
    <w:rsid w:val="00015CB7"/>
    <w:rsid w:val="0002209F"/>
    <w:rsid w:val="00026EF2"/>
    <w:rsid w:val="0006135F"/>
    <w:rsid w:val="00073235"/>
    <w:rsid w:val="000A5E01"/>
    <w:rsid w:val="000B518C"/>
    <w:rsid w:val="000B6E69"/>
    <w:rsid w:val="000C4771"/>
    <w:rsid w:val="000D04D4"/>
    <w:rsid w:val="000D61E9"/>
    <w:rsid w:val="000D6856"/>
    <w:rsid w:val="000E558E"/>
    <w:rsid w:val="000E7C41"/>
    <w:rsid w:val="000F06EC"/>
    <w:rsid w:val="0010121A"/>
    <w:rsid w:val="001076FF"/>
    <w:rsid w:val="00107812"/>
    <w:rsid w:val="00114FE0"/>
    <w:rsid w:val="001204F4"/>
    <w:rsid w:val="00122996"/>
    <w:rsid w:val="00126337"/>
    <w:rsid w:val="00136530"/>
    <w:rsid w:val="00157CA5"/>
    <w:rsid w:val="00167EB6"/>
    <w:rsid w:val="001738E2"/>
    <w:rsid w:val="00183576"/>
    <w:rsid w:val="0019128B"/>
    <w:rsid w:val="001931BB"/>
    <w:rsid w:val="00197A1E"/>
    <w:rsid w:val="001A5F23"/>
    <w:rsid w:val="001B2B3B"/>
    <w:rsid w:val="001C63BC"/>
    <w:rsid w:val="001C76EF"/>
    <w:rsid w:val="001D4F7A"/>
    <w:rsid w:val="001D68E6"/>
    <w:rsid w:val="001F051E"/>
    <w:rsid w:val="001F375B"/>
    <w:rsid w:val="00204822"/>
    <w:rsid w:val="00206C24"/>
    <w:rsid w:val="00211ACD"/>
    <w:rsid w:val="00222179"/>
    <w:rsid w:val="00232D58"/>
    <w:rsid w:val="00232E02"/>
    <w:rsid w:val="00233A74"/>
    <w:rsid w:val="00237831"/>
    <w:rsid w:val="00250879"/>
    <w:rsid w:val="002509C3"/>
    <w:rsid w:val="002530F3"/>
    <w:rsid w:val="002762C1"/>
    <w:rsid w:val="002A01CF"/>
    <w:rsid w:val="002A1E92"/>
    <w:rsid w:val="002C2F72"/>
    <w:rsid w:val="002D65DB"/>
    <w:rsid w:val="002F2023"/>
    <w:rsid w:val="00313EC4"/>
    <w:rsid w:val="00317116"/>
    <w:rsid w:val="003248D2"/>
    <w:rsid w:val="0034013C"/>
    <w:rsid w:val="003571B6"/>
    <w:rsid w:val="00376688"/>
    <w:rsid w:val="003A1752"/>
    <w:rsid w:val="003D590B"/>
    <w:rsid w:val="003F79DA"/>
    <w:rsid w:val="00404932"/>
    <w:rsid w:val="00414BE2"/>
    <w:rsid w:val="004172AA"/>
    <w:rsid w:val="00434074"/>
    <w:rsid w:val="00466AA8"/>
    <w:rsid w:val="00474EDF"/>
    <w:rsid w:val="00486361"/>
    <w:rsid w:val="004A5EA9"/>
    <w:rsid w:val="004C4C76"/>
    <w:rsid w:val="004C4FA7"/>
    <w:rsid w:val="004D4C66"/>
    <w:rsid w:val="004D7207"/>
    <w:rsid w:val="004F0649"/>
    <w:rsid w:val="00512A7A"/>
    <w:rsid w:val="00513368"/>
    <w:rsid w:val="00526CAE"/>
    <w:rsid w:val="0054612F"/>
    <w:rsid w:val="00550C53"/>
    <w:rsid w:val="005676CA"/>
    <w:rsid w:val="005726A3"/>
    <w:rsid w:val="0057279D"/>
    <w:rsid w:val="005819FA"/>
    <w:rsid w:val="005A7A56"/>
    <w:rsid w:val="005C0CF8"/>
    <w:rsid w:val="005C4317"/>
    <w:rsid w:val="005E3DE1"/>
    <w:rsid w:val="005E427C"/>
    <w:rsid w:val="005F2AAA"/>
    <w:rsid w:val="0061426D"/>
    <w:rsid w:val="0062296F"/>
    <w:rsid w:val="00633AA3"/>
    <w:rsid w:val="00642F53"/>
    <w:rsid w:val="00656B3C"/>
    <w:rsid w:val="00662C57"/>
    <w:rsid w:val="00680772"/>
    <w:rsid w:val="00692B60"/>
    <w:rsid w:val="006C2BFA"/>
    <w:rsid w:val="006D096F"/>
    <w:rsid w:val="006D23AB"/>
    <w:rsid w:val="006E10EB"/>
    <w:rsid w:val="006E6E1D"/>
    <w:rsid w:val="0070054B"/>
    <w:rsid w:val="00700CE8"/>
    <w:rsid w:val="007054C9"/>
    <w:rsid w:val="00731C4B"/>
    <w:rsid w:val="007428C6"/>
    <w:rsid w:val="00750EB4"/>
    <w:rsid w:val="00752747"/>
    <w:rsid w:val="0075675C"/>
    <w:rsid w:val="00776AE2"/>
    <w:rsid w:val="00780B09"/>
    <w:rsid w:val="00792A34"/>
    <w:rsid w:val="007965D5"/>
    <w:rsid w:val="007A0010"/>
    <w:rsid w:val="007A36E1"/>
    <w:rsid w:val="007B2060"/>
    <w:rsid w:val="007B6BA5"/>
    <w:rsid w:val="007C6D01"/>
    <w:rsid w:val="007D192A"/>
    <w:rsid w:val="007E0D23"/>
    <w:rsid w:val="007E26EF"/>
    <w:rsid w:val="007E5D43"/>
    <w:rsid w:val="007F32D3"/>
    <w:rsid w:val="008114EC"/>
    <w:rsid w:val="00824FB8"/>
    <w:rsid w:val="008334C2"/>
    <w:rsid w:val="0084255E"/>
    <w:rsid w:val="00846D24"/>
    <w:rsid w:val="008559FF"/>
    <w:rsid w:val="00861685"/>
    <w:rsid w:val="008770B8"/>
    <w:rsid w:val="00890413"/>
    <w:rsid w:val="008A28C8"/>
    <w:rsid w:val="008A5BEA"/>
    <w:rsid w:val="008B55AE"/>
    <w:rsid w:val="008C73A6"/>
    <w:rsid w:val="008C7656"/>
    <w:rsid w:val="008D2693"/>
    <w:rsid w:val="008F259A"/>
    <w:rsid w:val="00906651"/>
    <w:rsid w:val="00937A86"/>
    <w:rsid w:val="00941009"/>
    <w:rsid w:val="00941EA2"/>
    <w:rsid w:val="0094349A"/>
    <w:rsid w:val="00943EC3"/>
    <w:rsid w:val="009537CA"/>
    <w:rsid w:val="00954A0B"/>
    <w:rsid w:val="00955D28"/>
    <w:rsid w:val="0096785F"/>
    <w:rsid w:val="00972581"/>
    <w:rsid w:val="009D0E56"/>
    <w:rsid w:val="00A25677"/>
    <w:rsid w:val="00A44D0F"/>
    <w:rsid w:val="00A501EC"/>
    <w:rsid w:val="00A51EE3"/>
    <w:rsid w:val="00A579BB"/>
    <w:rsid w:val="00A61F5C"/>
    <w:rsid w:val="00A63D55"/>
    <w:rsid w:val="00A67737"/>
    <w:rsid w:val="00A919BC"/>
    <w:rsid w:val="00A95D89"/>
    <w:rsid w:val="00A961A5"/>
    <w:rsid w:val="00A970BD"/>
    <w:rsid w:val="00AA020F"/>
    <w:rsid w:val="00AA2422"/>
    <w:rsid w:val="00AB1EBB"/>
    <w:rsid w:val="00AB4FC4"/>
    <w:rsid w:val="00AC2E6B"/>
    <w:rsid w:val="00AD0D1C"/>
    <w:rsid w:val="00AE00DD"/>
    <w:rsid w:val="00AF4B13"/>
    <w:rsid w:val="00B04C39"/>
    <w:rsid w:val="00B144EB"/>
    <w:rsid w:val="00B32255"/>
    <w:rsid w:val="00B32CD3"/>
    <w:rsid w:val="00B4762F"/>
    <w:rsid w:val="00B52670"/>
    <w:rsid w:val="00B63AC0"/>
    <w:rsid w:val="00B66799"/>
    <w:rsid w:val="00B74CCB"/>
    <w:rsid w:val="00B93A80"/>
    <w:rsid w:val="00BA3472"/>
    <w:rsid w:val="00BC4276"/>
    <w:rsid w:val="00BC77AA"/>
    <w:rsid w:val="00BD3F03"/>
    <w:rsid w:val="00BF1A50"/>
    <w:rsid w:val="00C01D47"/>
    <w:rsid w:val="00C062F5"/>
    <w:rsid w:val="00C154AD"/>
    <w:rsid w:val="00C16B26"/>
    <w:rsid w:val="00C451B5"/>
    <w:rsid w:val="00C520B0"/>
    <w:rsid w:val="00C618DB"/>
    <w:rsid w:val="00C93208"/>
    <w:rsid w:val="00CB6EAC"/>
    <w:rsid w:val="00CB728F"/>
    <w:rsid w:val="00CC34C2"/>
    <w:rsid w:val="00CF6936"/>
    <w:rsid w:val="00D0159F"/>
    <w:rsid w:val="00D07942"/>
    <w:rsid w:val="00D11007"/>
    <w:rsid w:val="00D117CA"/>
    <w:rsid w:val="00D20F38"/>
    <w:rsid w:val="00D2449B"/>
    <w:rsid w:val="00D52E0E"/>
    <w:rsid w:val="00D652B0"/>
    <w:rsid w:val="00D72877"/>
    <w:rsid w:val="00D86286"/>
    <w:rsid w:val="00D87AF1"/>
    <w:rsid w:val="00D97BB9"/>
    <w:rsid w:val="00DB0A2F"/>
    <w:rsid w:val="00DC09A7"/>
    <w:rsid w:val="00DC4403"/>
    <w:rsid w:val="00DD04FF"/>
    <w:rsid w:val="00DD17E9"/>
    <w:rsid w:val="00DD62F6"/>
    <w:rsid w:val="00DE4747"/>
    <w:rsid w:val="00DF137D"/>
    <w:rsid w:val="00DF257F"/>
    <w:rsid w:val="00DF25FD"/>
    <w:rsid w:val="00E06786"/>
    <w:rsid w:val="00E11E61"/>
    <w:rsid w:val="00E36A95"/>
    <w:rsid w:val="00E429E8"/>
    <w:rsid w:val="00E45094"/>
    <w:rsid w:val="00E66534"/>
    <w:rsid w:val="00E71563"/>
    <w:rsid w:val="00E7471C"/>
    <w:rsid w:val="00EA09F9"/>
    <w:rsid w:val="00EA6AE0"/>
    <w:rsid w:val="00EC23C7"/>
    <w:rsid w:val="00EC2723"/>
    <w:rsid w:val="00EC560A"/>
    <w:rsid w:val="00ED19C0"/>
    <w:rsid w:val="00ED782B"/>
    <w:rsid w:val="00EE164C"/>
    <w:rsid w:val="00EE3BDB"/>
    <w:rsid w:val="00EE51D2"/>
    <w:rsid w:val="00EF1A56"/>
    <w:rsid w:val="00EF745A"/>
    <w:rsid w:val="00F0030B"/>
    <w:rsid w:val="00F106B6"/>
    <w:rsid w:val="00F14400"/>
    <w:rsid w:val="00F20EF2"/>
    <w:rsid w:val="00F21CB9"/>
    <w:rsid w:val="00F4395B"/>
    <w:rsid w:val="00F55866"/>
    <w:rsid w:val="00F77EB1"/>
    <w:rsid w:val="00F86818"/>
    <w:rsid w:val="00F92DE4"/>
    <w:rsid w:val="00FA1DE2"/>
    <w:rsid w:val="00FA4553"/>
    <w:rsid w:val="00FA6E12"/>
    <w:rsid w:val="00FD2388"/>
    <w:rsid w:val="00FF0E41"/>
    <w:rsid w:val="00FF2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BE897"/>
  <w15:docId w15:val="{A1DA4CEF-0A19-460E-B075-64BB0EF6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Indent1">
    <w:name w:val="Indent 1"/>
    <w:basedOn w:val="Normal"/>
    <w:rsid w:val="006E10EB"/>
    <w:pPr>
      <w:ind w:left="720" w:hanging="720"/>
      <w:jc w:val="both"/>
    </w:pPr>
  </w:style>
  <w:style w:type="paragraph" w:styleId="BodyTextIndent">
    <w:name w:val="Body Text Indent"/>
    <w:basedOn w:val="Normal"/>
    <w:link w:val="BodyTextIndentChar"/>
    <w:rsid w:val="000D6856"/>
    <w:pPr>
      <w:overflowPunct/>
      <w:autoSpaceDE/>
      <w:autoSpaceDN/>
      <w:adjustRightInd/>
      <w:spacing w:after="120"/>
      <w:ind w:left="283"/>
      <w:textAlignment w:val="auto"/>
    </w:pPr>
    <w:rPr>
      <w:rFonts w:ascii="Times New Roman" w:hAnsi="Times New Roman"/>
      <w:sz w:val="24"/>
      <w:szCs w:val="24"/>
      <w:lang w:eastAsia="en-GB"/>
    </w:rPr>
  </w:style>
  <w:style w:type="character" w:customStyle="1" w:styleId="BodyTextIndentChar">
    <w:name w:val="Body Text Indent Char"/>
    <w:basedOn w:val="DefaultParagraphFont"/>
    <w:link w:val="BodyTextIndent"/>
    <w:rsid w:val="000D6856"/>
    <w:rPr>
      <w:rFonts w:ascii="Times New Roman" w:eastAsia="Times New Roman" w:hAnsi="Times New Roman" w:cs="Times New Roman"/>
      <w:sz w:val="24"/>
      <w:szCs w:val="24"/>
      <w:lang w:eastAsia="en-GB"/>
    </w:rPr>
  </w:style>
  <w:style w:type="paragraph" w:customStyle="1" w:styleId="PLANNING2">
    <w:name w:val="PLANNING 2"/>
    <w:basedOn w:val="Normal"/>
    <w:qFormat/>
    <w:rsid w:val="0096785F"/>
    <w:pPr>
      <w:overflowPunct/>
      <w:autoSpaceDE/>
      <w:autoSpaceDN/>
      <w:adjustRightInd/>
      <w:ind w:left="1440" w:hanging="720"/>
      <w:jc w:val="both"/>
      <w:textAlignment w:val="auto"/>
    </w:pPr>
    <w:rPr>
      <w:szCs w:val="24"/>
    </w:rPr>
  </w:style>
  <w:style w:type="paragraph" w:customStyle="1" w:styleId="Default">
    <w:name w:val="Default"/>
    <w:rsid w:val="00D652B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372285">
      <w:bodyDiv w:val="1"/>
      <w:marLeft w:val="0"/>
      <w:marRight w:val="0"/>
      <w:marTop w:val="0"/>
      <w:marBottom w:val="0"/>
      <w:divBdr>
        <w:top w:val="none" w:sz="0" w:space="0" w:color="auto"/>
        <w:left w:val="none" w:sz="0" w:space="0" w:color="auto"/>
        <w:bottom w:val="none" w:sz="0" w:space="0" w:color="auto"/>
        <w:right w:val="none" w:sz="0" w:space="0" w:color="auto"/>
      </w:divBdr>
    </w:div>
    <w:div w:id="394012054">
      <w:bodyDiv w:val="1"/>
      <w:marLeft w:val="0"/>
      <w:marRight w:val="0"/>
      <w:marTop w:val="0"/>
      <w:marBottom w:val="0"/>
      <w:divBdr>
        <w:top w:val="none" w:sz="0" w:space="0" w:color="auto"/>
        <w:left w:val="none" w:sz="0" w:space="0" w:color="auto"/>
        <w:bottom w:val="none" w:sz="0" w:space="0" w:color="auto"/>
        <w:right w:val="none" w:sz="0" w:space="0" w:color="auto"/>
      </w:divBdr>
    </w:div>
    <w:div w:id="794441969">
      <w:bodyDiv w:val="1"/>
      <w:marLeft w:val="0"/>
      <w:marRight w:val="0"/>
      <w:marTop w:val="0"/>
      <w:marBottom w:val="0"/>
      <w:divBdr>
        <w:top w:val="none" w:sz="0" w:space="0" w:color="auto"/>
        <w:left w:val="none" w:sz="0" w:space="0" w:color="auto"/>
        <w:bottom w:val="none" w:sz="0" w:space="0" w:color="auto"/>
        <w:right w:val="none" w:sz="0" w:space="0" w:color="auto"/>
      </w:divBdr>
    </w:div>
    <w:div w:id="1773434319">
      <w:bodyDiv w:val="1"/>
      <w:marLeft w:val="0"/>
      <w:marRight w:val="0"/>
      <w:marTop w:val="0"/>
      <w:marBottom w:val="0"/>
      <w:divBdr>
        <w:top w:val="none" w:sz="0" w:space="0" w:color="auto"/>
        <w:left w:val="none" w:sz="0" w:space="0" w:color="auto"/>
        <w:bottom w:val="none" w:sz="0" w:space="0" w:color="auto"/>
        <w:right w:val="none" w:sz="0" w:space="0" w:color="auto"/>
      </w:divBdr>
    </w:div>
    <w:div w:id="189893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416C2-2DCF-44AE-969C-09423C3F8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2020-07-29T14:16:00Z</cp:lastPrinted>
  <dcterms:created xsi:type="dcterms:W3CDTF">2021-11-05T12:46:00Z</dcterms:created>
  <dcterms:modified xsi:type="dcterms:W3CDTF">2021-11-05T12:46:00Z</dcterms:modified>
</cp:coreProperties>
</file>