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75"/>
        <w:gridCol w:w="519"/>
        <w:gridCol w:w="579"/>
        <w:gridCol w:w="428"/>
        <w:gridCol w:w="602"/>
        <w:gridCol w:w="1030"/>
        <w:gridCol w:w="1061"/>
      </w:tblGrid>
      <w:tr w:rsidR="008C75E4" w:rsidRPr="008C75E4" w14:paraId="7CF77EFE" w14:textId="77777777" w:rsidTr="00D068AB">
        <w:trPr>
          <w:jc w:val="center"/>
        </w:trPr>
        <w:tc>
          <w:tcPr>
            <w:tcW w:w="9600" w:type="dxa"/>
            <w:gridSpan w:val="14"/>
            <w:tcMar>
              <w:top w:w="57" w:type="dxa"/>
              <w:bottom w:w="57" w:type="dxa"/>
            </w:tcMar>
          </w:tcPr>
          <w:p w14:paraId="1309E088"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1BB3636" w14:textId="77777777" w:rsidTr="00D068AB">
        <w:trPr>
          <w:trHeight w:val="535"/>
          <w:jc w:val="center"/>
        </w:trPr>
        <w:tc>
          <w:tcPr>
            <w:tcW w:w="1296" w:type="dxa"/>
            <w:tcMar>
              <w:top w:w="57" w:type="dxa"/>
              <w:bottom w:w="57" w:type="dxa"/>
            </w:tcMar>
          </w:tcPr>
          <w:p w14:paraId="3DCFE251" w14:textId="77777777" w:rsidR="004936A6" w:rsidRDefault="004936A6" w:rsidP="00D2449B">
            <w:pPr>
              <w:jc w:val="center"/>
              <w:rPr>
                <w:rFonts w:ascii="Calibri" w:hAnsi="Calibri"/>
                <w:b/>
                <w:szCs w:val="22"/>
              </w:rPr>
            </w:pPr>
            <w:r w:rsidRPr="008C75E4">
              <w:rPr>
                <w:rFonts w:ascii="Calibri" w:hAnsi="Calibri"/>
                <w:b/>
                <w:szCs w:val="22"/>
              </w:rPr>
              <w:t>Signed:</w:t>
            </w:r>
          </w:p>
          <w:p w14:paraId="6B2A03A2" w14:textId="77777777" w:rsidR="00454754" w:rsidRPr="008C75E4" w:rsidRDefault="00454754" w:rsidP="00D2449B">
            <w:pPr>
              <w:jc w:val="center"/>
              <w:rPr>
                <w:rFonts w:ascii="Calibri" w:hAnsi="Calibri"/>
                <w:b/>
                <w:szCs w:val="22"/>
              </w:rPr>
            </w:pPr>
          </w:p>
        </w:tc>
        <w:tc>
          <w:tcPr>
            <w:tcW w:w="900" w:type="dxa"/>
          </w:tcPr>
          <w:p w14:paraId="45DA3F42"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60B9A5E9"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4D1EBACE"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75" w:type="dxa"/>
          </w:tcPr>
          <w:p w14:paraId="2EF13E8A" w14:textId="1621042E" w:rsidR="004936A6" w:rsidRPr="008C75E4" w:rsidRDefault="00717FBF" w:rsidP="00D2449B">
            <w:pPr>
              <w:jc w:val="center"/>
              <w:rPr>
                <w:rFonts w:ascii="Calibri" w:hAnsi="Calibri"/>
                <w:b/>
                <w:szCs w:val="22"/>
              </w:rPr>
            </w:pPr>
            <w:r>
              <w:rPr>
                <w:rFonts w:ascii="Calibri" w:hAnsi="Calibri"/>
                <w:b/>
                <w:szCs w:val="22"/>
              </w:rPr>
              <w:t>26/10/</w:t>
            </w:r>
            <w:r w:rsidR="008A2403">
              <w:rPr>
                <w:rFonts w:ascii="Calibri" w:hAnsi="Calibri"/>
                <w:b/>
                <w:szCs w:val="22"/>
              </w:rPr>
              <w:t>21</w:t>
            </w:r>
          </w:p>
        </w:tc>
        <w:tc>
          <w:tcPr>
            <w:tcW w:w="1098" w:type="dxa"/>
            <w:gridSpan w:val="2"/>
          </w:tcPr>
          <w:p w14:paraId="77F8F578"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24EDE56C" w14:textId="77777777" w:rsidR="004936A6" w:rsidRPr="008C75E4" w:rsidRDefault="004936A6" w:rsidP="00D2449B">
            <w:pPr>
              <w:jc w:val="center"/>
              <w:rPr>
                <w:rFonts w:ascii="Calibri" w:hAnsi="Calibri"/>
                <w:b/>
                <w:szCs w:val="22"/>
              </w:rPr>
            </w:pPr>
          </w:p>
        </w:tc>
        <w:tc>
          <w:tcPr>
            <w:tcW w:w="1030" w:type="dxa"/>
          </w:tcPr>
          <w:p w14:paraId="5587183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3AB87708" w14:textId="77777777" w:rsidR="004936A6" w:rsidRPr="008C75E4" w:rsidRDefault="004936A6" w:rsidP="00D2449B">
            <w:pPr>
              <w:jc w:val="center"/>
              <w:rPr>
                <w:rFonts w:ascii="Calibri" w:hAnsi="Calibri"/>
                <w:b/>
                <w:szCs w:val="22"/>
              </w:rPr>
            </w:pPr>
          </w:p>
        </w:tc>
      </w:tr>
      <w:tr w:rsidR="00E06DFC" w:rsidRPr="008C75E4" w14:paraId="4AAB95C1" w14:textId="77777777" w:rsidTr="00D068AB">
        <w:trPr>
          <w:trHeight w:val="586"/>
          <w:jc w:val="center"/>
        </w:trPr>
        <w:tc>
          <w:tcPr>
            <w:tcW w:w="1296" w:type="dxa"/>
            <w:tcBorders>
              <w:bottom w:val="single" w:sz="4" w:space="0" w:color="BFBFBF" w:themeColor="background1" w:themeShade="BF"/>
            </w:tcBorders>
            <w:tcMar>
              <w:top w:w="57" w:type="dxa"/>
              <w:bottom w:w="57" w:type="dxa"/>
            </w:tcMar>
          </w:tcPr>
          <w:p w14:paraId="161B9A53"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3BFC1A6D"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518E8AE2"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6472DE49" w14:textId="0BAA1C73" w:rsidR="00E06DFC" w:rsidRPr="008C75E4" w:rsidRDefault="00717FBF" w:rsidP="00D2449B">
            <w:pPr>
              <w:jc w:val="center"/>
              <w:rPr>
                <w:rFonts w:ascii="Calibri" w:hAnsi="Calibri"/>
                <w:b/>
                <w:szCs w:val="22"/>
              </w:rPr>
            </w:pPr>
            <w:r>
              <w:rPr>
                <w:rFonts w:ascii="Calibri" w:hAnsi="Calibri"/>
                <w:b/>
                <w:szCs w:val="22"/>
              </w:rPr>
              <w:t>Y</w:t>
            </w:r>
          </w:p>
        </w:tc>
        <w:tc>
          <w:tcPr>
            <w:tcW w:w="5294" w:type="dxa"/>
            <w:gridSpan w:val="7"/>
            <w:tcBorders>
              <w:bottom w:val="single" w:sz="4" w:space="0" w:color="BFBFBF" w:themeColor="background1" w:themeShade="BF"/>
            </w:tcBorders>
          </w:tcPr>
          <w:p w14:paraId="25C67CB9" w14:textId="77777777" w:rsidR="00E06DFC" w:rsidRPr="008C75E4" w:rsidRDefault="00E06DFC" w:rsidP="00D2449B">
            <w:pPr>
              <w:jc w:val="center"/>
              <w:rPr>
                <w:rFonts w:ascii="Calibri" w:hAnsi="Calibri"/>
                <w:b/>
                <w:szCs w:val="22"/>
              </w:rPr>
            </w:pPr>
          </w:p>
        </w:tc>
      </w:tr>
      <w:tr w:rsidR="008C75E4" w:rsidRPr="008C75E4" w14:paraId="26D8FEDB" w14:textId="77777777" w:rsidTr="00D068AB">
        <w:trPr>
          <w:jc w:val="center"/>
        </w:trPr>
        <w:tc>
          <w:tcPr>
            <w:tcW w:w="9600" w:type="dxa"/>
            <w:gridSpan w:val="14"/>
            <w:tcBorders>
              <w:left w:val="nil"/>
              <w:right w:val="nil"/>
            </w:tcBorders>
            <w:tcMar>
              <w:top w:w="57" w:type="dxa"/>
              <w:bottom w:w="57" w:type="dxa"/>
            </w:tcMar>
          </w:tcPr>
          <w:p w14:paraId="339CF112" w14:textId="77777777" w:rsidR="004A5EA9" w:rsidRPr="008C75E4" w:rsidRDefault="004A5EA9" w:rsidP="004A5EA9">
            <w:pPr>
              <w:jc w:val="center"/>
              <w:rPr>
                <w:rFonts w:ascii="Calibri" w:hAnsi="Calibri"/>
                <w:b/>
                <w:szCs w:val="22"/>
              </w:rPr>
            </w:pPr>
          </w:p>
        </w:tc>
      </w:tr>
      <w:tr w:rsidR="008C75E4" w:rsidRPr="008C75E4" w14:paraId="7B011D35" w14:textId="77777777" w:rsidTr="00D068AB">
        <w:trPr>
          <w:jc w:val="center"/>
        </w:trPr>
        <w:tc>
          <w:tcPr>
            <w:tcW w:w="2394" w:type="dxa"/>
            <w:gridSpan w:val="3"/>
            <w:tcMar>
              <w:top w:w="57" w:type="dxa"/>
              <w:bottom w:w="57" w:type="dxa"/>
            </w:tcMar>
          </w:tcPr>
          <w:p w14:paraId="6DB5DDB0" w14:textId="77777777" w:rsidR="004A5EA9" w:rsidRPr="008C75E4" w:rsidRDefault="004A5EA9">
            <w:pPr>
              <w:rPr>
                <w:rFonts w:ascii="Calibri" w:hAnsi="Calibri"/>
                <w:b/>
                <w:szCs w:val="22"/>
              </w:rPr>
            </w:pPr>
            <w:r w:rsidRPr="008C75E4">
              <w:rPr>
                <w:rFonts w:ascii="Calibri" w:hAnsi="Calibri"/>
                <w:b/>
                <w:szCs w:val="22"/>
              </w:rPr>
              <w:t>Application Ref:</w:t>
            </w:r>
          </w:p>
        </w:tc>
        <w:tc>
          <w:tcPr>
            <w:tcW w:w="3506" w:type="dxa"/>
            <w:gridSpan w:val="6"/>
          </w:tcPr>
          <w:p w14:paraId="7506A9BC" w14:textId="4D6620F5" w:rsidR="004A5EA9" w:rsidRPr="008C75E4" w:rsidRDefault="008A2403" w:rsidP="008F6B58">
            <w:pPr>
              <w:rPr>
                <w:rFonts w:ascii="Calibri" w:hAnsi="Calibri"/>
                <w:szCs w:val="22"/>
              </w:rPr>
            </w:pPr>
            <w:r>
              <w:rPr>
                <w:rFonts w:ascii="Calibri" w:hAnsi="Calibri"/>
                <w:szCs w:val="22"/>
              </w:rPr>
              <w:t>3/2021/</w:t>
            </w:r>
            <w:r w:rsidR="00717FBF">
              <w:rPr>
                <w:rFonts w:ascii="Calibri" w:hAnsi="Calibri"/>
                <w:szCs w:val="22"/>
              </w:rPr>
              <w:t>0923</w:t>
            </w:r>
          </w:p>
        </w:tc>
        <w:tc>
          <w:tcPr>
            <w:tcW w:w="3700" w:type="dxa"/>
            <w:gridSpan w:val="5"/>
            <w:vMerge w:val="restart"/>
            <w:tcMar>
              <w:top w:w="57" w:type="dxa"/>
              <w:bottom w:w="57" w:type="dxa"/>
            </w:tcMar>
          </w:tcPr>
          <w:p w14:paraId="1BAA9ACB"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8BD180F" wp14:editId="6950E930">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6D79BED" w14:textId="77777777" w:rsidTr="00D068AB">
        <w:trPr>
          <w:jc w:val="center"/>
        </w:trPr>
        <w:tc>
          <w:tcPr>
            <w:tcW w:w="2394" w:type="dxa"/>
            <w:gridSpan w:val="3"/>
            <w:tcMar>
              <w:top w:w="57" w:type="dxa"/>
              <w:bottom w:w="57" w:type="dxa"/>
            </w:tcMar>
          </w:tcPr>
          <w:p w14:paraId="74CA74AF" w14:textId="77777777" w:rsidR="004A5EA9" w:rsidRPr="008C75E4" w:rsidRDefault="004A5EA9">
            <w:pPr>
              <w:rPr>
                <w:rFonts w:ascii="Calibri" w:hAnsi="Calibri"/>
                <w:b/>
                <w:szCs w:val="22"/>
              </w:rPr>
            </w:pPr>
            <w:r w:rsidRPr="008C75E4">
              <w:rPr>
                <w:rFonts w:ascii="Calibri" w:hAnsi="Calibri"/>
                <w:b/>
                <w:szCs w:val="22"/>
              </w:rPr>
              <w:t>Date Inspected:</w:t>
            </w:r>
          </w:p>
        </w:tc>
        <w:tc>
          <w:tcPr>
            <w:tcW w:w="3506" w:type="dxa"/>
            <w:gridSpan w:val="6"/>
          </w:tcPr>
          <w:p w14:paraId="15EB5649" w14:textId="4E55A986" w:rsidR="004A5EA9" w:rsidRPr="008C75E4" w:rsidRDefault="00757048" w:rsidP="002C6277">
            <w:pPr>
              <w:rPr>
                <w:rFonts w:ascii="Calibri" w:hAnsi="Calibri"/>
                <w:szCs w:val="22"/>
              </w:rPr>
            </w:pPr>
            <w:r>
              <w:rPr>
                <w:rFonts w:ascii="Calibri" w:hAnsi="Calibri"/>
                <w:szCs w:val="22"/>
              </w:rPr>
              <w:t>27</w:t>
            </w:r>
            <w:r w:rsidRPr="00757048">
              <w:rPr>
                <w:rFonts w:ascii="Calibri" w:hAnsi="Calibri"/>
                <w:szCs w:val="22"/>
                <w:vertAlign w:val="superscript"/>
              </w:rPr>
              <w:t>th</w:t>
            </w:r>
            <w:r>
              <w:rPr>
                <w:rFonts w:ascii="Calibri" w:hAnsi="Calibri"/>
                <w:szCs w:val="22"/>
              </w:rPr>
              <w:t xml:space="preserve"> September 2021</w:t>
            </w:r>
          </w:p>
        </w:tc>
        <w:tc>
          <w:tcPr>
            <w:tcW w:w="3700" w:type="dxa"/>
            <w:gridSpan w:val="5"/>
            <w:vMerge/>
            <w:tcMar>
              <w:top w:w="57" w:type="dxa"/>
              <w:bottom w:w="57" w:type="dxa"/>
            </w:tcMar>
          </w:tcPr>
          <w:p w14:paraId="0059F9FA" w14:textId="77777777" w:rsidR="004A5EA9" w:rsidRPr="008C75E4" w:rsidRDefault="004A5EA9">
            <w:pPr>
              <w:rPr>
                <w:rFonts w:ascii="Calibri" w:hAnsi="Calibri"/>
                <w:szCs w:val="22"/>
              </w:rPr>
            </w:pPr>
          </w:p>
        </w:tc>
      </w:tr>
      <w:tr w:rsidR="008C75E4" w:rsidRPr="008C75E4" w14:paraId="25ED9CA5" w14:textId="77777777" w:rsidTr="00D068AB">
        <w:trPr>
          <w:jc w:val="center"/>
        </w:trPr>
        <w:tc>
          <w:tcPr>
            <w:tcW w:w="2394" w:type="dxa"/>
            <w:gridSpan w:val="3"/>
            <w:tcMar>
              <w:top w:w="57" w:type="dxa"/>
              <w:bottom w:w="57" w:type="dxa"/>
            </w:tcMar>
          </w:tcPr>
          <w:p w14:paraId="68859E1A"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506" w:type="dxa"/>
            <w:gridSpan w:val="6"/>
          </w:tcPr>
          <w:p w14:paraId="690F2CD5"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0637CE2F" w14:textId="77777777" w:rsidR="004A5EA9" w:rsidRPr="008C75E4" w:rsidRDefault="004A5EA9">
            <w:pPr>
              <w:rPr>
                <w:rFonts w:ascii="Calibri" w:hAnsi="Calibri"/>
                <w:szCs w:val="22"/>
              </w:rPr>
            </w:pPr>
          </w:p>
        </w:tc>
      </w:tr>
      <w:tr w:rsidR="00FD334A" w:rsidRPr="008C75E4" w14:paraId="0A0A2CAB" w14:textId="77777777" w:rsidTr="00D068AB">
        <w:trPr>
          <w:jc w:val="center"/>
        </w:trPr>
        <w:tc>
          <w:tcPr>
            <w:tcW w:w="5900" w:type="dxa"/>
            <w:gridSpan w:val="9"/>
            <w:tcBorders>
              <w:bottom w:val="single" w:sz="4" w:space="0" w:color="BFBFBF" w:themeColor="background1" w:themeShade="BF"/>
            </w:tcBorders>
            <w:tcMar>
              <w:top w:w="57" w:type="dxa"/>
              <w:bottom w:w="57" w:type="dxa"/>
            </w:tcMar>
          </w:tcPr>
          <w:p w14:paraId="279F28EE"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FF1F4C6"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0482041" w14:textId="77777777" w:rsidR="00FD334A" w:rsidRPr="008C75E4" w:rsidRDefault="006124F1" w:rsidP="00FD334A">
            <w:pPr>
              <w:rPr>
                <w:rFonts w:ascii="Calibri" w:hAnsi="Calibri"/>
                <w:b/>
                <w:szCs w:val="22"/>
              </w:rPr>
            </w:pPr>
            <w:r>
              <w:rPr>
                <w:rFonts w:ascii="Calibri" w:hAnsi="Calibri"/>
                <w:b/>
                <w:szCs w:val="22"/>
              </w:rPr>
              <w:t>APPROVE</w:t>
            </w:r>
          </w:p>
        </w:tc>
      </w:tr>
      <w:tr w:rsidR="008C75E4" w:rsidRPr="008C75E4" w14:paraId="5EBB2AB2" w14:textId="77777777" w:rsidTr="00D068AB">
        <w:trPr>
          <w:trHeight w:hRule="exact" w:val="144"/>
          <w:jc w:val="center"/>
        </w:trPr>
        <w:tc>
          <w:tcPr>
            <w:tcW w:w="9600" w:type="dxa"/>
            <w:gridSpan w:val="14"/>
            <w:tcBorders>
              <w:left w:val="nil"/>
              <w:right w:val="nil"/>
            </w:tcBorders>
            <w:tcMar>
              <w:top w:w="57" w:type="dxa"/>
              <w:bottom w:w="57" w:type="dxa"/>
            </w:tcMar>
          </w:tcPr>
          <w:p w14:paraId="4360416F" w14:textId="77777777" w:rsidR="004A5EA9" w:rsidRPr="00504440" w:rsidRDefault="004A5EA9" w:rsidP="007E0D23">
            <w:pPr>
              <w:tabs>
                <w:tab w:val="left" w:pos="4007"/>
              </w:tabs>
              <w:rPr>
                <w:rFonts w:ascii="Calibri" w:hAnsi="Calibri"/>
                <w:b/>
                <w:sz w:val="4"/>
                <w:szCs w:val="4"/>
              </w:rPr>
            </w:pPr>
          </w:p>
        </w:tc>
      </w:tr>
      <w:tr w:rsidR="008C75E4" w:rsidRPr="008C75E4" w14:paraId="14DCD8DF" w14:textId="77777777" w:rsidTr="00D068AB">
        <w:trPr>
          <w:jc w:val="center"/>
        </w:trPr>
        <w:tc>
          <w:tcPr>
            <w:tcW w:w="3075" w:type="dxa"/>
            <w:gridSpan w:val="5"/>
            <w:tcMar>
              <w:top w:w="57" w:type="dxa"/>
              <w:bottom w:w="57" w:type="dxa"/>
            </w:tcMar>
          </w:tcPr>
          <w:p w14:paraId="4D61D3AB"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525" w:type="dxa"/>
            <w:gridSpan w:val="9"/>
          </w:tcPr>
          <w:p w14:paraId="3D021B44" w14:textId="4FB6DA58" w:rsidR="004A5EA9" w:rsidRPr="008C75E4" w:rsidRDefault="00575C54">
            <w:pPr>
              <w:rPr>
                <w:rFonts w:ascii="Calibri" w:hAnsi="Calibri"/>
                <w:szCs w:val="22"/>
              </w:rPr>
            </w:pPr>
            <w:r w:rsidRPr="00575C54">
              <w:rPr>
                <w:rFonts w:ascii="Calibri" w:hAnsi="Calibri"/>
                <w:szCs w:val="22"/>
              </w:rPr>
              <w:t xml:space="preserve">Proposed Aluminium tray fascia sign and </w:t>
            </w:r>
            <w:proofErr w:type="gramStart"/>
            <w:r w:rsidRPr="00575C54">
              <w:rPr>
                <w:rFonts w:ascii="Calibri" w:hAnsi="Calibri"/>
                <w:szCs w:val="22"/>
              </w:rPr>
              <w:t>double sided</w:t>
            </w:r>
            <w:proofErr w:type="gramEnd"/>
            <w:r w:rsidRPr="00575C54">
              <w:rPr>
                <w:rFonts w:ascii="Calibri" w:hAnsi="Calibri"/>
                <w:szCs w:val="22"/>
              </w:rPr>
              <w:t xml:space="preserve"> projection sign to the front of the property.</w:t>
            </w:r>
          </w:p>
        </w:tc>
      </w:tr>
      <w:tr w:rsidR="008C75E4" w:rsidRPr="008C75E4" w14:paraId="7C54417D" w14:textId="77777777" w:rsidTr="00D068AB">
        <w:trPr>
          <w:jc w:val="center"/>
        </w:trPr>
        <w:tc>
          <w:tcPr>
            <w:tcW w:w="3075" w:type="dxa"/>
            <w:gridSpan w:val="5"/>
            <w:tcBorders>
              <w:bottom w:val="single" w:sz="4" w:space="0" w:color="BFBFBF" w:themeColor="background1" w:themeShade="BF"/>
            </w:tcBorders>
            <w:tcMar>
              <w:top w:w="57" w:type="dxa"/>
              <w:bottom w:w="57" w:type="dxa"/>
            </w:tcMar>
          </w:tcPr>
          <w:p w14:paraId="77789C54"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525" w:type="dxa"/>
            <w:gridSpan w:val="9"/>
            <w:tcBorders>
              <w:bottom w:val="single" w:sz="4" w:space="0" w:color="BFBFBF" w:themeColor="background1" w:themeShade="BF"/>
            </w:tcBorders>
          </w:tcPr>
          <w:p w14:paraId="691240FE" w14:textId="726943CC" w:rsidR="002A01CF" w:rsidRPr="008C75E4" w:rsidRDefault="00575C54" w:rsidP="00A42E82">
            <w:pPr>
              <w:rPr>
                <w:rFonts w:ascii="Calibri" w:hAnsi="Calibri"/>
                <w:szCs w:val="22"/>
              </w:rPr>
            </w:pPr>
            <w:r w:rsidRPr="00575C54">
              <w:rPr>
                <w:rFonts w:ascii="Calibri" w:hAnsi="Calibri"/>
                <w:szCs w:val="22"/>
              </w:rPr>
              <w:t>15 Moor Lane Clitheroe BB7 1BE</w:t>
            </w:r>
          </w:p>
        </w:tc>
      </w:tr>
      <w:tr w:rsidR="008C75E4" w:rsidRPr="008C75E4" w14:paraId="797514AD" w14:textId="77777777" w:rsidTr="00D068AB">
        <w:trPr>
          <w:trHeight w:hRule="exact" w:val="144"/>
          <w:jc w:val="center"/>
        </w:trPr>
        <w:tc>
          <w:tcPr>
            <w:tcW w:w="9600" w:type="dxa"/>
            <w:gridSpan w:val="14"/>
            <w:tcBorders>
              <w:left w:val="nil"/>
              <w:right w:val="nil"/>
            </w:tcBorders>
            <w:tcMar>
              <w:top w:w="57" w:type="dxa"/>
              <w:bottom w:w="57" w:type="dxa"/>
            </w:tcMar>
          </w:tcPr>
          <w:p w14:paraId="476143DB" w14:textId="77777777" w:rsidR="00A95D89" w:rsidRPr="00504440" w:rsidRDefault="00A95D89" w:rsidP="007E0D23">
            <w:pPr>
              <w:tabs>
                <w:tab w:val="left" w:pos="2667"/>
              </w:tabs>
              <w:rPr>
                <w:rFonts w:ascii="Calibri" w:hAnsi="Calibri"/>
                <w:b/>
                <w:sz w:val="4"/>
                <w:szCs w:val="4"/>
              </w:rPr>
            </w:pPr>
          </w:p>
        </w:tc>
      </w:tr>
      <w:tr w:rsidR="008C75E4" w:rsidRPr="008C75E4" w14:paraId="062A28D0" w14:textId="77777777" w:rsidTr="00D068AB">
        <w:trPr>
          <w:jc w:val="center"/>
        </w:trPr>
        <w:tc>
          <w:tcPr>
            <w:tcW w:w="3075" w:type="dxa"/>
            <w:gridSpan w:val="5"/>
            <w:tcMar>
              <w:top w:w="57" w:type="dxa"/>
              <w:bottom w:w="57" w:type="dxa"/>
            </w:tcMar>
          </w:tcPr>
          <w:p w14:paraId="1BA7352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525" w:type="dxa"/>
            <w:gridSpan w:val="9"/>
          </w:tcPr>
          <w:p w14:paraId="78AFAA6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4BDC3AC1" w14:textId="77777777" w:rsidTr="00D068AB">
        <w:trPr>
          <w:jc w:val="center"/>
        </w:trPr>
        <w:tc>
          <w:tcPr>
            <w:tcW w:w="9600" w:type="dxa"/>
            <w:gridSpan w:val="14"/>
            <w:tcBorders>
              <w:bottom w:val="single" w:sz="4" w:space="0" w:color="BFBFBF" w:themeColor="background1" w:themeShade="BF"/>
            </w:tcBorders>
            <w:tcMar>
              <w:top w:w="57" w:type="dxa"/>
              <w:bottom w:w="57" w:type="dxa"/>
            </w:tcMar>
          </w:tcPr>
          <w:p w14:paraId="1A6C67F1" w14:textId="47B1E6B5" w:rsidR="003A4376" w:rsidRPr="009825FF" w:rsidRDefault="00575C54" w:rsidP="009825FF">
            <w:pPr>
              <w:jc w:val="both"/>
              <w:rPr>
                <w:rFonts w:ascii="Calibri" w:hAnsi="Calibri"/>
                <w:szCs w:val="22"/>
              </w:rPr>
            </w:pPr>
            <w:r>
              <w:rPr>
                <w:rFonts w:ascii="Calibri" w:hAnsi="Calibri"/>
                <w:szCs w:val="22"/>
              </w:rPr>
              <w:t>No objections</w:t>
            </w:r>
          </w:p>
        </w:tc>
      </w:tr>
      <w:tr w:rsidR="008C75E4" w:rsidRPr="008C75E4" w14:paraId="179CD13B" w14:textId="77777777" w:rsidTr="00D068AB">
        <w:trPr>
          <w:trHeight w:hRule="exact" w:val="144"/>
          <w:jc w:val="center"/>
        </w:trPr>
        <w:tc>
          <w:tcPr>
            <w:tcW w:w="9600" w:type="dxa"/>
            <w:gridSpan w:val="14"/>
            <w:tcBorders>
              <w:left w:val="nil"/>
              <w:right w:val="nil"/>
            </w:tcBorders>
            <w:tcMar>
              <w:top w:w="57" w:type="dxa"/>
              <w:bottom w:w="57" w:type="dxa"/>
            </w:tcMar>
          </w:tcPr>
          <w:p w14:paraId="5AC6CC69" w14:textId="77777777" w:rsidR="00C618DB" w:rsidRPr="00504440" w:rsidRDefault="00C618DB" w:rsidP="006126D1">
            <w:pPr>
              <w:jc w:val="both"/>
              <w:rPr>
                <w:rFonts w:ascii="Calibri" w:hAnsi="Calibri"/>
                <w:bCs/>
                <w:sz w:val="4"/>
                <w:szCs w:val="4"/>
              </w:rPr>
            </w:pPr>
          </w:p>
        </w:tc>
      </w:tr>
      <w:tr w:rsidR="008C75E4" w:rsidRPr="008C75E4" w14:paraId="194C3A3A" w14:textId="77777777" w:rsidTr="00D068AB">
        <w:trPr>
          <w:jc w:val="center"/>
        </w:trPr>
        <w:tc>
          <w:tcPr>
            <w:tcW w:w="3075" w:type="dxa"/>
            <w:gridSpan w:val="5"/>
            <w:tcMar>
              <w:top w:w="57" w:type="dxa"/>
              <w:bottom w:w="57" w:type="dxa"/>
            </w:tcMar>
          </w:tcPr>
          <w:p w14:paraId="76138C49"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525" w:type="dxa"/>
            <w:gridSpan w:val="9"/>
          </w:tcPr>
          <w:p w14:paraId="66F9D42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60ECAAC" w14:textId="77777777" w:rsidTr="00D068AB">
        <w:trPr>
          <w:jc w:val="center"/>
        </w:trPr>
        <w:tc>
          <w:tcPr>
            <w:tcW w:w="3075" w:type="dxa"/>
            <w:gridSpan w:val="5"/>
            <w:tcMar>
              <w:top w:w="57" w:type="dxa"/>
              <w:bottom w:w="57" w:type="dxa"/>
            </w:tcMar>
          </w:tcPr>
          <w:p w14:paraId="1C62920C"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525" w:type="dxa"/>
            <w:gridSpan w:val="9"/>
          </w:tcPr>
          <w:p w14:paraId="0C899B12" w14:textId="77777777" w:rsidR="002A01CF" w:rsidRPr="008C75E4" w:rsidRDefault="002A01CF" w:rsidP="006126D1">
            <w:pPr>
              <w:jc w:val="both"/>
              <w:rPr>
                <w:rFonts w:ascii="Calibri" w:hAnsi="Calibri"/>
                <w:b/>
                <w:szCs w:val="22"/>
              </w:rPr>
            </w:pPr>
          </w:p>
        </w:tc>
      </w:tr>
      <w:tr w:rsidR="008C75E4" w:rsidRPr="008C75E4" w14:paraId="227E2B6B" w14:textId="77777777" w:rsidTr="00D068AB">
        <w:trPr>
          <w:jc w:val="center"/>
        </w:trPr>
        <w:tc>
          <w:tcPr>
            <w:tcW w:w="9600" w:type="dxa"/>
            <w:gridSpan w:val="14"/>
            <w:tcMar>
              <w:top w:w="57" w:type="dxa"/>
              <w:bottom w:w="57" w:type="dxa"/>
            </w:tcMar>
          </w:tcPr>
          <w:p w14:paraId="5081E6C0" w14:textId="359A280F" w:rsidR="00C0704D" w:rsidRPr="008C75E4" w:rsidRDefault="004D0149" w:rsidP="00FC046F">
            <w:pPr>
              <w:jc w:val="both"/>
              <w:rPr>
                <w:rFonts w:ascii="Calibri" w:hAnsi="Calibri"/>
                <w:szCs w:val="22"/>
              </w:rPr>
            </w:pPr>
            <w:r>
              <w:rPr>
                <w:rFonts w:ascii="Calibri" w:hAnsi="Calibri"/>
                <w:szCs w:val="22"/>
              </w:rPr>
              <w:t>N/A</w:t>
            </w:r>
          </w:p>
        </w:tc>
      </w:tr>
      <w:tr w:rsidR="008C75E4" w:rsidRPr="008C75E4" w14:paraId="5E1201AB" w14:textId="77777777" w:rsidTr="00D068AB">
        <w:trPr>
          <w:jc w:val="center"/>
        </w:trPr>
        <w:tc>
          <w:tcPr>
            <w:tcW w:w="3075" w:type="dxa"/>
            <w:gridSpan w:val="5"/>
            <w:tcMar>
              <w:top w:w="57" w:type="dxa"/>
              <w:bottom w:w="57" w:type="dxa"/>
            </w:tcMar>
          </w:tcPr>
          <w:p w14:paraId="5D546F47"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525" w:type="dxa"/>
            <w:gridSpan w:val="9"/>
          </w:tcPr>
          <w:p w14:paraId="0B3DD49B"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5B37984" w14:textId="77777777" w:rsidTr="00D068AB">
        <w:trPr>
          <w:jc w:val="center"/>
        </w:trPr>
        <w:tc>
          <w:tcPr>
            <w:tcW w:w="9600" w:type="dxa"/>
            <w:gridSpan w:val="14"/>
            <w:tcBorders>
              <w:bottom w:val="single" w:sz="4" w:space="0" w:color="BFBFBF" w:themeColor="background1" w:themeShade="BF"/>
            </w:tcBorders>
            <w:tcMar>
              <w:top w:w="57" w:type="dxa"/>
              <w:bottom w:w="57" w:type="dxa"/>
            </w:tcMar>
          </w:tcPr>
          <w:p w14:paraId="73D6E245" w14:textId="77777777" w:rsidR="005878FE" w:rsidRPr="00435FC9" w:rsidRDefault="0061423C" w:rsidP="00435FC9">
            <w:pPr>
              <w:jc w:val="both"/>
              <w:rPr>
                <w:rFonts w:ascii="Calibri" w:hAnsi="Calibri"/>
                <w:szCs w:val="22"/>
              </w:rPr>
            </w:pPr>
            <w:r>
              <w:rPr>
                <w:rFonts w:ascii="Calibri" w:hAnsi="Calibri"/>
                <w:szCs w:val="22"/>
              </w:rPr>
              <w:t>None</w:t>
            </w:r>
          </w:p>
        </w:tc>
      </w:tr>
      <w:tr w:rsidR="008C75E4" w:rsidRPr="008C75E4" w14:paraId="1817CCE5" w14:textId="77777777" w:rsidTr="00D068AB">
        <w:trPr>
          <w:trHeight w:hRule="exact" w:val="144"/>
          <w:jc w:val="center"/>
        </w:trPr>
        <w:tc>
          <w:tcPr>
            <w:tcW w:w="9600" w:type="dxa"/>
            <w:gridSpan w:val="14"/>
            <w:tcBorders>
              <w:left w:val="nil"/>
              <w:right w:val="nil"/>
            </w:tcBorders>
            <w:tcMar>
              <w:top w:w="57" w:type="dxa"/>
              <w:bottom w:w="57" w:type="dxa"/>
            </w:tcMar>
          </w:tcPr>
          <w:p w14:paraId="21496797" w14:textId="77777777" w:rsidR="00C0704D" w:rsidRPr="00504440" w:rsidRDefault="00C0704D" w:rsidP="006126D1">
            <w:pPr>
              <w:jc w:val="both"/>
              <w:rPr>
                <w:rFonts w:ascii="Calibri" w:hAnsi="Calibri"/>
                <w:sz w:val="4"/>
                <w:szCs w:val="4"/>
              </w:rPr>
            </w:pPr>
          </w:p>
        </w:tc>
      </w:tr>
      <w:tr w:rsidR="008C75E4" w:rsidRPr="008C75E4" w14:paraId="29EF65D3" w14:textId="77777777" w:rsidTr="00D068AB">
        <w:trPr>
          <w:jc w:val="center"/>
        </w:trPr>
        <w:tc>
          <w:tcPr>
            <w:tcW w:w="9600" w:type="dxa"/>
            <w:gridSpan w:val="14"/>
            <w:tcMar>
              <w:top w:w="57" w:type="dxa"/>
              <w:bottom w:w="57" w:type="dxa"/>
            </w:tcMar>
          </w:tcPr>
          <w:p w14:paraId="641C3A24"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31BFD846" w14:textId="77777777" w:rsidTr="00D068AB">
        <w:trPr>
          <w:trHeight w:val="864"/>
          <w:jc w:val="center"/>
        </w:trPr>
        <w:tc>
          <w:tcPr>
            <w:tcW w:w="9600" w:type="dxa"/>
            <w:gridSpan w:val="14"/>
            <w:tcMar>
              <w:top w:w="57" w:type="dxa"/>
              <w:bottom w:w="57" w:type="dxa"/>
            </w:tcMar>
          </w:tcPr>
          <w:p w14:paraId="602214F6"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7A6EA380" w14:textId="77777777" w:rsidR="00DA0C56" w:rsidRPr="00DA0C56" w:rsidRDefault="00DA0C56" w:rsidP="00DA0C56">
            <w:pPr>
              <w:jc w:val="both"/>
              <w:rPr>
                <w:rFonts w:ascii="Calibri" w:hAnsi="Calibri"/>
                <w:b/>
                <w:szCs w:val="22"/>
              </w:rPr>
            </w:pPr>
            <w:r w:rsidRPr="00DA0C56">
              <w:rPr>
                <w:rFonts w:ascii="Calibri" w:hAnsi="Calibri"/>
                <w:b/>
                <w:szCs w:val="22"/>
              </w:rPr>
              <w:t xml:space="preserve">Policy DMG1: General Considerations </w:t>
            </w:r>
          </w:p>
          <w:p w14:paraId="27AB0A1B" w14:textId="77777777" w:rsidR="00DA0C56" w:rsidRPr="00DA0C56" w:rsidRDefault="00DA0C56" w:rsidP="00DA0C56">
            <w:pPr>
              <w:jc w:val="both"/>
              <w:rPr>
                <w:rFonts w:ascii="Calibri" w:hAnsi="Calibri"/>
                <w:b/>
                <w:szCs w:val="22"/>
              </w:rPr>
            </w:pPr>
            <w:r w:rsidRPr="00DA0C56">
              <w:rPr>
                <w:rFonts w:ascii="Calibri" w:hAnsi="Calibri"/>
                <w:b/>
                <w:szCs w:val="22"/>
              </w:rPr>
              <w:t xml:space="preserve">Policy DME4: Protecting Heritage Assets </w:t>
            </w:r>
          </w:p>
          <w:p w14:paraId="64307330" w14:textId="77777777" w:rsidR="001946E0" w:rsidRPr="008C75E4" w:rsidRDefault="001946E0" w:rsidP="00575C54">
            <w:pPr>
              <w:jc w:val="both"/>
              <w:rPr>
                <w:rFonts w:ascii="Calibri" w:hAnsi="Calibri"/>
                <w:b/>
                <w:szCs w:val="22"/>
              </w:rPr>
            </w:pPr>
          </w:p>
        </w:tc>
      </w:tr>
      <w:tr w:rsidR="008C75E4" w:rsidRPr="008C75E4" w14:paraId="5791DF35" w14:textId="77777777" w:rsidTr="00D068AB">
        <w:trPr>
          <w:trHeight w:val="864"/>
          <w:jc w:val="center"/>
        </w:trPr>
        <w:tc>
          <w:tcPr>
            <w:tcW w:w="9600" w:type="dxa"/>
            <w:gridSpan w:val="14"/>
            <w:tcBorders>
              <w:bottom w:val="single" w:sz="4" w:space="0" w:color="BFBFBF" w:themeColor="background1" w:themeShade="BF"/>
            </w:tcBorders>
            <w:tcMar>
              <w:top w:w="57" w:type="dxa"/>
              <w:bottom w:w="57" w:type="dxa"/>
            </w:tcMar>
          </w:tcPr>
          <w:p w14:paraId="27D8B51F"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FA928E0" w14:textId="2D0120C1" w:rsidR="004D0149" w:rsidRPr="004D0149" w:rsidRDefault="000957FD" w:rsidP="00454754">
            <w:pPr>
              <w:pStyle w:val="PLANNING"/>
              <w:rPr>
                <w:rFonts w:asciiTheme="minorHAnsi" w:hAnsiTheme="minorHAnsi" w:cstheme="minorHAnsi"/>
                <w:bCs/>
                <w:szCs w:val="22"/>
              </w:rPr>
            </w:pPr>
            <w:r>
              <w:rPr>
                <w:rFonts w:asciiTheme="minorHAnsi" w:hAnsiTheme="minorHAnsi" w:cstheme="minorHAnsi"/>
                <w:bCs/>
                <w:szCs w:val="22"/>
              </w:rPr>
              <w:t>None</w:t>
            </w:r>
          </w:p>
        </w:tc>
      </w:tr>
      <w:tr w:rsidR="008C75E4" w:rsidRPr="008C75E4" w14:paraId="5D94AD40" w14:textId="77777777" w:rsidTr="00D068AB">
        <w:trPr>
          <w:trHeight w:hRule="exact" w:val="144"/>
          <w:jc w:val="center"/>
        </w:trPr>
        <w:tc>
          <w:tcPr>
            <w:tcW w:w="9600" w:type="dxa"/>
            <w:gridSpan w:val="14"/>
            <w:tcBorders>
              <w:left w:val="nil"/>
              <w:right w:val="nil"/>
            </w:tcBorders>
            <w:tcMar>
              <w:top w:w="57" w:type="dxa"/>
              <w:bottom w:w="57" w:type="dxa"/>
            </w:tcMar>
          </w:tcPr>
          <w:p w14:paraId="122CD92F" w14:textId="77777777" w:rsidR="003F16AA" w:rsidRPr="00504440" w:rsidRDefault="003F16AA" w:rsidP="00504440">
            <w:pPr>
              <w:rPr>
                <w:sz w:val="4"/>
                <w:szCs w:val="4"/>
              </w:rPr>
            </w:pPr>
          </w:p>
        </w:tc>
      </w:tr>
      <w:tr w:rsidR="008C75E4" w:rsidRPr="008C75E4" w14:paraId="17F66015" w14:textId="77777777" w:rsidTr="00D068AB">
        <w:trPr>
          <w:jc w:val="center"/>
        </w:trPr>
        <w:tc>
          <w:tcPr>
            <w:tcW w:w="9600" w:type="dxa"/>
            <w:gridSpan w:val="14"/>
            <w:tcMar>
              <w:top w:w="57" w:type="dxa"/>
              <w:bottom w:w="57" w:type="dxa"/>
            </w:tcMar>
          </w:tcPr>
          <w:p w14:paraId="2BC74D8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41DBF73" w14:textId="77777777" w:rsidTr="00D068AB">
        <w:trPr>
          <w:trHeight w:val="1152"/>
          <w:jc w:val="center"/>
        </w:trPr>
        <w:tc>
          <w:tcPr>
            <w:tcW w:w="9600" w:type="dxa"/>
            <w:gridSpan w:val="14"/>
            <w:tcMar>
              <w:top w:w="57" w:type="dxa"/>
              <w:bottom w:w="57" w:type="dxa"/>
            </w:tcMar>
          </w:tcPr>
          <w:p w14:paraId="61D0BAE7"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69D670BC" w14:textId="77777777" w:rsidR="00E821C1" w:rsidRDefault="000957FD"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application property is a shop unit located in the centre of Clitheroe. It is located within the conservation area and </w:t>
            </w:r>
            <w:r w:rsidR="00D003CA">
              <w:rPr>
                <w:rFonts w:ascii="Calibri" w:hAnsi="Calibri"/>
                <w:szCs w:val="22"/>
              </w:rPr>
              <w:t xml:space="preserve">is identified as a building of townscape merit. The adjoining building at number 17 is a grade II listed building. </w:t>
            </w:r>
          </w:p>
          <w:p w14:paraId="1F9F0F61" w14:textId="4515F741" w:rsidR="008C1D02" w:rsidRPr="00E821C1" w:rsidRDefault="008C1D02"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premises is currently empty, last occupied by Shelter charity shop and still has a large fascia sign in situ. </w:t>
            </w:r>
          </w:p>
        </w:tc>
      </w:tr>
      <w:tr w:rsidR="008C75E4" w:rsidRPr="008C75E4" w14:paraId="28776CD5" w14:textId="77777777" w:rsidTr="00D068AB">
        <w:trPr>
          <w:trHeight w:val="1152"/>
          <w:jc w:val="center"/>
        </w:trPr>
        <w:tc>
          <w:tcPr>
            <w:tcW w:w="9600" w:type="dxa"/>
            <w:gridSpan w:val="14"/>
            <w:tcMar>
              <w:top w:w="57" w:type="dxa"/>
              <w:bottom w:w="57" w:type="dxa"/>
            </w:tcMar>
          </w:tcPr>
          <w:p w14:paraId="744675FE"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4E297B99" w14:textId="035EC3CA" w:rsidR="00454754" w:rsidRPr="00F012FA" w:rsidRDefault="008C1D02"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advertisement consent for a fascia and projecting sign at the premises. </w:t>
            </w:r>
          </w:p>
        </w:tc>
      </w:tr>
      <w:tr w:rsidR="00C214A6" w:rsidRPr="008C75E4" w14:paraId="79E2D1C1" w14:textId="77777777" w:rsidTr="00D068AB">
        <w:trPr>
          <w:trHeight w:val="864"/>
          <w:jc w:val="center"/>
        </w:trPr>
        <w:tc>
          <w:tcPr>
            <w:tcW w:w="9600" w:type="dxa"/>
            <w:gridSpan w:val="14"/>
            <w:tcMar>
              <w:top w:w="57" w:type="dxa"/>
              <w:bottom w:w="57" w:type="dxa"/>
            </w:tcMar>
          </w:tcPr>
          <w:p w14:paraId="0896EF77" w14:textId="724318FE" w:rsidR="006D7624" w:rsidRDefault="006D7624" w:rsidP="006D7624">
            <w:pPr>
              <w:pStyle w:val="Header"/>
              <w:jc w:val="both"/>
              <w:rPr>
                <w:rFonts w:ascii="Calibri" w:hAnsi="Calibri"/>
                <w:b/>
                <w:szCs w:val="22"/>
              </w:rPr>
            </w:pPr>
            <w:r w:rsidRPr="006D7624">
              <w:rPr>
                <w:rFonts w:ascii="Calibri" w:hAnsi="Calibri"/>
                <w:b/>
                <w:szCs w:val="22"/>
              </w:rPr>
              <w:lastRenderedPageBreak/>
              <w:t>Principle of Development:</w:t>
            </w:r>
          </w:p>
          <w:p w14:paraId="7786DE1A" w14:textId="77777777" w:rsidR="00714560" w:rsidRDefault="00DC246C" w:rsidP="00B3524E">
            <w:pPr>
              <w:pStyle w:val="Header"/>
              <w:tabs>
                <w:tab w:val="clear" w:pos="4153"/>
                <w:tab w:val="clear" w:pos="8306"/>
              </w:tabs>
              <w:jc w:val="both"/>
              <w:rPr>
                <w:rFonts w:ascii="Calibri" w:hAnsi="Calibri"/>
                <w:szCs w:val="22"/>
              </w:rPr>
            </w:pPr>
            <w:r>
              <w:rPr>
                <w:rFonts w:ascii="Calibri" w:hAnsi="Calibri"/>
                <w:szCs w:val="22"/>
              </w:rPr>
              <w:t xml:space="preserve">The proposed adverts are related to the business on the premises and acceptable in principle in order to advertise this and attract custom.  </w:t>
            </w:r>
          </w:p>
          <w:p w14:paraId="00A39EF3" w14:textId="77777777" w:rsidR="008822C5" w:rsidRDefault="008822C5" w:rsidP="00B3524E">
            <w:pPr>
              <w:pStyle w:val="Header"/>
              <w:tabs>
                <w:tab w:val="clear" w:pos="4153"/>
                <w:tab w:val="clear" w:pos="8306"/>
              </w:tabs>
              <w:jc w:val="both"/>
              <w:rPr>
                <w:rFonts w:ascii="Calibri" w:hAnsi="Calibri"/>
                <w:szCs w:val="22"/>
              </w:rPr>
            </w:pPr>
          </w:p>
          <w:p w14:paraId="216D51AB" w14:textId="2E5C589C" w:rsidR="008822C5" w:rsidRPr="006D7624" w:rsidRDefault="008822C5" w:rsidP="00B3524E">
            <w:pPr>
              <w:pStyle w:val="Header"/>
              <w:tabs>
                <w:tab w:val="clear" w:pos="4153"/>
                <w:tab w:val="clear" w:pos="8306"/>
              </w:tabs>
              <w:jc w:val="both"/>
              <w:rPr>
                <w:rFonts w:ascii="Calibri" w:hAnsi="Calibri"/>
                <w:szCs w:val="22"/>
              </w:rPr>
            </w:pPr>
            <w:r w:rsidRPr="008822C5">
              <w:rPr>
                <w:rFonts w:ascii="Calibri" w:hAnsi="Calibri"/>
                <w:szCs w:val="22"/>
              </w:rPr>
              <w:t xml:space="preserve">The LPA has a duty at section 66 and 72 of the Planning (Listed Buildings and Conservation Areas) Act 1990 to have special regard to the desirability of maintaining and enhancing the character and appearance of conservation areas and the setting of listed buildings.  </w:t>
            </w:r>
          </w:p>
        </w:tc>
      </w:tr>
      <w:tr w:rsidR="00DC246C" w:rsidRPr="008C75E4" w14:paraId="3F8621EB" w14:textId="77777777" w:rsidTr="00D068AB">
        <w:trPr>
          <w:trHeight w:val="864"/>
          <w:jc w:val="center"/>
        </w:trPr>
        <w:tc>
          <w:tcPr>
            <w:tcW w:w="9600" w:type="dxa"/>
            <w:gridSpan w:val="14"/>
            <w:tcMar>
              <w:top w:w="57" w:type="dxa"/>
              <w:bottom w:w="57" w:type="dxa"/>
            </w:tcMar>
          </w:tcPr>
          <w:p w14:paraId="1D03A409" w14:textId="77777777" w:rsidR="00DC246C" w:rsidRDefault="00DC246C" w:rsidP="006D7624">
            <w:pPr>
              <w:pStyle w:val="Header"/>
              <w:jc w:val="both"/>
              <w:rPr>
                <w:rFonts w:ascii="Calibri" w:hAnsi="Calibri"/>
                <w:b/>
                <w:szCs w:val="22"/>
              </w:rPr>
            </w:pPr>
            <w:r>
              <w:rPr>
                <w:rFonts w:ascii="Calibri" w:hAnsi="Calibri"/>
                <w:b/>
                <w:szCs w:val="22"/>
              </w:rPr>
              <w:t>Public Amenity:</w:t>
            </w:r>
          </w:p>
          <w:p w14:paraId="7F637E61" w14:textId="676268F7" w:rsidR="00E23E9F" w:rsidRPr="00E23E9F" w:rsidRDefault="00220000" w:rsidP="006D7624">
            <w:pPr>
              <w:pStyle w:val="Header"/>
              <w:jc w:val="both"/>
              <w:rPr>
                <w:rFonts w:ascii="Calibri" w:hAnsi="Calibri"/>
                <w:bCs/>
                <w:szCs w:val="22"/>
              </w:rPr>
            </w:pPr>
            <w:r w:rsidRPr="00E23E9F">
              <w:rPr>
                <w:rFonts w:ascii="Calibri" w:hAnsi="Calibri"/>
                <w:bCs/>
                <w:szCs w:val="22"/>
              </w:rPr>
              <w:t xml:space="preserve">The application property is a building of </w:t>
            </w:r>
            <w:r w:rsidR="00E23E9F" w:rsidRPr="00E23E9F">
              <w:rPr>
                <w:rFonts w:ascii="Calibri" w:hAnsi="Calibri"/>
                <w:bCs/>
                <w:szCs w:val="22"/>
              </w:rPr>
              <w:t>townscape</w:t>
            </w:r>
            <w:r w:rsidRPr="00E23E9F">
              <w:rPr>
                <w:rFonts w:ascii="Calibri" w:hAnsi="Calibri"/>
                <w:bCs/>
                <w:szCs w:val="22"/>
              </w:rPr>
              <w:t xml:space="preserve"> merit, in the conservation area and adjoins a listed building. The oversized fascia sign in situ</w:t>
            </w:r>
            <w:r w:rsidR="00067F32">
              <w:rPr>
                <w:rFonts w:ascii="Calibri" w:hAnsi="Calibri"/>
                <w:bCs/>
                <w:szCs w:val="22"/>
              </w:rPr>
              <w:t xml:space="preserve"> dominates the frontage, it</w:t>
            </w:r>
            <w:r w:rsidRPr="00E23E9F">
              <w:rPr>
                <w:rFonts w:ascii="Calibri" w:hAnsi="Calibri"/>
                <w:bCs/>
                <w:szCs w:val="22"/>
              </w:rPr>
              <w:t xml:space="preserve"> detracts from the building and the street scene and there is no record of consent having been granted for it. </w:t>
            </w:r>
          </w:p>
          <w:p w14:paraId="5365DBB1" w14:textId="77777777" w:rsidR="00385592" w:rsidRDefault="00E23E9F" w:rsidP="006D7624">
            <w:pPr>
              <w:pStyle w:val="Header"/>
              <w:jc w:val="both"/>
              <w:rPr>
                <w:rFonts w:ascii="Calibri" w:hAnsi="Calibri"/>
                <w:bCs/>
                <w:szCs w:val="22"/>
              </w:rPr>
            </w:pPr>
            <w:r w:rsidRPr="00E23E9F">
              <w:rPr>
                <w:rFonts w:ascii="Calibri" w:hAnsi="Calibri"/>
                <w:bCs/>
                <w:szCs w:val="22"/>
              </w:rPr>
              <w:t xml:space="preserve">The LPA has a duty at section 66 and 72 of the Planning (Listed Buildings and Conservation Areas) Act 1990 to have special regard to the desirability of maintaining and enhancing the character and appearance of conservation areas and the setting of listed buildings. </w:t>
            </w:r>
            <w:r w:rsidR="003A2CD4">
              <w:rPr>
                <w:rFonts w:ascii="Calibri" w:hAnsi="Calibri"/>
                <w:bCs/>
                <w:szCs w:val="22"/>
              </w:rPr>
              <w:t xml:space="preserve"> </w:t>
            </w:r>
          </w:p>
          <w:p w14:paraId="63E90281" w14:textId="77777777" w:rsidR="00385592" w:rsidRDefault="00385592" w:rsidP="006D7624">
            <w:pPr>
              <w:pStyle w:val="Header"/>
              <w:jc w:val="both"/>
              <w:rPr>
                <w:rFonts w:ascii="Calibri" w:hAnsi="Calibri"/>
                <w:bCs/>
                <w:szCs w:val="22"/>
              </w:rPr>
            </w:pPr>
          </w:p>
          <w:p w14:paraId="6F6CE47A" w14:textId="34185F4B" w:rsidR="00220000" w:rsidRPr="00385592" w:rsidRDefault="003A2CD4" w:rsidP="006D7624">
            <w:pPr>
              <w:pStyle w:val="Header"/>
              <w:jc w:val="both"/>
              <w:rPr>
                <w:rFonts w:ascii="Calibri" w:hAnsi="Calibri"/>
                <w:bCs/>
                <w:szCs w:val="22"/>
              </w:rPr>
            </w:pPr>
            <w:r>
              <w:rPr>
                <w:rFonts w:ascii="Calibri" w:hAnsi="Calibri"/>
                <w:bCs/>
                <w:szCs w:val="22"/>
              </w:rPr>
              <w:t xml:space="preserve">The originally </w:t>
            </w:r>
            <w:r w:rsidR="00385592">
              <w:rPr>
                <w:rFonts w:ascii="Calibri" w:hAnsi="Calibri"/>
                <w:bCs/>
                <w:szCs w:val="22"/>
              </w:rPr>
              <w:t>submitted</w:t>
            </w:r>
            <w:r>
              <w:rPr>
                <w:rFonts w:ascii="Calibri" w:hAnsi="Calibri"/>
                <w:bCs/>
                <w:szCs w:val="22"/>
              </w:rPr>
              <w:t xml:space="preserve"> scheme was </w:t>
            </w:r>
            <w:r w:rsidR="00385592">
              <w:rPr>
                <w:rFonts w:ascii="Calibri" w:hAnsi="Calibri"/>
                <w:bCs/>
                <w:szCs w:val="22"/>
              </w:rPr>
              <w:t>for replacement</w:t>
            </w:r>
            <w:r>
              <w:rPr>
                <w:rFonts w:ascii="Calibri" w:hAnsi="Calibri"/>
                <w:bCs/>
                <w:szCs w:val="22"/>
              </w:rPr>
              <w:t xml:space="preserve"> sign</w:t>
            </w:r>
            <w:r w:rsidR="00385592">
              <w:rPr>
                <w:rFonts w:ascii="Calibri" w:hAnsi="Calibri"/>
                <w:bCs/>
                <w:szCs w:val="22"/>
              </w:rPr>
              <w:t>s</w:t>
            </w:r>
            <w:r>
              <w:rPr>
                <w:rFonts w:ascii="Calibri" w:hAnsi="Calibri"/>
                <w:bCs/>
                <w:szCs w:val="22"/>
              </w:rPr>
              <w:t xml:space="preserve"> of the same proportions advertising the new </w:t>
            </w:r>
            <w:r w:rsidR="00385592">
              <w:rPr>
                <w:rFonts w:ascii="Calibri" w:hAnsi="Calibri"/>
                <w:bCs/>
                <w:szCs w:val="22"/>
              </w:rPr>
              <w:t>tenant.  The projecting sign is considered acceptable as it is modest in size, however t</w:t>
            </w:r>
            <w:r w:rsidR="00220000" w:rsidRPr="00E23E9F">
              <w:rPr>
                <w:rFonts w:ascii="Calibri" w:hAnsi="Calibri"/>
                <w:bCs/>
                <w:szCs w:val="22"/>
              </w:rPr>
              <w:t>he applicant was requested to reduce the proposed</w:t>
            </w:r>
            <w:r w:rsidR="00385592">
              <w:rPr>
                <w:rFonts w:ascii="Calibri" w:hAnsi="Calibri"/>
                <w:bCs/>
                <w:szCs w:val="22"/>
              </w:rPr>
              <w:t xml:space="preserve"> fascia</w:t>
            </w:r>
            <w:r w:rsidR="00220000" w:rsidRPr="00E23E9F">
              <w:rPr>
                <w:rFonts w:ascii="Calibri" w:hAnsi="Calibri"/>
                <w:bCs/>
                <w:szCs w:val="22"/>
              </w:rPr>
              <w:t xml:space="preserve"> sign in size so that it</w:t>
            </w:r>
            <w:r w:rsidR="00067F32">
              <w:rPr>
                <w:rFonts w:ascii="Calibri" w:hAnsi="Calibri"/>
                <w:bCs/>
                <w:szCs w:val="22"/>
              </w:rPr>
              <w:t xml:space="preserve"> is set inside the stallrisers and reduced in height.</w:t>
            </w:r>
            <w:r w:rsidR="006174A1">
              <w:rPr>
                <w:rFonts w:ascii="Calibri" w:hAnsi="Calibri"/>
                <w:bCs/>
                <w:szCs w:val="22"/>
              </w:rPr>
              <w:t xml:space="preserve"> </w:t>
            </w:r>
            <w:r w:rsidR="006174A1" w:rsidRPr="004E1772">
              <w:rPr>
                <w:rFonts w:ascii="Calibri" w:hAnsi="Calibri"/>
                <w:bCs/>
                <w:color w:val="0F243E" w:themeColor="text2" w:themeShade="80"/>
                <w:szCs w:val="22"/>
              </w:rPr>
              <w:t>Amended plans were received on</w:t>
            </w:r>
            <w:r w:rsidR="004E1772" w:rsidRPr="004E1772">
              <w:rPr>
                <w:rFonts w:ascii="Calibri" w:hAnsi="Calibri"/>
                <w:bCs/>
                <w:color w:val="0F243E" w:themeColor="text2" w:themeShade="80"/>
                <w:szCs w:val="22"/>
              </w:rPr>
              <w:t xml:space="preserve"> 26</w:t>
            </w:r>
            <w:r w:rsidR="004E1772" w:rsidRPr="004E1772">
              <w:rPr>
                <w:rFonts w:ascii="Calibri" w:hAnsi="Calibri"/>
                <w:bCs/>
                <w:color w:val="0F243E" w:themeColor="text2" w:themeShade="80"/>
                <w:szCs w:val="22"/>
                <w:vertAlign w:val="superscript"/>
              </w:rPr>
              <w:t>th</w:t>
            </w:r>
            <w:r w:rsidR="004E1772" w:rsidRPr="004E1772">
              <w:rPr>
                <w:rFonts w:ascii="Calibri" w:hAnsi="Calibri"/>
                <w:bCs/>
                <w:color w:val="0F243E" w:themeColor="text2" w:themeShade="80"/>
                <w:szCs w:val="22"/>
              </w:rPr>
              <w:t xml:space="preserve"> October 2021</w:t>
            </w:r>
            <w:r w:rsidR="006174A1" w:rsidRPr="004E1772">
              <w:rPr>
                <w:rFonts w:ascii="Calibri" w:hAnsi="Calibri"/>
                <w:bCs/>
                <w:color w:val="0F243E" w:themeColor="text2" w:themeShade="80"/>
                <w:szCs w:val="22"/>
              </w:rPr>
              <w:t>.</w:t>
            </w:r>
            <w:r w:rsidR="00067F32" w:rsidRPr="004E1772">
              <w:rPr>
                <w:rFonts w:ascii="Calibri" w:hAnsi="Calibri"/>
                <w:bCs/>
                <w:color w:val="0F243E" w:themeColor="text2" w:themeShade="80"/>
                <w:szCs w:val="22"/>
              </w:rPr>
              <w:t xml:space="preserve"> </w:t>
            </w:r>
            <w:r w:rsidR="00067F32">
              <w:rPr>
                <w:rFonts w:ascii="Calibri" w:hAnsi="Calibri"/>
                <w:bCs/>
                <w:szCs w:val="22"/>
              </w:rPr>
              <w:t>The revised scheme is more in keeping with traditional shop fronts</w:t>
            </w:r>
            <w:r>
              <w:rPr>
                <w:rFonts w:ascii="Calibri" w:hAnsi="Calibri"/>
                <w:bCs/>
                <w:szCs w:val="22"/>
              </w:rPr>
              <w:t xml:space="preserve"> and</w:t>
            </w:r>
            <w:r w:rsidR="00067F32">
              <w:rPr>
                <w:rFonts w:ascii="Calibri" w:hAnsi="Calibri"/>
                <w:bCs/>
                <w:szCs w:val="22"/>
              </w:rPr>
              <w:t xml:space="preserve"> </w:t>
            </w:r>
            <w:r>
              <w:rPr>
                <w:rFonts w:ascii="Calibri" w:hAnsi="Calibri"/>
                <w:bCs/>
                <w:szCs w:val="22"/>
              </w:rPr>
              <w:t>t</w:t>
            </w:r>
            <w:r w:rsidR="00067F32">
              <w:rPr>
                <w:rFonts w:ascii="Calibri" w:hAnsi="Calibri"/>
                <w:bCs/>
                <w:szCs w:val="22"/>
              </w:rPr>
              <w:t>his will</w:t>
            </w:r>
            <w:r w:rsidR="00220000" w:rsidRPr="00E23E9F">
              <w:rPr>
                <w:rFonts w:ascii="Calibri" w:hAnsi="Calibri"/>
                <w:bCs/>
                <w:szCs w:val="22"/>
              </w:rPr>
              <w:t xml:space="preserve"> enhance the conservation area and setting of </w:t>
            </w:r>
            <w:r w:rsidR="00E23E9F" w:rsidRPr="00E23E9F">
              <w:rPr>
                <w:rFonts w:ascii="Calibri" w:hAnsi="Calibri"/>
                <w:bCs/>
                <w:szCs w:val="22"/>
              </w:rPr>
              <w:t>listed buildings</w:t>
            </w:r>
            <w:r w:rsidR="00220000" w:rsidRPr="00E23E9F">
              <w:rPr>
                <w:rFonts w:ascii="Calibri" w:hAnsi="Calibri"/>
                <w:bCs/>
                <w:szCs w:val="22"/>
              </w:rPr>
              <w:t>.</w:t>
            </w:r>
            <w:r w:rsidR="00220000">
              <w:rPr>
                <w:rFonts w:ascii="Calibri" w:hAnsi="Calibri"/>
                <w:b/>
                <w:szCs w:val="22"/>
              </w:rPr>
              <w:t xml:space="preserve"> </w:t>
            </w:r>
          </w:p>
        </w:tc>
      </w:tr>
      <w:tr w:rsidR="00DC246C" w:rsidRPr="008C75E4" w14:paraId="004372B6" w14:textId="77777777" w:rsidTr="00D068AB">
        <w:trPr>
          <w:trHeight w:val="864"/>
          <w:jc w:val="center"/>
        </w:trPr>
        <w:tc>
          <w:tcPr>
            <w:tcW w:w="9600" w:type="dxa"/>
            <w:gridSpan w:val="14"/>
            <w:tcMar>
              <w:top w:w="57" w:type="dxa"/>
              <w:bottom w:w="57" w:type="dxa"/>
            </w:tcMar>
          </w:tcPr>
          <w:p w14:paraId="00407229" w14:textId="77777777" w:rsidR="00DC246C" w:rsidRDefault="00DC246C" w:rsidP="006D7624">
            <w:pPr>
              <w:pStyle w:val="Header"/>
              <w:jc w:val="both"/>
              <w:rPr>
                <w:rFonts w:ascii="Calibri" w:hAnsi="Calibri"/>
                <w:b/>
                <w:szCs w:val="22"/>
              </w:rPr>
            </w:pPr>
            <w:r>
              <w:rPr>
                <w:rFonts w:ascii="Calibri" w:hAnsi="Calibri"/>
                <w:b/>
                <w:szCs w:val="22"/>
              </w:rPr>
              <w:t>Highway Safety:</w:t>
            </w:r>
          </w:p>
          <w:p w14:paraId="22FA8816" w14:textId="0CC6AB59" w:rsidR="00DC246C" w:rsidRPr="00AD1E93" w:rsidRDefault="003A2CD4" w:rsidP="006D7624">
            <w:pPr>
              <w:pStyle w:val="Header"/>
              <w:jc w:val="both"/>
              <w:rPr>
                <w:rFonts w:ascii="Calibri" w:hAnsi="Calibri"/>
                <w:bCs/>
                <w:szCs w:val="22"/>
              </w:rPr>
            </w:pPr>
            <w:r w:rsidRPr="00AD1E93">
              <w:rPr>
                <w:rFonts w:ascii="Calibri" w:hAnsi="Calibri"/>
                <w:bCs/>
                <w:szCs w:val="22"/>
              </w:rPr>
              <w:t xml:space="preserve">The proposal will have no impact </w:t>
            </w:r>
            <w:r w:rsidR="00385592" w:rsidRPr="00AD1E93">
              <w:rPr>
                <w:rFonts w:ascii="Calibri" w:hAnsi="Calibri"/>
                <w:bCs/>
                <w:szCs w:val="22"/>
              </w:rPr>
              <w:t xml:space="preserve">on highway safety, the signs are affixed to the building and will not </w:t>
            </w:r>
            <w:r w:rsidR="00AD1E93" w:rsidRPr="00AD1E93">
              <w:rPr>
                <w:rFonts w:ascii="Calibri" w:hAnsi="Calibri"/>
                <w:bCs/>
                <w:szCs w:val="22"/>
              </w:rPr>
              <w:t>cause</w:t>
            </w:r>
            <w:r w:rsidR="00385592" w:rsidRPr="00AD1E93">
              <w:rPr>
                <w:rFonts w:ascii="Calibri" w:hAnsi="Calibri"/>
                <w:bCs/>
                <w:szCs w:val="22"/>
              </w:rPr>
              <w:t xml:space="preserve"> an obstr</w:t>
            </w:r>
            <w:r w:rsidR="00AD1E93" w:rsidRPr="00AD1E93">
              <w:rPr>
                <w:rFonts w:ascii="Calibri" w:hAnsi="Calibri"/>
                <w:bCs/>
                <w:szCs w:val="22"/>
              </w:rPr>
              <w:t>uction or distraction to motorists.</w:t>
            </w:r>
          </w:p>
        </w:tc>
      </w:tr>
      <w:tr w:rsidR="008C75E4" w:rsidRPr="008C75E4" w14:paraId="2AF9B66B" w14:textId="77777777" w:rsidTr="00D068AB">
        <w:trPr>
          <w:trHeight w:val="864"/>
          <w:jc w:val="center"/>
        </w:trPr>
        <w:tc>
          <w:tcPr>
            <w:tcW w:w="9600" w:type="dxa"/>
            <w:gridSpan w:val="14"/>
            <w:tcMar>
              <w:top w:w="57" w:type="dxa"/>
              <w:bottom w:w="57" w:type="dxa"/>
            </w:tcMar>
          </w:tcPr>
          <w:p w14:paraId="5725DC93"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628BDF13" w14:textId="5D4F5C75" w:rsidR="00C44E40" w:rsidRPr="00BA2247" w:rsidRDefault="00AD1E93" w:rsidP="00454754">
            <w:pPr>
              <w:pStyle w:val="Header"/>
              <w:tabs>
                <w:tab w:val="clear" w:pos="4153"/>
                <w:tab w:val="clear" w:pos="8306"/>
              </w:tabs>
              <w:contextualSpacing/>
              <w:jc w:val="both"/>
              <w:rPr>
                <w:rFonts w:ascii="Calibri" w:hAnsi="Calibri"/>
                <w:szCs w:val="22"/>
              </w:rPr>
            </w:pPr>
            <w:r w:rsidRPr="00AD1E93">
              <w:rPr>
                <w:rFonts w:ascii="Calibri" w:hAnsi="Calibri"/>
                <w:szCs w:val="22"/>
              </w:rPr>
              <w:t>For the reasons above the amended scheme is considered acceptable in terms of its impact on amenity and highway safety. Therefore, it is recommended accordingly.</w:t>
            </w:r>
          </w:p>
        </w:tc>
      </w:tr>
      <w:tr w:rsidR="00C0704D" w:rsidRPr="008C75E4" w14:paraId="14530A24" w14:textId="77777777" w:rsidTr="00D068AB">
        <w:trPr>
          <w:jc w:val="center"/>
        </w:trPr>
        <w:tc>
          <w:tcPr>
            <w:tcW w:w="2837" w:type="dxa"/>
            <w:gridSpan w:val="4"/>
            <w:tcMar>
              <w:top w:w="57" w:type="dxa"/>
              <w:bottom w:w="57" w:type="dxa"/>
            </w:tcMar>
          </w:tcPr>
          <w:p w14:paraId="48D7EA88"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63" w:type="dxa"/>
            <w:gridSpan w:val="10"/>
          </w:tcPr>
          <w:p w14:paraId="1E4D3E12" w14:textId="6FA1BE32" w:rsidR="00C0704D" w:rsidRPr="008C75E4" w:rsidRDefault="00AD1E93" w:rsidP="006126D1">
            <w:pPr>
              <w:jc w:val="both"/>
              <w:rPr>
                <w:rFonts w:ascii="Calibri" w:hAnsi="Calibri"/>
                <w:bCs/>
                <w:szCs w:val="22"/>
              </w:rPr>
            </w:pPr>
            <w:r>
              <w:rPr>
                <w:rFonts w:ascii="Calibri" w:hAnsi="Calibri"/>
                <w:bCs/>
                <w:szCs w:val="22"/>
              </w:rPr>
              <w:t xml:space="preserve">To grant advertisement consent. </w:t>
            </w:r>
          </w:p>
        </w:tc>
      </w:tr>
    </w:tbl>
    <w:p w14:paraId="50B8B323" w14:textId="77777777" w:rsidR="0031197A" w:rsidRPr="008C75E4" w:rsidRDefault="00F56A7B"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96DAA" w14:textId="77777777" w:rsidR="00D80310" w:rsidRDefault="00D80310" w:rsidP="006D0B5F">
      <w:r>
        <w:separator/>
      </w:r>
    </w:p>
  </w:endnote>
  <w:endnote w:type="continuationSeparator" w:id="0">
    <w:p w14:paraId="75AFA8F1"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ECC4C" w14:textId="77777777" w:rsidR="00D80310" w:rsidRDefault="00D80310" w:rsidP="006D0B5F">
      <w:r>
        <w:separator/>
      </w:r>
    </w:p>
  </w:footnote>
  <w:footnote w:type="continuationSeparator" w:id="0">
    <w:p w14:paraId="1C5912BB"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67F32"/>
    <w:rsid w:val="0008638E"/>
    <w:rsid w:val="000957FD"/>
    <w:rsid w:val="000B5CB5"/>
    <w:rsid w:val="000C7A57"/>
    <w:rsid w:val="00101855"/>
    <w:rsid w:val="0010371E"/>
    <w:rsid w:val="00106932"/>
    <w:rsid w:val="00130035"/>
    <w:rsid w:val="00141512"/>
    <w:rsid w:val="0016428F"/>
    <w:rsid w:val="00174004"/>
    <w:rsid w:val="00193439"/>
    <w:rsid w:val="001946E0"/>
    <w:rsid w:val="00196722"/>
    <w:rsid w:val="001B769B"/>
    <w:rsid w:val="001C1453"/>
    <w:rsid w:val="001D4F7A"/>
    <w:rsid w:val="001D5ADD"/>
    <w:rsid w:val="00203F50"/>
    <w:rsid w:val="00206E24"/>
    <w:rsid w:val="00220000"/>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62A3"/>
    <w:rsid w:val="003634D9"/>
    <w:rsid w:val="0036759A"/>
    <w:rsid w:val="003825D5"/>
    <w:rsid w:val="00385592"/>
    <w:rsid w:val="003A2CD4"/>
    <w:rsid w:val="003A4376"/>
    <w:rsid w:val="003C28E1"/>
    <w:rsid w:val="003D23F4"/>
    <w:rsid w:val="003E2151"/>
    <w:rsid w:val="003F16AA"/>
    <w:rsid w:val="003F16B4"/>
    <w:rsid w:val="003F3DB5"/>
    <w:rsid w:val="003F481A"/>
    <w:rsid w:val="00404C72"/>
    <w:rsid w:val="00435FC9"/>
    <w:rsid w:val="0044039F"/>
    <w:rsid w:val="00440CB6"/>
    <w:rsid w:val="00446D63"/>
    <w:rsid w:val="00454754"/>
    <w:rsid w:val="004654DD"/>
    <w:rsid w:val="004854EC"/>
    <w:rsid w:val="004936A6"/>
    <w:rsid w:val="004947BB"/>
    <w:rsid w:val="004A5EA9"/>
    <w:rsid w:val="004B1DFD"/>
    <w:rsid w:val="004C2434"/>
    <w:rsid w:val="004D0149"/>
    <w:rsid w:val="004D6FC7"/>
    <w:rsid w:val="004E1772"/>
    <w:rsid w:val="004E58E3"/>
    <w:rsid w:val="004F0649"/>
    <w:rsid w:val="004F1043"/>
    <w:rsid w:val="004F1E99"/>
    <w:rsid w:val="00503E36"/>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75C54"/>
    <w:rsid w:val="005878FE"/>
    <w:rsid w:val="00593040"/>
    <w:rsid w:val="005B0A0E"/>
    <w:rsid w:val="005D3432"/>
    <w:rsid w:val="005E1C6C"/>
    <w:rsid w:val="005E65DF"/>
    <w:rsid w:val="005F1593"/>
    <w:rsid w:val="006101D7"/>
    <w:rsid w:val="006124F1"/>
    <w:rsid w:val="006126D1"/>
    <w:rsid w:val="0061423C"/>
    <w:rsid w:val="006174A1"/>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14560"/>
    <w:rsid w:val="00717FBF"/>
    <w:rsid w:val="00725F1C"/>
    <w:rsid w:val="007430C8"/>
    <w:rsid w:val="00755FCC"/>
    <w:rsid w:val="00757048"/>
    <w:rsid w:val="007633AB"/>
    <w:rsid w:val="00776AE2"/>
    <w:rsid w:val="007921CD"/>
    <w:rsid w:val="007C5713"/>
    <w:rsid w:val="007C791C"/>
    <w:rsid w:val="007D6D02"/>
    <w:rsid w:val="007D7DF4"/>
    <w:rsid w:val="007E0D23"/>
    <w:rsid w:val="007E5EFF"/>
    <w:rsid w:val="007F196D"/>
    <w:rsid w:val="00805895"/>
    <w:rsid w:val="008075CB"/>
    <w:rsid w:val="00811771"/>
    <w:rsid w:val="008154DD"/>
    <w:rsid w:val="008542DE"/>
    <w:rsid w:val="0086109A"/>
    <w:rsid w:val="008638DE"/>
    <w:rsid w:val="008822C5"/>
    <w:rsid w:val="00891182"/>
    <w:rsid w:val="008A2403"/>
    <w:rsid w:val="008A28C8"/>
    <w:rsid w:val="008C1D02"/>
    <w:rsid w:val="008C6FDA"/>
    <w:rsid w:val="008C75E4"/>
    <w:rsid w:val="008F6B58"/>
    <w:rsid w:val="0090282C"/>
    <w:rsid w:val="00906D0C"/>
    <w:rsid w:val="00934B34"/>
    <w:rsid w:val="00937595"/>
    <w:rsid w:val="009565F5"/>
    <w:rsid w:val="009825FF"/>
    <w:rsid w:val="00985097"/>
    <w:rsid w:val="00990492"/>
    <w:rsid w:val="00994EF1"/>
    <w:rsid w:val="009C4BCF"/>
    <w:rsid w:val="009C7F61"/>
    <w:rsid w:val="009E6A8B"/>
    <w:rsid w:val="00A04A96"/>
    <w:rsid w:val="00A07220"/>
    <w:rsid w:val="00A40070"/>
    <w:rsid w:val="00A42E82"/>
    <w:rsid w:val="00A46EE9"/>
    <w:rsid w:val="00A55E83"/>
    <w:rsid w:val="00A579BB"/>
    <w:rsid w:val="00A63D55"/>
    <w:rsid w:val="00A8441B"/>
    <w:rsid w:val="00A9088C"/>
    <w:rsid w:val="00A9168C"/>
    <w:rsid w:val="00A95D89"/>
    <w:rsid w:val="00AB3243"/>
    <w:rsid w:val="00AB5232"/>
    <w:rsid w:val="00AD1E93"/>
    <w:rsid w:val="00B14DDC"/>
    <w:rsid w:val="00B30A5E"/>
    <w:rsid w:val="00B31505"/>
    <w:rsid w:val="00B3524E"/>
    <w:rsid w:val="00B6269C"/>
    <w:rsid w:val="00B74C73"/>
    <w:rsid w:val="00B93EB5"/>
    <w:rsid w:val="00B96F5A"/>
    <w:rsid w:val="00BA2247"/>
    <w:rsid w:val="00BA5D97"/>
    <w:rsid w:val="00BA6B19"/>
    <w:rsid w:val="00BB1C52"/>
    <w:rsid w:val="00BB2A50"/>
    <w:rsid w:val="00BC1E48"/>
    <w:rsid w:val="00BD3F03"/>
    <w:rsid w:val="00C0704D"/>
    <w:rsid w:val="00C214A6"/>
    <w:rsid w:val="00C24A51"/>
    <w:rsid w:val="00C25722"/>
    <w:rsid w:val="00C44E40"/>
    <w:rsid w:val="00C50517"/>
    <w:rsid w:val="00C618DB"/>
    <w:rsid w:val="00C6456D"/>
    <w:rsid w:val="00C93384"/>
    <w:rsid w:val="00C95243"/>
    <w:rsid w:val="00CA28BA"/>
    <w:rsid w:val="00CD1729"/>
    <w:rsid w:val="00CD2E03"/>
    <w:rsid w:val="00CD38B1"/>
    <w:rsid w:val="00D003CA"/>
    <w:rsid w:val="00D068AB"/>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0C56"/>
    <w:rsid w:val="00DA27B6"/>
    <w:rsid w:val="00DC246C"/>
    <w:rsid w:val="00DC3C8A"/>
    <w:rsid w:val="00DD0313"/>
    <w:rsid w:val="00DD45BC"/>
    <w:rsid w:val="00DD62F6"/>
    <w:rsid w:val="00DD7E97"/>
    <w:rsid w:val="00DE740E"/>
    <w:rsid w:val="00DF42DA"/>
    <w:rsid w:val="00E03AFD"/>
    <w:rsid w:val="00E0485E"/>
    <w:rsid w:val="00E06DFC"/>
    <w:rsid w:val="00E23E9F"/>
    <w:rsid w:val="00E23FB0"/>
    <w:rsid w:val="00E270CB"/>
    <w:rsid w:val="00E3317F"/>
    <w:rsid w:val="00E46243"/>
    <w:rsid w:val="00E66534"/>
    <w:rsid w:val="00E719D1"/>
    <w:rsid w:val="00E71A35"/>
    <w:rsid w:val="00E72F6C"/>
    <w:rsid w:val="00E80113"/>
    <w:rsid w:val="00E821C1"/>
    <w:rsid w:val="00EA09F9"/>
    <w:rsid w:val="00EA1673"/>
    <w:rsid w:val="00EB7D74"/>
    <w:rsid w:val="00EC23C7"/>
    <w:rsid w:val="00ED00B7"/>
    <w:rsid w:val="00EF1341"/>
    <w:rsid w:val="00EF44E6"/>
    <w:rsid w:val="00F012FA"/>
    <w:rsid w:val="00F055D3"/>
    <w:rsid w:val="00F129DD"/>
    <w:rsid w:val="00F16D0F"/>
    <w:rsid w:val="00F32789"/>
    <w:rsid w:val="00F56A7B"/>
    <w:rsid w:val="00F6495E"/>
    <w:rsid w:val="00F71D53"/>
    <w:rsid w:val="00F731F5"/>
    <w:rsid w:val="00F75F59"/>
    <w:rsid w:val="00F8201E"/>
    <w:rsid w:val="00FB34C4"/>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B8E8"/>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464D8-5D52-4977-B8AC-79DCB3D5F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2021-10-26T16:05:00Z</cp:lastPrinted>
  <dcterms:created xsi:type="dcterms:W3CDTF">2021-10-26T16:12:00Z</dcterms:created>
  <dcterms:modified xsi:type="dcterms:W3CDTF">2021-10-26T16:12:00Z</dcterms:modified>
</cp:coreProperties>
</file>