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D426" w14:textId="459F060E" w:rsidR="000E04D5" w:rsidRPr="00C839D6" w:rsidRDefault="0023527A" w:rsidP="00C839D6">
      <w:pPr>
        <w:tabs>
          <w:tab w:val="left" w:pos="2203"/>
          <w:tab w:val="left" w:pos="5883"/>
          <w:tab w:val="left" w:pos="9513"/>
        </w:tabs>
        <w:spacing w:line="240" w:lineRule="auto"/>
        <w:jc w:val="left"/>
        <w:rPr>
          <w:rFonts w:cs="Arial"/>
          <w:b/>
          <w:szCs w:val="22"/>
        </w:rPr>
      </w:pPr>
      <w:r w:rsidRPr="00C839D6">
        <w:rPr>
          <w:rFonts w:cs="Arial"/>
          <w:b/>
          <w:szCs w:val="22"/>
        </w:rPr>
        <w:t xml:space="preserve">APPLICATION </w:t>
      </w:r>
      <w:r w:rsidR="008B3DCB" w:rsidRPr="00C839D6">
        <w:rPr>
          <w:rFonts w:cs="Arial"/>
          <w:b/>
          <w:szCs w:val="22"/>
        </w:rPr>
        <w:t>REF</w:t>
      </w:r>
      <w:r w:rsidRPr="00C839D6">
        <w:rPr>
          <w:rFonts w:cs="Arial"/>
          <w:b/>
          <w:szCs w:val="22"/>
        </w:rPr>
        <w:t>:</w:t>
      </w:r>
      <w:r w:rsidR="00D37928" w:rsidRPr="00C839D6">
        <w:rPr>
          <w:rFonts w:cs="Arial"/>
          <w:b/>
          <w:szCs w:val="22"/>
        </w:rPr>
        <w:t xml:space="preserve"> </w:t>
      </w:r>
      <w:r w:rsidR="00D37928" w:rsidRPr="00C839D6">
        <w:rPr>
          <w:rFonts w:cs="Arial"/>
          <w:b/>
          <w:szCs w:val="22"/>
        </w:rPr>
        <w:tab/>
      </w:r>
      <w:r w:rsidR="006A3E13">
        <w:rPr>
          <w:rFonts w:cs="Arial"/>
          <w:b/>
          <w:bCs/>
          <w:szCs w:val="22"/>
        </w:rPr>
        <w:t>3/2021/1004</w:t>
      </w:r>
      <w:r w:rsidR="009936A2" w:rsidRPr="00C839D6">
        <w:rPr>
          <w:rFonts w:cs="Arial"/>
          <w:b/>
          <w:szCs w:val="22"/>
        </w:rPr>
        <w:tab/>
      </w:r>
    </w:p>
    <w:p w14:paraId="7D30A1D9" w14:textId="77777777" w:rsidR="000E04D5" w:rsidRPr="00C839D6" w:rsidRDefault="000E04D5" w:rsidP="00C839D6">
      <w:pPr>
        <w:tabs>
          <w:tab w:val="left" w:pos="2203"/>
          <w:tab w:val="left" w:pos="5883"/>
          <w:tab w:val="left" w:pos="9513"/>
        </w:tabs>
        <w:spacing w:line="240" w:lineRule="auto"/>
        <w:jc w:val="left"/>
        <w:rPr>
          <w:rFonts w:cs="Arial"/>
          <w:szCs w:val="22"/>
        </w:rPr>
      </w:pPr>
    </w:p>
    <w:p w14:paraId="4DBDFF30" w14:textId="6DC7862B" w:rsidR="0023527A" w:rsidRPr="00C839D6" w:rsidRDefault="0023527A" w:rsidP="00C839D6">
      <w:pPr>
        <w:tabs>
          <w:tab w:val="left" w:pos="2203"/>
          <w:tab w:val="left" w:pos="5883"/>
          <w:tab w:val="left" w:pos="9513"/>
        </w:tabs>
        <w:spacing w:line="240" w:lineRule="auto"/>
        <w:jc w:val="left"/>
        <w:rPr>
          <w:rFonts w:cs="Arial"/>
          <w:szCs w:val="22"/>
        </w:rPr>
      </w:pPr>
      <w:r w:rsidRPr="00C839D6">
        <w:rPr>
          <w:rFonts w:cs="Arial"/>
          <w:szCs w:val="22"/>
        </w:rPr>
        <w:t xml:space="preserve">GRID REF: </w:t>
      </w:r>
      <w:r w:rsidR="00987268" w:rsidRPr="00C839D6">
        <w:rPr>
          <w:rFonts w:cs="Arial"/>
          <w:szCs w:val="22"/>
        </w:rPr>
        <w:t>SD</w:t>
      </w:r>
      <w:r w:rsidR="00E4241A">
        <w:rPr>
          <w:rFonts w:cs="Arial"/>
          <w:szCs w:val="22"/>
        </w:rPr>
        <w:t xml:space="preserve"> </w:t>
      </w:r>
      <w:r w:rsidR="006A3E13">
        <w:rPr>
          <w:rFonts w:cs="Arial"/>
          <w:szCs w:val="22"/>
        </w:rPr>
        <w:t>373276 436247</w:t>
      </w:r>
    </w:p>
    <w:p w14:paraId="0CF3A9EF" w14:textId="77777777" w:rsidR="00D62F1D" w:rsidRPr="00C839D6" w:rsidRDefault="00D62F1D" w:rsidP="00C839D6">
      <w:pPr>
        <w:tabs>
          <w:tab w:val="left" w:pos="2203"/>
          <w:tab w:val="left" w:pos="5883"/>
          <w:tab w:val="left" w:pos="9513"/>
        </w:tabs>
        <w:spacing w:line="240" w:lineRule="auto"/>
        <w:jc w:val="left"/>
        <w:rPr>
          <w:rFonts w:cs="Arial"/>
          <w:szCs w:val="22"/>
        </w:rPr>
      </w:pPr>
    </w:p>
    <w:p w14:paraId="7ACAF2F6" w14:textId="77777777" w:rsidR="000E04D5" w:rsidRPr="00284D17" w:rsidRDefault="000E04D5" w:rsidP="00C839D6">
      <w:pPr>
        <w:tabs>
          <w:tab w:val="left" w:pos="2203"/>
          <w:tab w:val="left" w:pos="5883"/>
          <w:tab w:val="left" w:pos="9513"/>
        </w:tabs>
        <w:spacing w:line="240" w:lineRule="auto"/>
        <w:jc w:val="left"/>
        <w:rPr>
          <w:rFonts w:cs="Arial"/>
          <w:b/>
          <w:szCs w:val="22"/>
        </w:rPr>
      </w:pPr>
      <w:r w:rsidRPr="00C839D6">
        <w:rPr>
          <w:rFonts w:cs="Arial"/>
          <w:b/>
          <w:szCs w:val="22"/>
          <w:u w:val="single"/>
        </w:rPr>
        <w:t>DEVELOPMEN</w:t>
      </w:r>
      <w:r w:rsidR="00ED0256" w:rsidRPr="00C839D6">
        <w:rPr>
          <w:rFonts w:cs="Arial"/>
          <w:b/>
          <w:szCs w:val="22"/>
          <w:u w:val="single"/>
        </w:rPr>
        <w:t xml:space="preserve">T </w:t>
      </w:r>
      <w:r w:rsidRPr="00C839D6">
        <w:rPr>
          <w:rFonts w:cs="Arial"/>
          <w:b/>
          <w:szCs w:val="22"/>
          <w:u w:val="single"/>
        </w:rPr>
        <w:t>DESCRIPTION</w:t>
      </w:r>
      <w:r w:rsidRPr="00284D17">
        <w:rPr>
          <w:rFonts w:cs="Arial"/>
          <w:b/>
          <w:szCs w:val="22"/>
        </w:rPr>
        <w:t>:</w:t>
      </w:r>
    </w:p>
    <w:p w14:paraId="56D7CFF6" w14:textId="77777777" w:rsidR="000E04D5" w:rsidRDefault="000E04D5" w:rsidP="00C839D6">
      <w:pPr>
        <w:tabs>
          <w:tab w:val="left" w:pos="2203"/>
          <w:tab w:val="left" w:pos="5883"/>
          <w:tab w:val="left" w:pos="9513"/>
        </w:tabs>
        <w:spacing w:line="240" w:lineRule="auto"/>
        <w:jc w:val="left"/>
        <w:rPr>
          <w:rFonts w:cs="Arial"/>
          <w:b/>
          <w:szCs w:val="22"/>
        </w:rPr>
      </w:pPr>
    </w:p>
    <w:p w14:paraId="3051EF4D" w14:textId="265BC1BA" w:rsidR="009C0B69" w:rsidRPr="006A3E13" w:rsidRDefault="00013BD2" w:rsidP="00013BD2">
      <w:pPr>
        <w:tabs>
          <w:tab w:val="left" w:pos="2203"/>
          <w:tab w:val="left" w:pos="5883"/>
          <w:tab w:val="left" w:pos="9513"/>
        </w:tabs>
        <w:spacing w:line="240" w:lineRule="auto"/>
        <w:rPr>
          <w:rFonts w:cs="Arial"/>
          <w:b/>
          <w:szCs w:val="22"/>
        </w:rPr>
      </w:pPr>
      <w:r w:rsidRPr="006A3E13">
        <w:rPr>
          <w:rFonts w:cs="Arial"/>
          <w:szCs w:val="22"/>
          <w:lang w:val="en"/>
        </w:rPr>
        <w:t>PROPOSED CONVERSION, EXTENSION AND ALTERATIONS TO THE UPPER FLOORS TO CREATE SEVEN RESIDENTIAL APARTMENTS. REAR EXTENSION TO GROUND FLOOR RETAIL UNIT. DEMOLITION OF LOADING BAY AND REBUILDING BOUNDARY WALL AT THE REAR AND ASSOCIATED ALTERATIONS</w:t>
      </w:r>
      <w:r>
        <w:rPr>
          <w:rFonts w:cs="Arial"/>
          <w:szCs w:val="22"/>
          <w:lang w:val="en"/>
        </w:rPr>
        <w:t xml:space="preserve"> AT </w:t>
      </w:r>
      <w:r w:rsidRPr="00794EE1">
        <w:rPr>
          <w:rStyle w:val="Strong"/>
          <w:rFonts w:cs="Arial"/>
          <w:b w:val="0"/>
          <w:bCs w:val="0"/>
          <w:szCs w:val="22"/>
        </w:rPr>
        <w:t>1 TO 7 GEORGE STREET</w:t>
      </w:r>
      <w:r>
        <w:rPr>
          <w:rStyle w:val="Strong"/>
          <w:rFonts w:cs="Arial"/>
          <w:b w:val="0"/>
          <w:bCs w:val="0"/>
          <w:szCs w:val="22"/>
        </w:rPr>
        <w:t>,</w:t>
      </w:r>
      <w:r w:rsidRPr="00794EE1">
        <w:rPr>
          <w:rStyle w:val="Strong"/>
          <w:rFonts w:cs="Arial"/>
          <w:b w:val="0"/>
          <w:bCs w:val="0"/>
          <w:szCs w:val="22"/>
        </w:rPr>
        <w:t xml:space="preserve"> WHALLEY</w:t>
      </w:r>
    </w:p>
    <w:p w14:paraId="514DB20D" w14:textId="1DDCA9EB" w:rsidR="009C0B69" w:rsidRPr="00013BD2" w:rsidRDefault="009C0B69" w:rsidP="00C839D6">
      <w:pPr>
        <w:tabs>
          <w:tab w:val="left" w:pos="2203"/>
          <w:tab w:val="left" w:pos="5883"/>
          <w:tab w:val="left" w:pos="9513"/>
        </w:tabs>
        <w:spacing w:line="240" w:lineRule="auto"/>
        <w:jc w:val="left"/>
        <w:rPr>
          <w:rFonts w:cs="Arial"/>
          <w:bCs/>
          <w:szCs w:val="22"/>
        </w:rPr>
      </w:pPr>
    </w:p>
    <w:p w14:paraId="2CB4846D" w14:textId="334334BE" w:rsidR="00DA41D9" w:rsidRPr="00C839D6" w:rsidRDefault="00013BD2" w:rsidP="00C91B67">
      <w:pPr>
        <w:spacing w:line="240" w:lineRule="auto"/>
        <w:jc w:val="center"/>
        <w:rPr>
          <w:szCs w:val="22"/>
        </w:rPr>
      </w:pPr>
      <w:r>
        <w:rPr>
          <w:noProof/>
          <w:szCs w:val="22"/>
        </w:rPr>
        <w:drawing>
          <wp:inline distT="0" distB="0" distL="0" distR="0" wp14:anchorId="344B3032" wp14:editId="05F38E47">
            <wp:extent cx="3581763" cy="5067647"/>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8032" cy="5076516"/>
                    </a:xfrm>
                    <a:prstGeom prst="rect">
                      <a:avLst/>
                    </a:prstGeom>
                  </pic:spPr>
                </pic:pic>
              </a:graphicData>
            </a:graphic>
          </wp:inline>
        </w:drawing>
      </w:r>
    </w:p>
    <w:p w14:paraId="792EC976" w14:textId="77777777" w:rsidR="006C0C76" w:rsidRDefault="006C0C76" w:rsidP="00013BD2">
      <w:pPr>
        <w:spacing w:line="240" w:lineRule="auto"/>
        <w:jc w:val="left"/>
        <w:rPr>
          <w:b/>
          <w:szCs w:val="22"/>
          <w:u w:val="single"/>
        </w:rPr>
      </w:pPr>
    </w:p>
    <w:p w14:paraId="24490C10" w14:textId="03D76448" w:rsidR="000E04D5" w:rsidRPr="00C839D6" w:rsidRDefault="000E04D5" w:rsidP="00013BD2">
      <w:pPr>
        <w:spacing w:line="240" w:lineRule="auto"/>
        <w:jc w:val="left"/>
        <w:rPr>
          <w:b/>
          <w:szCs w:val="22"/>
          <w:u w:val="single"/>
        </w:rPr>
      </w:pPr>
      <w:r w:rsidRPr="00C839D6">
        <w:rPr>
          <w:b/>
          <w:szCs w:val="22"/>
          <w:u w:val="single"/>
        </w:rPr>
        <w:t>CONSULTEE RESPONSES/ REPRESENTATIONS MADE:</w:t>
      </w:r>
    </w:p>
    <w:p w14:paraId="216079B6" w14:textId="77777777" w:rsidR="000E04D5" w:rsidRPr="00C839D6" w:rsidRDefault="000E04D5" w:rsidP="00C839D6">
      <w:pPr>
        <w:spacing w:line="240" w:lineRule="auto"/>
        <w:rPr>
          <w:b/>
          <w:szCs w:val="22"/>
        </w:rPr>
      </w:pPr>
    </w:p>
    <w:p w14:paraId="0D2A01EE" w14:textId="57ABE051" w:rsidR="00DA41D9" w:rsidRDefault="000E04D5" w:rsidP="00C839D6">
      <w:pPr>
        <w:spacing w:line="240" w:lineRule="auto"/>
        <w:rPr>
          <w:b/>
          <w:szCs w:val="22"/>
        </w:rPr>
      </w:pPr>
      <w:r w:rsidRPr="00C839D6">
        <w:rPr>
          <w:b/>
          <w:szCs w:val="22"/>
        </w:rPr>
        <w:t>PARISH COUNCIL:</w:t>
      </w:r>
    </w:p>
    <w:p w14:paraId="77C955EB" w14:textId="77777777" w:rsidR="00013BD2" w:rsidRPr="00C839D6" w:rsidRDefault="00013BD2" w:rsidP="00C839D6">
      <w:pPr>
        <w:spacing w:line="240" w:lineRule="auto"/>
        <w:rPr>
          <w:b/>
          <w:szCs w:val="22"/>
        </w:rPr>
      </w:pPr>
    </w:p>
    <w:p w14:paraId="1F98AD87" w14:textId="6A337CF5" w:rsidR="000E04D5" w:rsidRPr="00D52F4F" w:rsidRDefault="00D52F4F" w:rsidP="00D52F4F">
      <w:pPr>
        <w:autoSpaceDE w:val="0"/>
        <w:autoSpaceDN w:val="0"/>
        <w:adjustRightInd w:val="0"/>
        <w:spacing w:line="240" w:lineRule="auto"/>
        <w:jc w:val="left"/>
        <w:rPr>
          <w:rFonts w:cs="Arial"/>
          <w:szCs w:val="22"/>
          <w:lang w:eastAsia="en-GB"/>
        </w:rPr>
      </w:pPr>
      <w:r w:rsidRPr="00D52F4F">
        <w:rPr>
          <w:rFonts w:cs="Arial"/>
          <w:szCs w:val="22"/>
          <w:lang w:eastAsia="en-GB"/>
        </w:rPr>
        <w:t xml:space="preserve">Concerns about </w:t>
      </w:r>
      <w:r>
        <w:rPr>
          <w:rFonts w:cs="Arial"/>
          <w:szCs w:val="22"/>
          <w:lang w:eastAsia="en-GB"/>
        </w:rPr>
        <w:t xml:space="preserve">the displacement of </w:t>
      </w:r>
      <w:r w:rsidRPr="00D52F4F">
        <w:rPr>
          <w:rFonts w:cs="Arial"/>
          <w:szCs w:val="22"/>
          <w:lang w:eastAsia="en-GB"/>
        </w:rPr>
        <w:t>shoppers'</w:t>
      </w:r>
      <w:r>
        <w:rPr>
          <w:rFonts w:cs="Arial"/>
          <w:szCs w:val="22"/>
          <w:lang w:eastAsia="en-GB"/>
        </w:rPr>
        <w:t xml:space="preserve"> </w:t>
      </w:r>
      <w:r w:rsidRPr="00D52F4F">
        <w:rPr>
          <w:rFonts w:cs="Arial"/>
          <w:szCs w:val="22"/>
          <w:lang w:eastAsia="en-GB"/>
        </w:rPr>
        <w:t xml:space="preserve">parking </w:t>
      </w:r>
      <w:r>
        <w:rPr>
          <w:rFonts w:cs="Arial"/>
          <w:szCs w:val="22"/>
          <w:lang w:eastAsia="en-GB"/>
        </w:rPr>
        <w:t>(</w:t>
      </w:r>
      <w:r w:rsidRPr="00D52F4F">
        <w:rPr>
          <w:rFonts w:cs="Arial"/>
          <w:szCs w:val="22"/>
          <w:lang w:eastAsia="en-GB"/>
        </w:rPr>
        <w:t xml:space="preserve">impact on </w:t>
      </w:r>
      <w:r>
        <w:rPr>
          <w:rFonts w:cs="Arial"/>
          <w:szCs w:val="22"/>
          <w:lang w:eastAsia="en-GB"/>
        </w:rPr>
        <w:t xml:space="preserve">commercial </w:t>
      </w:r>
      <w:r w:rsidRPr="00D52F4F">
        <w:rPr>
          <w:rFonts w:cs="Arial"/>
          <w:szCs w:val="22"/>
          <w:lang w:eastAsia="en-GB"/>
        </w:rPr>
        <w:t>footfall</w:t>
      </w:r>
      <w:r>
        <w:rPr>
          <w:rFonts w:cs="Arial"/>
          <w:szCs w:val="22"/>
          <w:lang w:eastAsia="en-GB"/>
        </w:rPr>
        <w:t xml:space="preserve">) and </w:t>
      </w:r>
      <w:r w:rsidRPr="00D52F4F">
        <w:rPr>
          <w:rFonts w:cs="Arial"/>
          <w:szCs w:val="22"/>
          <w:lang w:eastAsia="en-GB"/>
        </w:rPr>
        <w:t>high volume of</w:t>
      </w:r>
      <w:r>
        <w:rPr>
          <w:rFonts w:cs="Arial"/>
          <w:szCs w:val="22"/>
          <w:lang w:eastAsia="en-GB"/>
        </w:rPr>
        <w:t xml:space="preserve"> </w:t>
      </w:r>
      <w:r w:rsidRPr="00D52F4F">
        <w:rPr>
          <w:rFonts w:cs="Arial"/>
          <w:szCs w:val="22"/>
          <w:lang w:eastAsia="en-GB"/>
        </w:rPr>
        <w:t>traffic.</w:t>
      </w:r>
    </w:p>
    <w:p w14:paraId="3F45D202" w14:textId="77777777" w:rsidR="00ED0256" w:rsidRDefault="00ED0256" w:rsidP="00C839D6">
      <w:pPr>
        <w:spacing w:line="240" w:lineRule="auto"/>
        <w:rPr>
          <w:b/>
          <w:szCs w:val="22"/>
        </w:rPr>
      </w:pPr>
    </w:p>
    <w:p w14:paraId="749678E1" w14:textId="01F2180E" w:rsidR="000E04D5" w:rsidRDefault="00E7215B" w:rsidP="00C839D6">
      <w:pPr>
        <w:spacing w:line="240" w:lineRule="auto"/>
        <w:jc w:val="left"/>
        <w:rPr>
          <w:rFonts w:cs="Arial"/>
          <w:b/>
          <w:szCs w:val="22"/>
        </w:rPr>
      </w:pPr>
      <w:r>
        <w:rPr>
          <w:rFonts w:cs="Arial"/>
          <w:b/>
          <w:szCs w:val="22"/>
        </w:rPr>
        <w:lastRenderedPageBreak/>
        <w:t>LCC HIGHWAYS</w:t>
      </w:r>
      <w:r w:rsidR="000E04D5" w:rsidRPr="00C839D6">
        <w:rPr>
          <w:rFonts w:cs="Arial"/>
          <w:b/>
          <w:szCs w:val="22"/>
        </w:rPr>
        <w:t>:</w:t>
      </w:r>
    </w:p>
    <w:p w14:paraId="3F9171FB" w14:textId="77777777" w:rsidR="00013BD2" w:rsidRPr="00C839D6" w:rsidRDefault="00013BD2" w:rsidP="00C839D6">
      <w:pPr>
        <w:spacing w:line="240" w:lineRule="auto"/>
        <w:jc w:val="left"/>
        <w:rPr>
          <w:rFonts w:cs="Arial"/>
          <w:b/>
          <w:szCs w:val="22"/>
        </w:rPr>
      </w:pPr>
    </w:p>
    <w:p w14:paraId="4BA84DFE" w14:textId="422742FD" w:rsidR="000E04D5" w:rsidRPr="00E7215B" w:rsidRDefault="00E7215B" w:rsidP="00E7215B">
      <w:pPr>
        <w:spacing w:line="240" w:lineRule="auto"/>
        <w:jc w:val="left"/>
        <w:rPr>
          <w:rFonts w:cs="Arial"/>
          <w:szCs w:val="22"/>
        </w:rPr>
      </w:pPr>
      <w:r w:rsidRPr="00E7215B">
        <w:rPr>
          <w:szCs w:val="22"/>
        </w:rPr>
        <w:t>No objection subject to conditions (provision of secure cycle stores).</w:t>
      </w:r>
    </w:p>
    <w:p w14:paraId="12C4E5AA" w14:textId="77777777" w:rsidR="00AD3144" w:rsidRPr="00C839D6" w:rsidRDefault="00AD3144" w:rsidP="00C839D6">
      <w:pPr>
        <w:spacing w:line="240" w:lineRule="auto"/>
        <w:jc w:val="left"/>
        <w:rPr>
          <w:rFonts w:cs="Arial"/>
          <w:b/>
          <w:szCs w:val="22"/>
        </w:rPr>
      </w:pPr>
    </w:p>
    <w:p w14:paraId="26AB5CD0" w14:textId="6DACA923" w:rsidR="000E04D5" w:rsidRPr="00C839D6" w:rsidRDefault="00CD2998" w:rsidP="00C839D6">
      <w:pPr>
        <w:spacing w:line="240" w:lineRule="auto"/>
        <w:jc w:val="left"/>
        <w:rPr>
          <w:rFonts w:cs="Arial"/>
          <w:b/>
          <w:szCs w:val="22"/>
        </w:rPr>
      </w:pPr>
      <w:r>
        <w:rPr>
          <w:rFonts w:cs="Arial"/>
          <w:b/>
          <w:szCs w:val="22"/>
        </w:rPr>
        <w:t>HISTORIC ENGLAND</w:t>
      </w:r>
      <w:r w:rsidR="000E04D5" w:rsidRPr="00C839D6">
        <w:rPr>
          <w:rFonts w:cs="Arial"/>
          <w:b/>
          <w:szCs w:val="22"/>
        </w:rPr>
        <w:t>:</w:t>
      </w:r>
    </w:p>
    <w:p w14:paraId="4223A3C8" w14:textId="77777777" w:rsidR="00ED0256" w:rsidRPr="00C839D6" w:rsidRDefault="00ED0256" w:rsidP="00C839D6">
      <w:pPr>
        <w:spacing w:line="240" w:lineRule="auto"/>
        <w:jc w:val="left"/>
        <w:rPr>
          <w:rFonts w:cs="Arial"/>
          <w:b/>
          <w:szCs w:val="22"/>
        </w:rPr>
      </w:pPr>
    </w:p>
    <w:p w14:paraId="6C4F0EAA" w14:textId="49CE7A0F" w:rsidR="000E04D5" w:rsidRDefault="000E04D5" w:rsidP="00C839D6">
      <w:pPr>
        <w:spacing w:line="240" w:lineRule="auto"/>
        <w:jc w:val="left"/>
        <w:rPr>
          <w:rFonts w:cs="Arial"/>
          <w:b/>
          <w:szCs w:val="22"/>
        </w:rPr>
      </w:pPr>
      <w:r w:rsidRPr="00C839D6">
        <w:rPr>
          <w:rFonts w:cs="Arial"/>
          <w:b/>
          <w:szCs w:val="22"/>
        </w:rPr>
        <w:t>ADDITIONAL REPRESENTATIONS:</w:t>
      </w:r>
    </w:p>
    <w:p w14:paraId="112D740F" w14:textId="77777777" w:rsidR="00013BD2" w:rsidRDefault="00013BD2" w:rsidP="00C839D6">
      <w:pPr>
        <w:spacing w:line="240" w:lineRule="auto"/>
        <w:jc w:val="left"/>
        <w:rPr>
          <w:rFonts w:cs="Arial"/>
          <w:b/>
          <w:szCs w:val="22"/>
        </w:rPr>
      </w:pPr>
    </w:p>
    <w:p w14:paraId="5251A06E" w14:textId="66BD2DDC" w:rsidR="00CD2998" w:rsidRDefault="00CD2998" w:rsidP="00C839D6">
      <w:pPr>
        <w:spacing w:line="240" w:lineRule="auto"/>
        <w:jc w:val="left"/>
        <w:rPr>
          <w:rFonts w:cs="Arial"/>
          <w:bCs/>
          <w:szCs w:val="22"/>
        </w:rPr>
      </w:pPr>
      <w:r>
        <w:rPr>
          <w:rFonts w:cs="Arial"/>
          <w:bCs/>
          <w:szCs w:val="22"/>
        </w:rPr>
        <w:t>Three</w:t>
      </w:r>
      <w:r w:rsidRPr="00CD2998">
        <w:rPr>
          <w:rFonts w:cs="Arial"/>
          <w:bCs/>
          <w:szCs w:val="22"/>
        </w:rPr>
        <w:t xml:space="preserve"> letters of objection received which make the following points:</w:t>
      </w:r>
    </w:p>
    <w:p w14:paraId="02954EA8" w14:textId="77777777" w:rsidR="000606CB" w:rsidRPr="00013BD2" w:rsidRDefault="000606CB" w:rsidP="00C839D6">
      <w:pPr>
        <w:spacing w:line="240" w:lineRule="auto"/>
        <w:jc w:val="left"/>
        <w:rPr>
          <w:rFonts w:cs="Arial"/>
          <w:bCs/>
          <w:szCs w:val="22"/>
        </w:rPr>
      </w:pPr>
    </w:p>
    <w:p w14:paraId="6092C8AE" w14:textId="06589C5E" w:rsidR="00CD2998" w:rsidRPr="00013BD2" w:rsidRDefault="005F7E53" w:rsidP="00013BD2">
      <w:pPr>
        <w:pStyle w:val="ListParagraph"/>
        <w:numPr>
          <w:ilvl w:val="0"/>
          <w:numId w:val="42"/>
        </w:numPr>
        <w:spacing w:line="240" w:lineRule="auto"/>
        <w:ind w:left="360"/>
        <w:jc w:val="left"/>
        <w:rPr>
          <w:bCs/>
          <w:sz w:val="22"/>
          <w:szCs w:val="22"/>
        </w:rPr>
      </w:pPr>
      <w:r w:rsidRPr="00013BD2">
        <w:rPr>
          <w:bCs/>
          <w:sz w:val="22"/>
          <w:szCs w:val="22"/>
        </w:rPr>
        <w:t xml:space="preserve">Concerns as to parking and deliveries (including exacerbation of </w:t>
      </w:r>
      <w:r w:rsidR="00CD2998" w:rsidRPr="00013BD2">
        <w:rPr>
          <w:bCs/>
          <w:sz w:val="22"/>
          <w:szCs w:val="22"/>
        </w:rPr>
        <w:t>illegal parking</w:t>
      </w:r>
      <w:r w:rsidRPr="00013BD2">
        <w:rPr>
          <w:bCs/>
          <w:sz w:val="22"/>
          <w:szCs w:val="22"/>
        </w:rPr>
        <w:t>)</w:t>
      </w:r>
      <w:r w:rsidR="00CD2998" w:rsidRPr="00013BD2">
        <w:rPr>
          <w:bCs/>
          <w:sz w:val="22"/>
          <w:szCs w:val="22"/>
        </w:rPr>
        <w:t>;</w:t>
      </w:r>
    </w:p>
    <w:p w14:paraId="10736B96" w14:textId="4117964F" w:rsidR="005F7E53" w:rsidRPr="00013BD2" w:rsidRDefault="00410EB9" w:rsidP="00013BD2">
      <w:pPr>
        <w:pStyle w:val="ListParagraph"/>
        <w:numPr>
          <w:ilvl w:val="0"/>
          <w:numId w:val="42"/>
        </w:numPr>
        <w:spacing w:line="240" w:lineRule="auto"/>
        <w:ind w:left="360"/>
        <w:jc w:val="left"/>
        <w:rPr>
          <w:bCs/>
          <w:sz w:val="22"/>
          <w:szCs w:val="22"/>
        </w:rPr>
      </w:pPr>
      <w:r w:rsidRPr="00013BD2">
        <w:rPr>
          <w:bCs/>
          <w:sz w:val="22"/>
          <w:szCs w:val="22"/>
        </w:rPr>
        <w:t>New lighting within c.12m of rear of Church Lane properties;</w:t>
      </w:r>
    </w:p>
    <w:p w14:paraId="40EE3A87" w14:textId="25B457E1" w:rsidR="00410EB9" w:rsidRPr="00013BD2" w:rsidRDefault="00410EB9" w:rsidP="00013BD2">
      <w:pPr>
        <w:pStyle w:val="ListParagraph"/>
        <w:numPr>
          <w:ilvl w:val="0"/>
          <w:numId w:val="42"/>
        </w:numPr>
        <w:spacing w:line="240" w:lineRule="auto"/>
        <w:ind w:left="360"/>
        <w:jc w:val="left"/>
        <w:rPr>
          <w:bCs/>
          <w:sz w:val="22"/>
          <w:szCs w:val="22"/>
        </w:rPr>
      </w:pPr>
      <w:r w:rsidRPr="00013BD2">
        <w:rPr>
          <w:bCs/>
          <w:sz w:val="22"/>
          <w:szCs w:val="22"/>
        </w:rPr>
        <w:t>Rear windows and balconies overlook the rear of nos. 5-12 Church Lane;</w:t>
      </w:r>
    </w:p>
    <w:p w14:paraId="32A18104" w14:textId="4E25DC9C" w:rsidR="00450066" w:rsidRPr="00013BD2" w:rsidRDefault="000606CB" w:rsidP="00013BD2">
      <w:pPr>
        <w:pStyle w:val="ListParagraph"/>
        <w:numPr>
          <w:ilvl w:val="0"/>
          <w:numId w:val="42"/>
        </w:numPr>
        <w:spacing w:line="240" w:lineRule="auto"/>
        <w:ind w:left="360"/>
        <w:jc w:val="left"/>
        <w:rPr>
          <w:bCs/>
          <w:sz w:val="22"/>
          <w:szCs w:val="22"/>
        </w:rPr>
      </w:pPr>
      <w:r w:rsidRPr="00013BD2">
        <w:rPr>
          <w:bCs/>
          <w:sz w:val="22"/>
          <w:szCs w:val="22"/>
        </w:rPr>
        <w:t>Access at rear - n</w:t>
      </w:r>
      <w:r w:rsidR="00450066" w:rsidRPr="00013BD2">
        <w:rPr>
          <w:bCs/>
          <w:sz w:val="22"/>
          <w:szCs w:val="22"/>
        </w:rPr>
        <w:t>o obstruction for residents of Church Lane, waste removal and emergency vehicles</w:t>
      </w:r>
      <w:r w:rsidRPr="00013BD2">
        <w:rPr>
          <w:bCs/>
          <w:sz w:val="22"/>
          <w:szCs w:val="22"/>
        </w:rPr>
        <w:t xml:space="preserve"> and p</w:t>
      </w:r>
      <w:r w:rsidR="00450066" w:rsidRPr="00013BD2">
        <w:rPr>
          <w:bCs/>
          <w:sz w:val="22"/>
          <w:szCs w:val="22"/>
        </w:rPr>
        <w:t>re-requirement to survey the drain capacity</w:t>
      </w:r>
      <w:r w:rsidRPr="00013BD2">
        <w:rPr>
          <w:bCs/>
          <w:sz w:val="22"/>
          <w:szCs w:val="22"/>
        </w:rPr>
        <w:t>.</w:t>
      </w:r>
    </w:p>
    <w:p w14:paraId="2C961EF2" w14:textId="162DEC3A" w:rsidR="000606CB" w:rsidRPr="00013BD2" w:rsidRDefault="000606CB" w:rsidP="00C839D6">
      <w:pPr>
        <w:spacing w:line="240" w:lineRule="auto"/>
        <w:jc w:val="left"/>
        <w:rPr>
          <w:rFonts w:cs="Arial"/>
          <w:bCs/>
          <w:szCs w:val="22"/>
        </w:rPr>
      </w:pPr>
    </w:p>
    <w:p w14:paraId="7ACC3D64" w14:textId="0CA38E3E" w:rsidR="000606CB" w:rsidRDefault="000606CB" w:rsidP="00C839D6">
      <w:pPr>
        <w:spacing w:line="240" w:lineRule="auto"/>
        <w:jc w:val="left"/>
        <w:rPr>
          <w:rFonts w:cs="Arial"/>
          <w:bCs/>
          <w:szCs w:val="22"/>
        </w:rPr>
      </w:pPr>
      <w:r>
        <w:rPr>
          <w:rFonts w:cs="Arial"/>
          <w:bCs/>
          <w:szCs w:val="22"/>
        </w:rPr>
        <w:t>One letter received which requests that proposed solar panel installation be s</w:t>
      </w:r>
      <w:r w:rsidR="00F964DB">
        <w:rPr>
          <w:rFonts w:cs="Arial"/>
          <w:bCs/>
          <w:szCs w:val="22"/>
        </w:rPr>
        <w:t xml:space="preserve">ecured by </w:t>
      </w:r>
      <w:r>
        <w:rPr>
          <w:rFonts w:cs="Arial"/>
          <w:bCs/>
          <w:szCs w:val="22"/>
        </w:rPr>
        <w:t>condition.</w:t>
      </w:r>
    </w:p>
    <w:p w14:paraId="799492B9" w14:textId="53CDB7DF" w:rsidR="003511AF" w:rsidRDefault="003511AF" w:rsidP="00C839D6">
      <w:pPr>
        <w:spacing w:line="240" w:lineRule="auto"/>
        <w:jc w:val="left"/>
        <w:rPr>
          <w:rFonts w:cs="Arial"/>
          <w:bCs/>
          <w:szCs w:val="22"/>
        </w:rPr>
      </w:pPr>
    </w:p>
    <w:p w14:paraId="1613B8CF" w14:textId="2D23FAB5" w:rsidR="003511AF" w:rsidRDefault="003511AF" w:rsidP="00C839D6">
      <w:pPr>
        <w:spacing w:line="240" w:lineRule="auto"/>
        <w:jc w:val="left"/>
        <w:rPr>
          <w:rFonts w:cs="Arial"/>
          <w:bCs/>
          <w:szCs w:val="22"/>
        </w:rPr>
      </w:pPr>
      <w:r>
        <w:rPr>
          <w:rFonts w:cs="Arial"/>
          <w:bCs/>
          <w:szCs w:val="22"/>
        </w:rPr>
        <w:t>Add a comment as to why it was called in</w:t>
      </w:r>
    </w:p>
    <w:p w14:paraId="2FF275E3" w14:textId="77777777" w:rsidR="000E04D5" w:rsidRPr="00C839D6" w:rsidRDefault="000E04D5" w:rsidP="00C839D6">
      <w:pPr>
        <w:spacing w:line="240" w:lineRule="auto"/>
        <w:jc w:val="left"/>
        <w:rPr>
          <w:rFonts w:cs="Arial"/>
          <w:b/>
          <w:szCs w:val="22"/>
        </w:rPr>
      </w:pPr>
    </w:p>
    <w:p w14:paraId="68AD9EBB" w14:textId="77777777" w:rsidR="004E3A50" w:rsidRDefault="00E4241A" w:rsidP="00E4241A">
      <w:pPr>
        <w:pStyle w:val="PLANNING"/>
      </w:pPr>
      <w:r>
        <w:t>1.</w:t>
      </w:r>
      <w:r>
        <w:tab/>
      </w:r>
      <w:r w:rsidR="004E3A50" w:rsidRPr="007772B4">
        <w:rPr>
          <w:b/>
          <w:u w:val="single"/>
        </w:rPr>
        <w:t>Site Description and Surrounding Area</w:t>
      </w:r>
    </w:p>
    <w:p w14:paraId="67AF5C53" w14:textId="77777777" w:rsidR="00E4241A" w:rsidRDefault="00E4241A" w:rsidP="00E4241A">
      <w:pPr>
        <w:pStyle w:val="PLANNING"/>
      </w:pPr>
    </w:p>
    <w:p w14:paraId="4D75C7AD" w14:textId="36949530" w:rsidR="00DA41D9" w:rsidRDefault="003738CB" w:rsidP="003738CB">
      <w:pPr>
        <w:pStyle w:val="PLANNING"/>
        <w:numPr>
          <w:ilvl w:val="1"/>
          <w:numId w:val="40"/>
        </w:numPr>
        <w:rPr>
          <w:rStyle w:val="Strong"/>
          <w:rFonts w:cs="Arial"/>
          <w:b w:val="0"/>
          <w:bCs w:val="0"/>
          <w:szCs w:val="22"/>
        </w:rPr>
      </w:pPr>
      <w:r>
        <w:t xml:space="preserve">Nos. </w:t>
      </w:r>
      <w:r w:rsidR="005E4DAE" w:rsidRPr="00794EE1">
        <w:rPr>
          <w:rStyle w:val="Strong"/>
          <w:rFonts w:cs="Arial"/>
          <w:b w:val="0"/>
          <w:bCs w:val="0"/>
          <w:szCs w:val="22"/>
        </w:rPr>
        <w:t>1 to 7 George Street Whalley</w:t>
      </w:r>
      <w:r w:rsidR="005E4DAE">
        <w:rPr>
          <w:rStyle w:val="Strong"/>
          <w:rFonts w:cs="Arial"/>
          <w:b w:val="0"/>
          <w:bCs w:val="0"/>
          <w:szCs w:val="22"/>
        </w:rPr>
        <w:t xml:space="preserve"> is an imposing brick building prominently sited within Whalley Conservation Area and the setting of listed buildings. It was constructed </w:t>
      </w:r>
      <w:r w:rsidR="00567D4D">
        <w:rPr>
          <w:rStyle w:val="Strong"/>
          <w:rFonts w:cs="Arial"/>
          <w:b w:val="0"/>
          <w:bCs w:val="0"/>
          <w:szCs w:val="22"/>
        </w:rPr>
        <w:t xml:space="preserve">in the early C20 (with the establishment of George Street) as the premises of the Billington and Whalley </w:t>
      </w:r>
      <w:bookmarkStart w:id="0" w:name="_Hlk96354561"/>
      <w:r w:rsidR="00567D4D">
        <w:rPr>
          <w:rStyle w:val="Strong"/>
          <w:rFonts w:cs="Arial"/>
          <w:b w:val="0"/>
          <w:bCs w:val="0"/>
          <w:szCs w:val="22"/>
        </w:rPr>
        <w:t>Cooperative Society</w:t>
      </w:r>
      <w:bookmarkEnd w:id="0"/>
      <w:r w:rsidR="00567D4D">
        <w:rPr>
          <w:rStyle w:val="Strong"/>
          <w:rFonts w:cs="Arial"/>
          <w:b w:val="0"/>
          <w:bCs w:val="0"/>
          <w:szCs w:val="22"/>
        </w:rPr>
        <w:t>.</w:t>
      </w:r>
    </w:p>
    <w:p w14:paraId="362CD38A" w14:textId="2FAED8BB" w:rsidR="003738CB" w:rsidRDefault="003738CB" w:rsidP="003738CB">
      <w:pPr>
        <w:pStyle w:val="PLANNING"/>
        <w:ind w:firstLine="0"/>
        <w:rPr>
          <w:rStyle w:val="Strong"/>
          <w:rFonts w:cs="Arial"/>
          <w:b w:val="0"/>
          <w:bCs w:val="0"/>
          <w:szCs w:val="22"/>
        </w:rPr>
      </w:pPr>
    </w:p>
    <w:p w14:paraId="61BD4470" w14:textId="6BDFA3D7" w:rsidR="003738CB" w:rsidRDefault="003738CB" w:rsidP="003738CB">
      <w:pPr>
        <w:pStyle w:val="PLANNING"/>
        <w:ind w:firstLine="0"/>
      </w:pPr>
      <w:r>
        <w:rPr>
          <w:rStyle w:val="Strong"/>
          <w:rFonts w:cs="Arial"/>
          <w:b w:val="0"/>
          <w:bCs w:val="0"/>
          <w:szCs w:val="22"/>
        </w:rPr>
        <w:t xml:space="preserve">The building </w:t>
      </w:r>
      <w:r w:rsidR="002848ED">
        <w:rPr>
          <w:rStyle w:val="Strong"/>
          <w:rFonts w:cs="Arial"/>
          <w:b w:val="0"/>
          <w:bCs w:val="0"/>
          <w:szCs w:val="22"/>
        </w:rPr>
        <w:t>included a first</w:t>
      </w:r>
      <w:r w:rsidR="003D2974">
        <w:rPr>
          <w:rStyle w:val="Strong"/>
          <w:rFonts w:cs="Arial"/>
          <w:b w:val="0"/>
          <w:bCs w:val="0"/>
          <w:szCs w:val="22"/>
        </w:rPr>
        <w:t xml:space="preserve"> </w:t>
      </w:r>
      <w:r w:rsidR="002848ED">
        <w:rPr>
          <w:rStyle w:val="Strong"/>
          <w:rFonts w:cs="Arial"/>
          <w:b w:val="0"/>
          <w:bCs w:val="0"/>
          <w:szCs w:val="22"/>
        </w:rPr>
        <w:t xml:space="preserve">floor cinema and was </w:t>
      </w:r>
      <w:r w:rsidR="00D63B7B">
        <w:rPr>
          <w:rStyle w:val="Strong"/>
          <w:rFonts w:cs="Arial"/>
          <w:b w:val="0"/>
          <w:bCs w:val="0"/>
          <w:szCs w:val="22"/>
        </w:rPr>
        <w:t xml:space="preserve">latterly </w:t>
      </w:r>
      <w:r w:rsidR="002848ED">
        <w:rPr>
          <w:rStyle w:val="Strong"/>
          <w:rFonts w:cs="Arial"/>
          <w:b w:val="0"/>
          <w:bCs w:val="0"/>
          <w:szCs w:val="22"/>
        </w:rPr>
        <w:t xml:space="preserve">occupied by the Maureen Cookson department store. It </w:t>
      </w:r>
      <w:r>
        <w:rPr>
          <w:rStyle w:val="Strong"/>
          <w:rFonts w:cs="Arial"/>
          <w:b w:val="0"/>
          <w:bCs w:val="0"/>
          <w:szCs w:val="22"/>
        </w:rPr>
        <w:t>is now within commercial use</w:t>
      </w:r>
      <w:r w:rsidR="00836682">
        <w:rPr>
          <w:rStyle w:val="Strong"/>
          <w:rFonts w:cs="Arial"/>
          <w:b w:val="0"/>
          <w:bCs w:val="0"/>
          <w:szCs w:val="22"/>
        </w:rPr>
        <w:t>.</w:t>
      </w:r>
    </w:p>
    <w:p w14:paraId="3A7A046D" w14:textId="77777777" w:rsidR="00305CD3" w:rsidRPr="00305CD3" w:rsidRDefault="00305CD3" w:rsidP="00305CD3">
      <w:pPr>
        <w:pStyle w:val="PLANNING"/>
      </w:pPr>
    </w:p>
    <w:p w14:paraId="7608957F" w14:textId="77777777" w:rsidR="00586B93" w:rsidRDefault="00E4241A" w:rsidP="00E4241A">
      <w:pPr>
        <w:pStyle w:val="PLANNING"/>
      </w:pPr>
      <w:r>
        <w:t>2.</w:t>
      </w:r>
      <w:r>
        <w:tab/>
      </w:r>
      <w:r w:rsidR="00586B93" w:rsidRPr="00E4241A">
        <w:rPr>
          <w:b/>
          <w:u w:val="single"/>
        </w:rPr>
        <w:t>Proposed Development for which consent is sought</w:t>
      </w:r>
    </w:p>
    <w:p w14:paraId="425C296A" w14:textId="77777777" w:rsidR="00E4241A" w:rsidRDefault="00E4241A" w:rsidP="00E4241A">
      <w:pPr>
        <w:pStyle w:val="PLANNING"/>
      </w:pPr>
    </w:p>
    <w:p w14:paraId="64ADA025" w14:textId="40831B28" w:rsidR="00F322D9" w:rsidRDefault="00E4241A" w:rsidP="00E4241A">
      <w:pPr>
        <w:pStyle w:val="PLANNING"/>
      </w:pPr>
      <w:r>
        <w:t>2.1</w:t>
      </w:r>
      <w:r>
        <w:tab/>
      </w:r>
      <w:r w:rsidR="00AA72FC">
        <w:t xml:space="preserve">Planning permission is sought for the </w:t>
      </w:r>
      <w:r w:rsidR="00AA72FC" w:rsidRPr="006A3E13">
        <w:rPr>
          <w:rFonts w:cs="Arial"/>
          <w:szCs w:val="22"/>
          <w:lang w:val="en"/>
        </w:rPr>
        <w:t>conversion, extension and alteration o</w:t>
      </w:r>
      <w:r w:rsidR="00AA72FC">
        <w:rPr>
          <w:rFonts w:cs="Arial"/>
          <w:szCs w:val="22"/>
          <w:lang w:val="en"/>
        </w:rPr>
        <w:t>f</w:t>
      </w:r>
      <w:r w:rsidR="00AA72FC" w:rsidRPr="006A3E13">
        <w:rPr>
          <w:rFonts w:cs="Arial"/>
          <w:szCs w:val="22"/>
          <w:lang w:val="en"/>
        </w:rPr>
        <w:t xml:space="preserve"> the upper floors </w:t>
      </w:r>
      <w:r w:rsidR="00AA72FC">
        <w:rPr>
          <w:rFonts w:cs="Arial"/>
          <w:szCs w:val="22"/>
          <w:lang w:val="en"/>
        </w:rPr>
        <w:t>(including Mezzanine floor installation within the former cinema</w:t>
      </w:r>
      <w:r w:rsidR="00836682">
        <w:rPr>
          <w:rFonts w:cs="Arial"/>
          <w:szCs w:val="22"/>
          <w:lang w:val="en"/>
        </w:rPr>
        <w:t xml:space="preserve"> space</w:t>
      </w:r>
      <w:r w:rsidR="00AA72FC">
        <w:rPr>
          <w:rFonts w:cs="Arial"/>
          <w:szCs w:val="22"/>
          <w:lang w:val="en"/>
        </w:rPr>
        <w:t xml:space="preserve">) </w:t>
      </w:r>
      <w:r w:rsidR="00AA72FC" w:rsidRPr="006A3E13">
        <w:rPr>
          <w:rFonts w:cs="Arial"/>
          <w:szCs w:val="22"/>
          <w:lang w:val="en"/>
        </w:rPr>
        <w:t xml:space="preserve">to create seven residential apartments. </w:t>
      </w:r>
      <w:r w:rsidR="00836682">
        <w:rPr>
          <w:rFonts w:cs="Arial"/>
          <w:szCs w:val="22"/>
          <w:lang w:val="en"/>
        </w:rPr>
        <w:t>A r</w:t>
      </w:r>
      <w:r w:rsidR="00AA72FC" w:rsidRPr="006A3E13">
        <w:rPr>
          <w:rFonts w:cs="Arial"/>
          <w:szCs w:val="22"/>
          <w:lang w:val="en"/>
        </w:rPr>
        <w:t>ear extension to ground floor retail unit</w:t>
      </w:r>
      <w:r w:rsidR="00836682">
        <w:rPr>
          <w:rFonts w:cs="Arial"/>
          <w:szCs w:val="22"/>
          <w:lang w:val="en"/>
        </w:rPr>
        <w:t>, d</w:t>
      </w:r>
      <w:r w:rsidR="00AA72FC" w:rsidRPr="006A3E13">
        <w:rPr>
          <w:rFonts w:cs="Arial"/>
          <w:szCs w:val="22"/>
          <w:lang w:val="en"/>
        </w:rPr>
        <w:t>emolition of</w:t>
      </w:r>
      <w:r w:rsidR="00836682">
        <w:rPr>
          <w:rFonts w:cs="Arial"/>
          <w:szCs w:val="22"/>
          <w:lang w:val="en"/>
        </w:rPr>
        <w:t xml:space="preserve"> the historic</w:t>
      </w:r>
      <w:r w:rsidR="00AA72FC" w:rsidRPr="006A3E13">
        <w:rPr>
          <w:rFonts w:cs="Arial"/>
          <w:szCs w:val="22"/>
          <w:lang w:val="en"/>
        </w:rPr>
        <w:t xml:space="preserve"> loading bay and rebuilding </w:t>
      </w:r>
      <w:r w:rsidR="00836682">
        <w:rPr>
          <w:rFonts w:cs="Arial"/>
          <w:szCs w:val="22"/>
          <w:lang w:val="en"/>
        </w:rPr>
        <w:t xml:space="preserve">of part of the rear </w:t>
      </w:r>
      <w:r w:rsidR="00AA72FC" w:rsidRPr="006A3E13">
        <w:rPr>
          <w:rFonts w:cs="Arial"/>
          <w:szCs w:val="22"/>
          <w:lang w:val="en"/>
        </w:rPr>
        <w:t>wall</w:t>
      </w:r>
      <w:r w:rsidR="00836682">
        <w:rPr>
          <w:rFonts w:cs="Arial"/>
          <w:szCs w:val="22"/>
          <w:lang w:val="en"/>
        </w:rPr>
        <w:t xml:space="preserve"> is also proposed.</w:t>
      </w:r>
    </w:p>
    <w:p w14:paraId="4C475280" w14:textId="1D8D338D" w:rsidR="00DA41D9" w:rsidRPr="00C839D6" w:rsidRDefault="00B052A2" w:rsidP="00C839D6">
      <w:pPr>
        <w:pStyle w:val="PLANNING"/>
        <w:rPr>
          <w:szCs w:val="22"/>
        </w:rPr>
      </w:pPr>
      <w:r>
        <w:tab/>
      </w:r>
    </w:p>
    <w:p w14:paraId="6734E72B" w14:textId="77777777" w:rsidR="00586B93" w:rsidRPr="00C839D6" w:rsidRDefault="00E4241A" w:rsidP="00E4241A">
      <w:pPr>
        <w:pStyle w:val="PLANNING"/>
      </w:pPr>
      <w:r>
        <w:t>3.</w:t>
      </w:r>
      <w:r>
        <w:tab/>
      </w:r>
      <w:r w:rsidR="00586B93" w:rsidRPr="00E4241A">
        <w:rPr>
          <w:b/>
          <w:u w:val="single"/>
        </w:rPr>
        <w:t>Relevant Planning History</w:t>
      </w:r>
    </w:p>
    <w:p w14:paraId="0DD4D202" w14:textId="77777777" w:rsidR="00303FBD" w:rsidRDefault="007772B4" w:rsidP="00303FBD">
      <w:pPr>
        <w:pStyle w:val="Default"/>
        <w:rPr>
          <w:szCs w:val="22"/>
        </w:rPr>
      </w:pPr>
      <w:r w:rsidRPr="00CC0402">
        <w:rPr>
          <w:szCs w:val="22"/>
        </w:rPr>
        <w:tab/>
      </w:r>
    </w:p>
    <w:p w14:paraId="77B5F13F" w14:textId="7AE11C16" w:rsidR="00303FBD" w:rsidRPr="00303FBD" w:rsidRDefault="00303FBD" w:rsidP="00013BD2">
      <w:pPr>
        <w:pStyle w:val="Default"/>
        <w:ind w:left="720"/>
        <w:rPr>
          <w:color w:val="auto"/>
          <w:sz w:val="22"/>
          <w:szCs w:val="22"/>
        </w:rPr>
      </w:pPr>
      <w:r w:rsidRPr="00303FBD">
        <w:rPr>
          <w:color w:val="auto"/>
          <w:sz w:val="22"/>
          <w:szCs w:val="22"/>
        </w:rPr>
        <w:t>3/2020/0509- Prior notification of change of use from ground floor shop (use class A1) to cafe/coffee shop (A3) for three years. Permission not required</w:t>
      </w:r>
      <w:r w:rsidR="00633615">
        <w:rPr>
          <w:color w:val="auto"/>
          <w:sz w:val="22"/>
          <w:szCs w:val="22"/>
        </w:rPr>
        <w:t xml:space="preserve"> </w:t>
      </w:r>
      <w:r w:rsidRPr="00303FBD">
        <w:rPr>
          <w:color w:val="auto"/>
          <w:sz w:val="22"/>
          <w:szCs w:val="22"/>
        </w:rPr>
        <w:t xml:space="preserve">07/09/2020. </w:t>
      </w:r>
    </w:p>
    <w:p w14:paraId="3BB14755" w14:textId="77777777" w:rsidR="00303FBD" w:rsidRPr="00303FBD" w:rsidRDefault="00303FBD" w:rsidP="00013BD2">
      <w:pPr>
        <w:pStyle w:val="Default"/>
        <w:ind w:left="720"/>
        <w:rPr>
          <w:color w:val="auto"/>
          <w:sz w:val="22"/>
          <w:szCs w:val="22"/>
        </w:rPr>
      </w:pPr>
    </w:p>
    <w:p w14:paraId="19F5037D" w14:textId="134832BB" w:rsidR="00303FBD" w:rsidRPr="00013BD2" w:rsidRDefault="00303FBD" w:rsidP="00013BD2">
      <w:pPr>
        <w:pStyle w:val="Default"/>
        <w:ind w:left="720"/>
        <w:rPr>
          <w:color w:val="auto"/>
          <w:sz w:val="22"/>
          <w:szCs w:val="22"/>
        </w:rPr>
      </w:pPr>
      <w:r w:rsidRPr="00013BD2">
        <w:rPr>
          <w:color w:val="auto"/>
          <w:sz w:val="22"/>
          <w:szCs w:val="22"/>
        </w:rPr>
        <w:t>3/2018/1137- Proposed change of use of first floor of former Maureen Cookson building from Retail (A1) to Restaurant (A3). P</w:t>
      </w:r>
      <w:r w:rsidR="00633615" w:rsidRPr="00013BD2">
        <w:rPr>
          <w:color w:val="auto"/>
          <w:sz w:val="22"/>
          <w:szCs w:val="22"/>
        </w:rPr>
        <w:t>P granted</w:t>
      </w:r>
      <w:r w:rsidRPr="00013BD2">
        <w:rPr>
          <w:color w:val="auto"/>
          <w:sz w:val="22"/>
          <w:szCs w:val="22"/>
        </w:rPr>
        <w:t xml:space="preserve"> 15/03/2019. </w:t>
      </w:r>
    </w:p>
    <w:p w14:paraId="4619E506" w14:textId="6A73FB35" w:rsidR="00700DA3" w:rsidRPr="00013BD2" w:rsidRDefault="00700DA3" w:rsidP="00013BD2">
      <w:pPr>
        <w:pStyle w:val="Default"/>
        <w:ind w:left="720"/>
        <w:rPr>
          <w:color w:val="auto"/>
          <w:sz w:val="22"/>
          <w:szCs w:val="22"/>
        </w:rPr>
      </w:pPr>
    </w:p>
    <w:p w14:paraId="7E790CE5" w14:textId="343CF434" w:rsidR="00700DA3" w:rsidRPr="00013BD2" w:rsidRDefault="00700DA3" w:rsidP="00013BD2">
      <w:pPr>
        <w:pStyle w:val="Default"/>
        <w:ind w:left="720"/>
        <w:rPr>
          <w:color w:val="auto"/>
          <w:sz w:val="22"/>
          <w:szCs w:val="22"/>
        </w:rPr>
      </w:pPr>
      <w:r w:rsidRPr="00013BD2">
        <w:rPr>
          <w:color w:val="auto"/>
          <w:sz w:val="22"/>
          <w:szCs w:val="22"/>
        </w:rPr>
        <w:t xml:space="preserve">3/2018/0953 - </w:t>
      </w:r>
      <w:r w:rsidR="00A0194B" w:rsidRPr="00013BD2">
        <w:rPr>
          <w:color w:val="auto"/>
          <w:sz w:val="22"/>
          <w:szCs w:val="22"/>
          <w:lang w:val="en"/>
        </w:rPr>
        <w:t>Proposed change of use of part of former Maureen Cookson building from A1 to A3/A4 for flexible planning use. Withdrawn.</w:t>
      </w:r>
    </w:p>
    <w:p w14:paraId="768A9613" w14:textId="77777777" w:rsidR="00303FBD" w:rsidRPr="00013BD2" w:rsidRDefault="00303FBD" w:rsidP="00303FBD">
      <w:pPr>
        <w:pStyle w:val="Default"/>
        <w:rPr>
          <w:color w:val="auto"/>
          <w:sz w:val="22"/>
          <w:szCs w:val="22"/>
        </w:rPr>
      </w:pPr>
    </w:p>
    <w:p w14:paraId="679380CA" w14:textId="48A524CE" w:rsidR="00303FBD" w:rsidRPr="00013BD2" w:rsidRDefault="00303FBD" w:rsidP="00013BD2">
      <w:pPr>
        <w:pStyle w:val="Default"/>
        <w:ind w:left="720"/>
        <w:rPr>
          <w:color w:val="auto"/>
          <w:sz w:val="22"/>
          <w:szCs w:val="22"/>
        </w:rPr>
      </w:pPr>
      <w:r w:rsidRPr="00013BD2">
        <w:rPr>
          <w:color w:val="auto"/>
          <w:sz w:val="22"/>
          <w:szCs w:val="22"/>
        </w:rPr>
        <w:lastRenderedPageBreak/>
        <w:t>3/2012/0535- Proposed change of use from retail (A1) to mixed use classes A1 and A3 providing; kitchen store, coffee bar/lounge area/cafe/deli sales. P</w:t>
      </w:r>
      <w:r w:rsidR="00D004B4" w:rsidRPr="00013BD2">
        <w:rPr>
          <w:color w:val="auto"/>
          <w:sz w:val="22"/>
          <w:szCs w:val="22"/>
        </w:rPr>
        <w:t>P granted</w:t>
      </w:r>
      <w:r w:rsidRPr="00013BD2">
        <w:rPr>
          <w:color w:val="auto"/>
          <w:sz w:val="22"/>
          <w:szCs w:val="22"/>
        </w:rPr>
        <w:t xml:space="preserve"> 30/07/2012. </w:t>
      </w:r>
    </w:p>
    <w:p w14:paraId="17FB141B" w14:textId="77777777" w:rsidR="00303FBD" w:rsidRPr="00013BD2" w:rsidRDefault="00303FBD" w:rsidP="00013BD2">
      <w:pPr>
        <w:spacing w:line="240" w:lineRule="auto"/>
        <w:ind w:left="720"/>
        <w:rPr>
          <w:szCs w:val="22"/>
        </w:rPr>
      </w:pPr>
    </w:p>
    <w:p w14:paraId="3FF7EBCA" w14:textId="19591D4B" w:rsidR="00CC0402" w:rsidRPr="00303FBD" w:rsidRDefault="00303FBD" w:rsidP="00013BD2">
      <w:pPr>
        <w:spacing w:line="240" w:lineRule="auto"/>
        <w:ind w:left="720"/>
        <w:rPr>
          <w:szCs w:val="22"/>
        </w:rPr>
      </w:pPr>
      <w:r w:rsidRPr="00013BD2">
        <w:rPr>
          <w:szCs w:val="22"/>
        </w:rPr>
        <w:t>3/2009/0956- Alteration to the existing premises to relocate 'Cookies' licensed cafe from the first to the ground floor - change of use from class A1 to A4. P</w:t>
      </w:r>
      <w:r w:rsidR="00D004B4" w:rsidRPr="00013BD2">
        <w:rPr>
          <w:szCs w:val="22"/>
        </w:rPr>
        <w:t xml:space="preserve">P granted </w:t>
      </w:r>
      <w:r w:rsidRPr="00013BD2">
        <w:rPr>
          <w:szCs w:val="22"/>
        </w:rPr>
        <w:t>15/01/</w:t>
      </w:r>
      <w:r w:rsidRPr="00303FBD">
        <w:rPr>
          <w:szCs w:val="22"/>
        </w:rPr>
        <w:t>2010.</w:t>
      </w:r>
    </w:p>
    <w:p w14:paraId="251D67BF" w14:textId="77777777" w:rsidR="00D37928" w:rsidRPr="00C839D6" w:rsidRDefault="005C5369" w:rsidP="00C839D6">
      <w:pPr>
        <w:pStyle w:val="PLANNING"/>
        <w:tabs>
          <w:tab w:val="left" w:pos="7233"/>
        </w:tabs>
        <w:rPr>
          <w:szCs w:val="22"/>
        </w:rPr>
      </w:pPr>
      <w:r w:rsidRPr="00C839D6">
        <w:rPr>
          <w:szCs w:val="22"/>
        </w:rPr>
        <w:tab/>
      </w:r>
      <w:r w:rsidRPr="00C839D6">
        <w:rPr>
          <w:szCs w:val="22"/>
        </w:rPr>
        <w:tab/>
      </w:r>
    </w:p>
    <w:p w14:paraId="7421C92C" w14:textId="4F28ECB4" w:rsidR="00591BEC" w:rsidRDefault="00E4241A" w:rsidP="00E4241A">
      <w:pPr>
        <w:pStyle w:val="PLANNING"/>
        <w:rPr>
          <w:b/>
          <w:u w:val="single"/>
        </w:rPr>
      </w:pPr>
      <w:r>
        <w:t>4.</w:t>
      </w:r>
      <w:r>
        <w:tab/>
      </w:r>
      <w:r w:rsidR="0023527A" w:rsidRPr="00E4241A">
        <w:rPr>
          <w:b/>
          <w:u w:val="single"/>
        </w:rPr>
        <w:t>Relevant Policies</w:t>
      </w:r>
    </w:p>
    <w:p w14:paraId="700DA39C" w14:textId="564A78EE" w:rsidR="00142950" w:rsidRDefault="00142950" w:rsidP="00E4241A">
      <w:pPr>
        <w:pStyle w:val="PLANNING"/>
      </w:pPr>
    </w:p>
    <w:p w14:paraId="711316A5" w14:textId="3F8CE1D4" w:rsidR="00142950" w:rsidRPr="003E122B" w:rsidRDefault="00013BD2" w:rsidP="00142950">
      <w:pPr>
        <w:pStyle w:val="PLANNING"/>
        <w:rPr>
          <w:rFonts w:cs="Arial"/>
          <w:szCs w:val="22"/>
        </w:rPr>
      </w:pPr>
      <w:r>
        <w:rPr>
          <w:rFonts w:cs="Arial"/>
          <w:szCs w:val="22"/>
        </w:rPr>
        <w:tab/>
      </w:r>
      <w:r w:rsidR="00142950" w:rsidRPr="003E122B">
        <w:rPr>
          <w:rFonts w:cs="Arial"/>
          <w:szCs w:val="22"/>
        </w:rPr>
        <w:t>Ribble Valley Core Strategy</w:t>
      </w:r>
    </w:p>
    <w:p w14:paraId="0458A305" w14:textId="77777777" w:rsidR="00142950" w:rsidRPr="003E122B" w:rsidRDefault="00142950" w:rsidP="00142950">
      <w:pPr>
        <w:pStyle w:val="PLANNING"/>
        <w:rPr>
          <w:rFonts w:cs="Arial"/>
          <w:color w:val="FF0000"/>
          <w:szCs w:val="22"/>
        </w:rPr>
      </w:pPr>
    </w:p>
    <w:p w14:paraId="5772B096" w14:textId="77777777" w:rsidR="00142950" w:rsidRPr="003E122B" w:rsidRDefault="00142950" w:rsidP="00142950">
      <w:pPr>
        <w:pStyle w:val="PLANNING"/>
        <w:ind w:firstLine="0"/>
        <w:rPr>
          <w:rFonts w:cs="Arial"/>
          <w:szCs w:val="22"/>
        </w:rPr>
      </w:pPr>
      <w:r w:rsidRPr="003E122B">
        <w:rPr>
          <w:rFonts w:cs="Arial"/>
          <w:szCs w:val="22"/>
        </w:rPr>
        <w:t>Key Statement DS1 – Development Strategy</w:t>
      </w:r>
    </w:p>
    <w:p w14:paraId="1550781A" w14:textId="2DC0035A" w:rsidR="00142950" w:rsidRDefault="00142950" w:rsidP="00142950">
      <w:pPr>
        <w:pStyle w:val="PLANNING"/>
        <w:ind w:firstLine="0"/>
        <w:rPr>
          <w:rFonts w:cs="Arial"/>
          <w:szCs w:val="22"/>
        </w:rPr>
      </w:pPr>
      <w:r w:rsidRPr="003E122B">
        <w:rPr>
          <w:rFonts w:cs="Arial"/>
          <w:szCs w:val="22"/>
        </w:rPr>
        <w:t xml:space="preserve">Key Statement EC1 – Business and Employment Development </w:t>
      </w:r>
    </w:p>
    <w:p w14:paraId="3A4D4E11" w14:textId="3253BF3D" w:rsidR="00526273" w:rsidRPr="003E122B" w:rsidRDefault="00526273" w:rsidP="00142950">
      <w:pPr>
        <w:pStyle w:val="PLANNING"/>
        <w:ind w:firstLine="0"/>
        <w:rPr>
          <w:rFonts w:cs="Arial"/>
          <w:szCs w:val="22"/>
        </w:rPr>
      </w:pPr>
      <w:r>
        <w:rPr>
          <w:rFonts w:cs="Arial"/>
          <w:szCs w:val="22"/>
          <w:lang w:eastAsia="en-GB"/>
        </w:rPr>
        <w:t>Key Statement EC2: Development of Retail, Shops and Community Facilities and Services</w:t>
      </w:r>
    </w:p>
    <w:p w14:paraId="489E43CD" w14:textId="77777777" w:rsidR="00142950" w:rsidRDefault="00142950" w:rsidP="00142950">
      <w:pPr>
        <w:pStyle w:val="PLANNING"/>
        <w:ind w:firstLine="0"/>
        <w:rPr>
          <w:rFonts w:cs="Arial"/>
          <w:szCs w:val="22"/>
        </w:rPr>
      </w:pPr>
      <w:r w:rsidRPr="003E122B">
        <w:rPr>
          <w:rFonts w:cs="Arial"/>
          <w:szCs w:val="22"/>
        </w:rPr>
        <w:t>Key Statement EN5 – Heritage Assets</w:t>
      </w:r>
    </w:p>
    <w:p w14:paraId="6F6D3ED9" w14:textId="02566CF2" w:rsidR="00142950" w:rsidRPr="00142950" w:rsidRDefault="00142950" w:rsidP="00142950">
      <w:pPr>
        <w:pStyle w:val="PLANNING"/>
        <w:ind w:firstLine="0"/>
        <w:rPr>
          <w:rFonts w:cs="Arial"/>
          <w:szCs w:val="22"/>
        </w:rPr>
      </w:pPr>
      <w:r w:rsidRPr="00C839D6">
        <w:t>Key Statement H1 – Housing Provision</w:t>
      </w:r>
    </w:p>
    <w:p w14:paraId="4D10EEB6" w14:textId="05048C93" w:rsidR="00142950" w:rsidRDefault="00142950" w:rsidP="00142950">
      <w:pPr>
        <w:pStyle w:val="PLANNING"/>
      </w:pPr>
      <w:r>
        <w:tab/>
      </w:r>
      <w:r w:rsidRPr="00C839D6">
        <w:t>Key Statement H2 – Housing Balance</w:t>
      </w:r>
    </w:p>
    <w:p w14:paraId="1A918CB1" w14:textId="4D7C1F0D" w:rsidR="00526273" w:rsidRPr="00C839D6" w:rsidRDefault="00526273" w:rsidP="00142950">
      <w:pPr>
        <w:pStyle w:val="PLANNING"/>
      </w:pPr>
      <w:r>
        <w:rPr>
          <w:rFonts w:cs="Arial"/>
          <w:szCs w:val="22"/>
          <w:lang w:eastAsia="en-GB"/>
        </w:rPr>
        <w:t xml:space="preserve">            Key Statement EC3: Visitor Economy</w:t>
      </w:r>
    </w:p>
    <w:p w14:paraId="450517C2" w14:textId="77777777" w:rsidR="00142950" w:rsidRPr="003E122B" w:rsidRDefault="00142950" w:rsidP="00142950">
      <w:pPr>
        <w:pStyle w:val="PLANNING"/>
        <w:ind w:firstLine="0"/>
        <w:rPr>
          <w:rFonts w:cs="Arial"/>
          <w:szCs w:val="22"/>
        </w:rPr>
      </w:pPr>
    </w:p>
    <w:p w14:paraId="0028A68C" w14:textId="77777777" w:rsidR="00142950" w:rsidRPr="003E122B" w:rsidRDefault="00142950" w:rsidP="00142950">
      <w:pPr>
        <w:pStyle w:val="PLANNING"/>
        <w:ind w:firstLine="0"/>
        <w:rPr>
          <w:rFonts w:cs="Arial"/>
          <w:szCs w:val="22"/>
        </w:rPr>
      </w:pPr>
      <w:r w:rsidRPr="003E122B">
        <w:rPr>
          <w:rFonts w:cs="Arial"/>
          <w:szCs w:val="22"/>
        </w:rPr>
        <w:t>Key Statement DMI2 – Transport Considerations</w:t>
      </w:r>
    </w:p>
    <w:p w14:paraId="328A081A" w14:textId="77777777" w:rsidR="00142950" w:rsidRPr="003E122B" w:rsidRDefault="00142950" w:rsidP="00142950">
      <w:pPr>
        <w:pStyle w:val="PLANNING"/>
        <w:rPr>
          <w:rFonts w:cs="Arial"/>
          <w:szCs w:val="22"/>
        </w:rPr>
      </w:pPr>
    </w:p>
    <w:p w14:paraId="74658C9C" w14:textId="77777777" w:rsidR="00142950" w:rsidRPr="003E122B" w:rsidRDefault="00142950" w:rsidP="00142950">
      <w:pPr>
        <w:pStyle w:val="PLANNING"/>
        <w:ind w:firstLine="0"/>
        <w:rPr>
          <w:rFonts w:cs="Arial"/>
          <w:szCs w:val="22"/>
        </w:rPr>
      </w:pPr>
      <w:r w:rsidRPr="003E122B">
        <w:rPr>
          <w:rFonts w:cs="Arial"/>
          <w:szCs w:val="22"/>
        </w:rPr>
        <w:t>Policy DMG1 – General Considerations</w:t>
      </w:r>
    </w:p>
    <w:p w14:paraId="76D0299D" w14:textId="77777777" w:rsidR="00142950" w:rsidRPr="003E122B" w:rsidRDefault="00142950" w:rsidP="00142950">
      <w:pPr>
        <w:pStyle w:val="PLANNING"/>
        <w:ind w:firstLine="0"/>
        <w:rPr>
          <w:rFonts w:cs="Arial"/>
          <w:szCs w:val="22"/>
        </w:rPr>
      </w:pPr>
      <w:r w:rsidRPr="003E122B">
        <w:rPr>
          <w:rFonts w:cs="Arial"/>
          <w:szCs w:val="22"/>
        </w:rPr>
        <w:t>Policy DMG2 – Strategic Considerations</w:t>
      </w:r>
    </w:p>
    <w:p w14:paraId="2AD9706F" w14:textId="77777777" w:rsidR="00142950" w:rsidRPr="003E122B" w:rsidRDefault="00142950" w:rsidP="00142950">
      <w:pPr>
        <w:pStyle w:val="PLANNING"/>
        <w:ind w:firstLine="0"/>
        <w:rPr>
          <w:rFonts w:cs="Arial"/>
          <w:szCs w:val="22"/>
        </w:rPr>
      </w:pPr>
      <w:r w:rsidRPr="003E122B">
        <w:rPr>
          <w:rFonts w:cs="Arial"/>
          <w:szCs w:val="22"/>
        </w:rPr>
        <w:t>Policy DMG3 – Transport &amp; Mobility</w:t>
      </w:r>
    </w:p>
    <w:p w14:paraId="72BB2AA9" w14:textId="77777777" w:rsidR="00142950" w:rsidRPr="003E122B" w:rsidRDefault="00142950" w:rsidP="00142950">
      <w:pPr>
        <w:pStyle w:val="PLANNING"/>
        <w:ind w:firstLine="0"/>
        <w:rPr>
          <w:rFonts w:cs="Arial"/>
          <w:szCs w:val="22"/>
        </w:rPr>
      </w:pPr>
      <w:r w:rsidRPr="003E122B">
        <w:rPr>
          <w:rFonts w:cs="Arial"/>
          <w:szCs w:val="22"/>
        </w:rPr>
        <w:t>Policy DME4 – Protecting Heritage Assets</w:t>
      </w:r>
    </w:p>
    <w:p w14:paraId="11609B85" w14:textId="77777777" w:rsidR="00142950" w:rsidRPr="003E122B" w:rsidRDefault="00142950" w:rsidP="00142950">
      <w:pPr>
        <w:pStyle w:val="PLANNING"/>
        <w:ind w:firstLine="0"/>
        <w:rPr>
          <w:rFonts w:cs="Arial"/>
          <w:szCs w:val="22"/>
        </w:rPr>
      </w:pPr>
      <w:r w:rsidRPr="003E122B">
        <w:rPr>
          <w:rFonts w:cs="Arial"/>
          <w:szCs w:val="22"/>
        </w:rPr>
        <w:t>Policy DMB1 – Supporting Business Growth and the Local Economy</w:t>
      </w:r>
    </w:p>
    <w:p w14:paraId="6B03641B" w14:textId="3A917155" w:rsidR="00142950" w:rsidRDefault="00142950" w:rsidP="00142950">
      <w:pPr>
        <w:pStyle w:val="PLANNING"/>
        <w:ind w:firstLine="0"/>
        <w:rPr>
          <w:rFonts w:cs="Arial"/>
          <w:szCs w:val="22"/>
        </w:rPr>
      </w:pPr>
      <w:r w:rsidRPr="003E122B">
        <w:rPr>
          <w:rFonts w:cs="Arial"/>
          <w:szCs w:val="22"/>
        </w:rPr>
        <w:t>Policy DMR3 – Shopping I Longridge and Whalley</w:t>
      </w:r>
    </w:p>
    <w:p w14:paraId="78B59973" w14:textId="24AD5D44" w:rsidR="00142950" w:rsidRDefault="00142950" w:rsidP="00142950">
      <w:pPr>
        <w:pStyle w:val="PLANNING"/>
        <w:ind w:firstLine="0"/>
      </w:pPr>
      <w:r w:rsidRPr="00C839D6">
        <w:t>Policy DME3 – Site and Species Protection and Conservation</w:t>
      </w:r>
    </w:p>
    <w:p w14:paraId="29DFACF5" w14:textId="04FAEFC6" w:rsidR="00142950" w:rsidRDefault="00142950" w:rsidP="00142950">
      <w:pPr>
        <w:pStyle w:val="PLANNING"/>
        <w:ind w:firstLine="0"/>
      </w:pPr>
    </w:p>
    <w:p w14:paraId="6AE5712D" w14:textId="724875E0" w:rsidR="00AD2F07" w:rsidRPr="00AD2F07" w:rsidRDefault="00AD2F07" w:rsidP="00013BD2">
      <w:pPr>
        <w:autoSpaceDN w:val="0"/>
        <w:spacing w:line="240" w:lineRule="auto"/>
        <w:ind w:left="720"/>
        <w:textAlignment w:val="baseline"/>
        <w:rPr>
          <w:rFonts w:cs="Arial"/>
          <w:szCs w:val="22"/>
        </w:rPr>
      </w:pPr>
      <w:r w:rsidRPr="00AD2F07">
        <w:rPr>
          <w:rFonts w:cs="Arial"/>
        </w:rPr>
        <w:t>Planning (Listed Buildings and Conservation Areas) Act 1990 -</w:t>
      </w:r>
      <w:r w:rsidRPr="00AD2F07">
        <w:rPr>
          <w:rFonts w:cs="Arial"/>
          <w:szCs w:val="22"/>
        </w:rPr>
        <w:t>‘Preservation’ in the duties at section 16, 66 and 72 of the Act means “doing no harm to” (</w:t>
      </w:r>
      <w:r w:rsidRPr="00AD2F07">
        <w:rPr>
          <w:rFonts w:cs="Arial"/>
          <w:i/>
          <w:iCs/>
          <w:szCs w:val="22"/>
        </w:rPr>
        <w:t xml:space="preserve">South Lakeland DC v. Secretary of State for the Environment </w:t>
      </w:r>
      <w:r w:rsidRPr="00AD2F07">
        <w:rPr>
          <w:rFonts w:cs="Arial"/>
          <w:szCs w:val="22"/>
        </w:rPr>
        <w:t>[1992]).</w:t>
      </w:r>
    </w:p>
    <w:p w14:paraId="7F33BD9C" w14:textId="77777777" w:rsidR="00AD2F07" w:rsidRPr="00AD2F07" w:rsidRDefault="00AD2F07" w:rsidP="00013BD2">
      <w:pPr>
        <w:autoSpaceDN w:val="0"/>
        <w:spacing w:line="240" w:lineRule="auto"/>
        <w:ind w:left="720" w:hanging="720"/>
        <w:textAlignment w:val="baseline"/>
        <w:rPr>
          <w:rFonts w:cs="Arial"/>
        </w:rPr>
      </w:pPr>
    </w:p>
    <w:p w14:paraId="7EFE0A05" w14:textId="6A1D8244" w:rsidR="00AD2F07" w:rsidRPr="00AD2F07" w:rsidRDefault="00013BD2" w:rsidP="00013BD2">
      <w:pPr>
        <w:autoSpaceDN w:val="0"/>
        <w:spacing w:line="240" w:lineRule="auto"/>
        <w:ind w:left="720" w:hanging="720"/>
        <w:textAlignment w:val="baseline"/>
        <w:rPr>
          <w:rFonts w:cs="Arial"/>
        </w:rPr>
      </w:pPr>
      <w:r>
        <w:rPr>
          <w:rFonts w:cs="Arial"/>
        </w:rPr>
        <w:tab/>
      </w:r>
      <w:r w:rsidR="00AD2F07" w:rsidRPr="00AD2F07">
        <w:rPr>
          <w:rFonts w:cs="Arial"/>
        </w:rPr>
        <w:t>Whalley Conservation Area Appraisal</w:t>
      </w:r>
    </w:p>
    <w:p w14:paraId="7C244363" w14:textId="77777777" w:rsidR="00142950" w:rsidRPr="003E122B" w:rsidRDefault="00142950" w:rsidP="007D2330">
      <w:pPr>
        <w:spacing w:line="240" w:lineRule="auto"/>
        <w:rPr>
          <w:rFonts w:cs="Arial"/>
          <w:szCs w:val="22"/>
        </w:rPr>
      </w:pPr>
    </w:p>
    <w:p w14:paraId="163A163E" w14:textId="77777777" w:rsidR="00142950" w:rsidRPr="003E122B" w:rsidRDefault="00142950" w:rsidP="00142950">
      <w:pPr>
        <w:spacing w:line="240" w:lineRule="auto"/>
        <w:ind w:firstLine="720"/>
        <w:rPr>
          <w:rFonts w:cs="Arial"/>
          <w:szCs w:val="22"/>
        </w:rPr>
      </w:pPr>
      <w:r w:rsidRPr="003E122B">
        <w:rPr>
          <w:rFonts w:cs="Arial"/>
          <w:szCs w:val="22"/>
        </w:rPr>
        <w:t>National Planning Policy Framework (NPPF)</w:t>
      </w:r>
    </w:p>
    <w:p w14:paraId="4D7403F1" w14:textId="77777777" w:rsidR="00142950" w:rsidRPr="003E122B" w:rsidRDefault="00142950" w:rsidP="00142950">
      <w:pPr>
        <w:spacing w:line="240" w:lineRule="auto"/>
        <w:ind w:firstLine="720"/>
        <w:rPr>
          <w:rFonts w:cs="Arial"/>
          <w:szCs w:val="22"/>
        </w:rPr>
      </w:pPr>
      <w:r w:rsidRPr="003E122B">
        <w:rPr>
          <w:rFonts w:cs="Arial"/>
          <w:szCs w:val="22"/>
        </w:rPr>
        <w:t>National Planning Practice Guidance (NPPG)</w:t>
      </w:r>
    </w:p>
    <w:p w14:paraId="1C5A49CA" w14:textId="484BD365" w:rsidR="00393605" w:rsidRPr="00C839D6" w:rsidRDefault="00393605" w:rsidP="00C839D6">
      <w:pPr>
        <w:spacing w:line="240" w:lineRule="auto"/>
        <w:rPr>
          <w:rFonts w:cs="Arial"/>
          <w:color w:val="548DD4"/>
          <w:szCs w:val="22"/>
        </w:rPr>
      </w:pPr>
    </w:p>
    <w:p w14:paraId="4ECD8E6B" w14:textId="77777777" w:rsidR="0023527A" w:rsidRPr="00C839D6" w:rsidRDefault="00E4241A" w:rsidP="00E4241A">
      <w:pPr>
        <w:pStyle w:val="PLANNING"/>
      </w:pPr>
      <w:r>
        <w:t>5.</w:t>
      </w:r>
      <w:r>
        <w:tab/>
      </w:r>
      <w:r w:rsidR="004572A0" w:rsidRPr="00E4241A">
        <w:rPr>
          <w:b/>
          <w:u w:val="single"/>
        </w:rPr>
        <w:t>Assessment of Proposed Development</w:t>
      </w:r>
    </w:p>
    <w:p w14:paraId="3EDD7603" w14:textId="77777777" w:rsidR="004572A0" w:rsidRPr="00C839D6" w:rsidRDefault="004572A0" w:rsidP="00C839D6">
      <w:pPr>
        <w:pStyle w:val="PLANNING"/>
        <w:ind w:left="0" w:firstLine="0"/>
        <w:rPr>
          <w:szCs w:val="22"/>
        </w:rPr>
      </w:pPr>
    </w:p>
    <w:p w14:paraId="51053472" w14:textId="213192EA" w:rsidR="004E3A50" w:rsidRDefault="00E4241A" w:rsidP="00E4241A">
      <w:pPr>
        <w:pStyle w:val="PLANNING"/>
      </w:pPr>
      <w:r>
        <w:t>5.1</w:t>
      </w:r>
      <w:r>
        <w:tab/>
      </w:r>
      <w:r w:rsidR="00393C7F">
        <w:rPr>
          <w:u w:val="single"/>
        </w:rPr>
        <w:t>Impact upon the character and appearance of Whalley Conservation Area and the setting of listed buildings</w:t>
      </w:r>
      <w:r w:rsidR="004E3A50" w:rsidRPr="00C839D6">
        <w:t>:</w:t>
      </w:r>
    </w:p>
    <w:p w14:paraId="4FB9CDB5" w14:textId="77777777" w:rsidR="00E4241A" w:rsidRDefault="00E4241A" w:rsidP="00E4241A">
      <w:pPr>
        <w:pStyle w:val="PLANNING"/>
      </w:pPr>
    </w:p>
    <w:p w14:paraId="63D807AE" w14:textId="5A7F3EFD" w:rsidR="001C4C00" w:rsidRDefault="00E4241A" w:rsidP="009C0B69">
      <w:pPr>
        <w:pStyle w:val="PLANNING2"/>
      </w:pPr>
      <w:r>
        <w:t>5.1.1</w:t>
      </w:r>
      <w:r>
        <w:tab/>
      </w:r>
      <w:r w:rsidR="001C4C00">
        <w:t>The Whalley Conservation Area Appraisal</w:t>
      </w:r>
      <w:r w:rsidR="00050E81">
        <w:t xml:space="preserve"> </w:t>
      </w:r>
      <w:r w:rsidR="001C4C00">
        <w:t>identifies</w:t>
      </w:r>
      <w:r w:rsidR="00050E81">
        <w:t xml:space="preserve"> the </w:t>
      </w:r>
      <w:r w:rsidR="0014017E">
        <w:t>historic building and its visual relationship with adjoining buildings to be significant for the following reasons</w:t>
      </w:r>
      <w:r w:rsidR="001C4C00">
        <w:t>:</w:t>
      </w:r>
    </w:p>
    <w:p w14:paraId="5ADE743F" w14:textId="77777777" w:rsidR="001C4C00" w:rsidRPr="00013BD2" w:rsidRDefault="001C4C00" w:rsidP="00013BD2">
      <w:pPr>
        <w:pStyle w:val="PLANNING2"/>
        <w:rPr>
          <w:szCs w:val="22"/>
        </w:rPr>
      </w:pPr>
    </w:p>
    <w:p w14:paraId="72B19E26" w14:textId="77777777" w:rsidR="0014017E" w:rsidRPr="00013BD2" w:rsidRDefault="0014017E" w:rsidP="00013BD2">
      <w:pPr>
        <w:pStyle w:val="Default"/>
        <w:ind w:left="1440"/>
        <w:jc w:val="both"/>
        <w:rPr>
          <w:sz w:val="22"/>
          <w:szCs w:val="22"/>
        </w:rPr>
      </w:pPr>
      <w:r w:rsidRPr="00013BD2">
        <w:rPr>
          <w:sz w:val="22"/>
          <w:szCs w:val="22"/>
        </w:rPr>
        <w:t xml:space="preserve">“A number of the larger, more prestigious buildings in Whalley act as focal points in views: St Mary and All Saints Church is the most important one … The Maureen Cookson Department Store is a very dominant building, especially when viewed </w:t>
      </w:r>
      <w:r w:rsidRPr="00013BD2">
        <w:rPr>
          <w:sz w:val="22"/>
          <w:szCs w:val="22"/>
        </w:rPr>
        <w:lastRenderedPageBreak/>
        <w:t>along George Street” (Spaces and views; both buildings identified as Focal Buildings on the Townscape Appraisal map);</w:t>
      </w:r>
    </w:p>
    <w:p w14:paraId="47D7BC7A" w14:textId="77777777" w:rsidR="0014017E" w:rsidRPr="00013BD2" w:rsidRDefault="0014017E" w:rsidP="00013BD2">
      <w:pPr>
        <w:pStyle w:val="PLANNING2"/>
        <w:rPr>
          <w:szCs w:val="22"/>
        </w:rPr>
      </w:pPr>
    </w:p>
    <w:p w14:paraId="26157FDB" w14:textId="659D7945" w:rsidR="00E4241A" w:rsidRDefault="001C4C00" w:rsidP="00013BD2">
      <w:pPr>
        <w:pStyle w:val="PLANNING2"/>
        <w:ind w:firstLine="0"/>
      </w:pPr>
      <w:r>
        <w:t>An Important View from George Street (at the east gable of the site) towards Church</w:t>
      </w:r>
      <w:r w:rsidR="00013BD2">
        <w:t xml:space="preserve"> </w:t>
      </w:r>
      <w:r>
        <w:t>Lane and the Church of St Mary and All Saints</w:t>
      </w:r>
      <w:r w:rsidR="0014017E">
        <w:t xml:space="preserve"> (</w:t>
      </w:r>
      <w:r w:rsidR="0014017E">
        <w:rPr>
          <w:sz w:val="23"/>
          <w:szCs w:val="23"/>
        </w:rPr>
        <w:t>Townscape Appraisal map)</w:t>
      </w:r>
      <w:r>
        <w:t>;</w:t>
      </w:r>
    </w:p>
    <w:p w14:paraId="66A61E40" w14:textId="0DE36F85" w:rsidR="001C4C00" w:rsidRDefault="001C4C00" w:rsidP="00013BD2">
      <w:pPr>
        <w:pStyle w:val="PLANNING2"/>
        <w:ind w:firstLine="0"/>
      </w:pPr>
    </w:p>
    <w:p w14:paraId="2177FDA2" w14:textId="65423125" w:rsidR="00F57BF0" w:rsidRDefault="002967A8" w:rsidP="00013BD2">
      <w:pPr>
        <w:pStyle w:val="PLANNING2"/>
        <w:ind w:firstLine="0"/>
      </w:pPr>
      <w:r>
        <w:t xml:space="preserve">The adjacent </w:t>
      </w:r>
      <w:proofErr w:type="spellStart"/>
      <w:r>
        <w:t>nos</w:t>
      </w:r>
      <w:proofErr w:type="spellEnd"/>
      <w:r>
        <w:t xml:space="preserve"> 63, 69 and 71-77 King Street, 1-10 </w:t>
      </w:r>
      <w:proofErr w:type="gramStart"/>
      <w:r>
        <w:t>Church lane</w:t>
      </w:r>
      <w:proofErr w:type="gramEnd"/>
      <w:r>
        <w:t xml:space="preserve"> and the site to be Buildings of Townscape </w:t>
      </w:r>
      <w:r w:rsidR="00C70CE6">
        <w:t xml:space="preserve">Merit </w:t>
      </w:r>
      <w:r>
        <w:t>(</w:t>
      </w:r>
      <w:r>
        <w:rPr>
          <w:sz w:val="23"/>
          <w:szCs w:val="23"/>
        </w:rPr>
        <w:t>“considered to be good</w:t>
      </w:r>
      <w:r w:rsidRPr="002967A8">
        <w:rPr>
          <w:sz w:val="23"/>
          <w:szCs w:val="23"/>
        </w:rPr>
        <w:t xml:space="preserve"> </w:t>
      </w:r>
      <w:r>
        <w:rPr>
          <w:sz w:val="23"/>
          <w:szCs w:val="23"/>
        </w:rPr>
        <w:t>relatively unaltered examples, of their type. The survival of original materials and details, and the basic, historic form of the building, is important”)</w:t>
      </w:r>
      <w:r w:rsidRPr="002967A8">
        <w:t xml:space="preserve"> </w:t>
      </w:r>
      <w:r>
        <w:t>making a positive contribution to the character and appearance of the conservation area</w:t>
      </w:r>
      <w:r w:rsidR="00F57BF0">
        <w:t>;</w:t>
      </w:r>
    </w:p>
    <w:p w14:paraId="39F787E9" w14:textId="6825D27B" w:rsidR="00F57BF0" w:rsidRPr="00013BD2" w:rsidRDefault="00F57BF0" w:rsidP="00013BD2">
      <w:pPr>
        <w:pStyle w:val="PLANNING2"/>
        <w:ind w:firstLine="0"/>
        <w:rPr>
          <w:szCs w:val="22"/>
        </w:rPr>
      </w:pPr>
    </w:p>
    <w:p w14:paraId="1789B110" w14:textId="0110DB2D" w:rsidR="00F57BF0" w:rsidRPr="00013BD2" w:rsidRDefault="00F57BF0" w:rsidP="00013BD2">
      <w:pPr>
        <w:pStyle w:val="Default"/>
        <w:ind w:left="1440"/>
        <w:jc w:val="both"/>
        <w:rPr>
          <w:sz w:val="22"/>
          <w:szCs w:val="22"/>
        </w:rPr>
      </w:pPr>
      <w:r w:rsidRPr="00013BD2">
        <w:rPr>
          <w:sz w:val="22"/>
          <w:szCs w:val="22"/>
        </w:rPr>
        <w:t>“</w:t>
      </w:r>
      <w:r w:rsidR="008F47D5" w:rsidRPr="00013BD2">
        <w:rPr>
          <w:sz w:val="22"/>
          <w:szCs w:val="22"/>
        </w:rPr>
        <w:t xml:space="preserve">Whalley is notable for the following townscape features  … </w:t>
      </w:r>
      <w:r w:rsidRPr="00013BD2">
        <w:rPr>
          <w:sz w:val="22"/>
          <w:szCs w:val="22"/>
        </w:rPr>
        <w:t>14</w:t>
      </w:r>
      <w:r w:rsidR="00013BD2" w:rsidRPr="00013BD2">
        <w:rPr>
          <w:sz w:val="22"/>
          <w:szCs w:val="22"/>
          <w:vertAlign w:val="superscript"/>
        </w:rPr>
        <w:t>th</w:t>
      </w:r>
      <w:r w:rsidR="00013BD2" w:rsidRPr="00013BD2">
        <w:rPr>
          <w:sz w:val="22"/>
          <w:szCs w:val="22"/>
        </w:rPr>
        <w:t xml:space="preserve"> </w:t>
      </w:r>
      <w:r w:rsidRPr="00013BD2">
        <w:rPr>
          <w:sz w:val="22"/>
          <w:szCs w:val="22"/>
        </w:rPr>
        <w:t>century parish church of St Mary and All Saints … 17</w:t>
      </w:r>
      <w:r w:rsidR="00013BD2" w:rsidRPr="00013BD2">
        <w:rPr>
          <w:sz w:val="22"/>
          <w:szCs w:val="22"/>
          <w:vertAlign w:val="superscript"/>
        </w:rPr>
        <w:t>th</w:t>
      </w:r>
      <w:r w:rsidR="00013BD2" w:rsidRPr="00013BD2">
        <w:rPr>
          <w:sz w:val="22"/>
          <w:szCs w:val="22"/>
        </w:rPr>
        <w:t>,</w:t>
      </w:r>
      <w:r w:rsidRPr="00013BD2">
        <w:rPr>
          <w:sz w:val="22"/>
          <w:szCs w:val="22"/>
        </w:rPr>
        <w:t xml:space="preserve"> 18</w:t>
      </w:r>
      <w:r w:rsidR="00013BD2" w:rsidRPr="00013BD2">
        <w:rPr>
          <w:sz w:val="22"/>
          <w:szCs w:val="22"/>
          <w:vertAlign w:val="superscript"/>
        </w:rPr>
        <w:t>th</w:t>
      </w:r>
      <w:r w:rsidR="00013BD2" w:rsidRPr="00013BD2">
        <w:rPr>
          <w:sz w:val="22"/>
          <w:szCs w:val="22"/>
        </w:rPr>
        <w:t xml:space="preserve"> </w:t>
      </w:r>
      <w:r w:rsidRPr="00013BD2">
        <w:rPr>
          <w:sz w:val="22"/>
          <w:szCs w:val="22"/>
        </w:rPr>
        <w:t>and mainly 19</w:t>
      </w:r>
      <w:r w:rsidR="00013BD2" w:rsidRPr="00013BD2">
        <w:rPr>
          <w:sz w:val="22"/>
          <w:szCs w:val="22"/>
          <w:vertAlign w:val="superscript"/>
        </w:rPr>
        <w:t>th</w:t>
      </w:r>
      <w:r w:rsidR="00013BD2" w:rsidRPr="00013BD2">
        <w:rPr>
          <w:sz w:val="22"/>
          <w:szCs w:val="22"/>
        </w:rPr>
        <w:t xml:space="preserve"> </w:t>
      </w:r>
      <w:r w:rsidRPr="00013BD2">
        <w:rPr>
          <w:sz w:val="22"/>
          <w:szCs w:val="22"/>
        </w:rPr>
        <w:t>century buildings along King Street and Church Lane” (General character and plan form);</w:t>
      </w:r>
    </w:p>
    <w:p w14:paraId="26BC3609" w14:textId="1D71CC77" w:rsidR="008F47D5" w:rsidRPr="00013BD2" w:rsidRDefault="008F47D5" w:rsidP="00013BD2">
      <w:pPr>
        <w:pStyle w:val="Default"/>
        <w:ind w:left="1440"/>
        <w:rPr>
          <w:sz w:val="22"/>
          <w:szCs w:val="22"/>
        </w:rPr>
      </w:pPr>
    </w:p>
    <w:p w14:paraId="31BDB8DD" w14:textId="18176990" w:rsidR="008F47D5" w:rsidRPr="00013BD2" w:rsidRDefault="008F47D5" w:rsidP="00013BD2">
      <w:pPr>
        <w:pStyle w:val="Default"/>
        <w:ind w:left="1440"/>
        <w:jc w:val="both"/>
        <w:rPr>
          <w:sz w:val="22"/>
          <w:szCs w:val="22"/>
        </w:rPr>
      </w:pPr>
      <w:r w:rsidRPr="00013BD2">
        <w:rPr>
          <w:sz w:val="22"/>
          <w:szCs w:val="22"/>
        </w:rPr>
        <w:t>“Most of the historic buildings in the conservation area were built as houses, often in a terrace form. The majority of these buildings date to the 19</w:t>
      </w:r>
      <w:r w:rsidR="00013BD2" w:rsidRPr="00013BD2">
        <w:rPr>
          <w:sz w:val="22"/>
          <w:szCs w:val="22"/>
          <w:vertAlign w:val="superscript"/>
        </w:rPr>
        <w:t>th</w:t>
      </w:r>
      <w:r w:rsidR="00013BD2" w:rsidRPr="00013BD2">
        <w:rPr>
          <w:sz w:val="22"/>
          <w:szCs w:val="22"/>
        </w:rPr>
        <w:t xml:space="preserve"> </w:t>
      </w:r>
      <w:r w:rsidRPr="00013BD2">
        <w:rPr>
          <w:sz w:val="22"/>
          <w:szCs w:val="22"/>
        </w:rPr>
        <w:t>century and good groups of both listed and unlisted buildings can be seen along Church Lane and facing King Street” (Architectural qualities);</w:t>
      </w:r>
    </w:p>
    <w:p w14:paraId="79003F9F" w14:textId="77777777" w:rsidR="008F47D5" w:rsidRPr="00013BD2" w:rsidRDefault="008F47D5" w:rsidP="00013BD2">
      <w:pPr>
        <w:pStyle w:val="Default"/>
        <w:ind w:left="1440"/>
        <w:rPr>
          <w:sz w:val="22"/>
          <w:szCs w:val="22"/>
        </w:rPr>
      </w:pPr>
    </w:p>
    <w:p w14:paraId="7872C135" w14:textId="449F331F" w:rsidR="005B12B9" w:rsidRDefault="0091317B" w:rsidP="00013BD2">
      <w:pPr>
        <w:spacing w:line="240" w:lineRule="auto"/>
        <w:ind w:left="1440"/>
        <w:rPr>
          <w:szCs w:val="22"/>
          <w:lang w:val="en-US"/>
        </w:rPr>
      </w:pPr>
      <w:r w:rsidRPr="00013BD2">
        <w:rPr>
          <w:szCs w:val="22"/>
        </w:rPr>
        <w:t xml:space="preserve">The site is within the immediate setting of </w:t>
      </w:r>
      <w:r w:rsidRPr="00013BD2">
        <w:rPr>
          <w:szCs w:val="22"/>
          <w:lang w:val="en-US"/>
        </w:rPr>
        <w:t>the Church of Mary</w:t>
      </w:r>
      <w:r w:rsidRPr="0091317B">
        <w:rPr>
          <w:szCs w:val="22"/>
          <w:lang w:val="en-US"/>
        </w:rPr>
        <w:t xml:space="preserve"> and All Saints (Grade </w:t>
      </w:r>
      <w:r>
        <w:rPr>
          <w:szCs w:val="22"/>
          <w:lang w:val="en-US"/>
        </w:rPr>
        <w:t>I</w:t>
      </w:r>
      <w:r w:rsidRPr="0091317B">
        <w:rPr>
          <w:szCs w:val="22"/>
          <w:lang w:val="en-US"/>
        </w:rPr>
        <w:t xml:space="preserve"> lis</w:t>
      </w:r>
      <w:r>
        <w:rPr>
          <w:szCs w:val="22"/>
          <w:lang w:val="en-US"/>
        </w:rPr>
        <w:t>ted)</w:t>
      </w:r>
      <w:r w:rsidR="005B12B9">
        <w:rPr>
          <w:szCs w:val="22"/>
          <w:lang w:val="en-US"/>
        </w:rPr>
        <w:t xml:space="preserve">. There is an important and interesting inter-visual relationship between the site and the church’s C15 tower. </w:t>
      </w:r>
    </w:p>
    <w:p w14:paraId="558F81D7" w14:textId="77777777" w:rsidR="005B12B9" w:rsidRDefault="005B12B9" w:rsidP="00013BD2">
      <w:pPr>
        <w:spacing w:line="240" w:lineRule="auto"/>
        <w:ind w:left="1440"/>
        <w:rPr>
          <w:szCs w:val="22"/>
          <w:lang w:val="en-US"/>
        </w:rPr>
      </w:pPr>
    </w:p>
    <w:p w14:paraId="60676FF9" w14:textId="78379F26" w:rsidR="0091317B" w:rsidRPr="0091317B" w:rsidRDefault="00B53606" w:rsidP="00013BD2">
      <w:pPr>
        <w:spacing w:line="240" w:lineRule="auto"/>
        <w:ind w:left="1440"/>
        <w:rPr>
          <w:rFonts w:ascii="Calibri" w:hAnsi="Calibri"/>
          <w:szCs w:val="22"/>
        </w:rPr>
      </w:pPr>
      <w:r w:rsidRPr="0091317B">
        <w:rPr>
          <w:szCs w:val="22"/>
        </w:rPr>
        <w:t xml:space="preserve">The site is </w:t>
      </w:r>
      <w:r>
        <w:rPr>
          <w:szCs w:val="22"/>
        </w:rPr>
        <w:t xml:space="preserve">also </w:t>
      </w:r>
      <w:r w:rsidRPr="0091317B">
        <w:rPr>
          <w:szCs w:val="22"/>
        </w:rPr>
        <w:t>within the immediate setting of</w:t>
      </w:r>
      <w:r w:rsidR="0093605F">
        <w:rPr>
          <w:szCs w:val="22"/>
        </w:rPr>
        <w:t xml:space="preserve"> </w:t>
      </w:r>
      <w:r w:rsidR="000220E8">
        <w:rPr>
          <w:szCs w:val="22"/>
        </w:rPr>
        <w:t xml:space="preserve">Grade II listed late Georgian, mid C19 and C17 </w:t>
      </w:r>
      <w:r w:rsidR="00BC37FE">
        <w:rPr>
          <w:szCs w:val="22"/>
        </w:rPr>
        <w:t>hous</w:t>
      </w:r>
      <w:r w:rsidR="000220E8">
        <w:rPr>
          <w:szCs w:val="22"/>
        </w:rPr>
        <w:t xml:space="preserve">es at </w:t>
      </w:r>
      <w:r w:rsidR="000220E8">
        <w:rPr>
          <w:szCs w:val="22"/>
          <w:lang w:val="en-US"/>
        </w:rPr>
        <w:t>‘</w:t>
      </w:r>
      <w:r w:rsidR="0091317B" w:rsidRPr="0091317B">
        <w:rPr>
          <w:szCs w:val="22"/>
          <w:lang w:val="en-US"/>
        </w:rPr>
        <w:t xml:space="preserve">10-13 Church Lane’, </w:t>
      </w:r>
      <w:r w:rsidR="000220E8">
        <w:rPr>
          <w:szCs w:val="22"/>
          <w:lang w:val="en-US"/>
        </w:rPr>
        <w:t>‘</w:t>
      </w:r>
      <w:r w:rsidR="0091317B" w:rsidRPr="0091317B">
        <w:rPr>
          <w:szCs w:val="22"/>
          <w:lang w:val="en-US"/>
        </w:rPr>
        <w:t xml:space="preserve">14 and 15 Church Lane’, </w:t>
      </w:r>
      <w:r w:rsidR="000220E8">
        <w:rPr>
          <w:szCs w:val="22"/>
          <w:lang w:val="en-US"/>
        </w:rPr>
        <w:t>‘</w:t>
      </w:r>
      <w:r w:rsidR="0091317B" w:rsidRPr="0091317B">
        <w:rPr>
          <w:szCs w:val="22"/>
          <w:lang w:val="en-US"/>
        </w:rPr>
        <w:t>16 Church Lane’, ‘1,2 and 3 Poole End’, ‘Poole House’ and ‘2,3 and 4 The Square’ (all Grade II</w:t>
      </w:r>
      <w:r w:rsidR="0091317B">
        <w:rPr>
          <w:szCs w:val="22"/>
          <w:lang w:val="en-US"/>
        </w:rPr>
        <w:t xml:space="preserve"> listed</w:t>
      </w:r>
      <w:r w:rsidR="0091317B" w:rsidRPr="0091317B">
        <w:rPr>
          <w:szCs w:val="22"/>
          <w:lang w:val="en-US"/>
        </w:rPr>
        <w:t>)</w:t>
      </w:r>
      <w:r>
        <w:rPr>
          <w:szCs w:val="22"/>
          <w:lang w:val="en-US"/>
        </w:rPr>
        <w:t xml:space="preserve"> which </w:t>
      </w:r>
      <w:r w:rsidR="0053148B">
        <w:rPr>
          <w:szCs w:val="22"/>
          <w:lang w:val="en-US"/>
        </w:rPr>
        <w:t>adjoin the site to the south and south-west.</w:t>
      </w:r>
      <w:r w:rsidR="0091317B" w:rsidRPr="0091317B">
        <w:rPr>
          <w:szCs w:val="22"/>
          <w:lang w:val="en-US"/>
        </w:rPr>
        <w:t xml:space="preserve"> </w:t>
      </w:r>
    </w:p>
    <w:p w14:paraId="3D201568" w14:textId="7B3F96EB" w:rsidR="00050E81" w:rsidRDefault="00050E81" w:rsidP="00013BD2">
      <w:pPr>
        <w:pStyle w:val="Default"/>
        <w:ind w:left="1440"/>
        <w:rPr>
          <w:sz w:val="23"/>
          <w:szCs w:val="23"/>
        </w:rPr>
      </w:pPr>
    </w:p>
    <w:p w14:paraId="0CD7C8BE" w14:textId="4E5045F2" w:rsidR="00601D15" w:rsidRDefault="0093605F" w:rsidP="00013BD2">
      <w:pPr>
        <w:pStyle w:val="PLANNING2"/>
      </w:pPr>
      <w:r>
        <w:t xml:space="preserve">5.1.2 </w:t>
      </w:r>
      <w:r w:rsidR="00013BD2">
        <w:tab/>
      </w:r>
      <w:r w:rsidR="00601D15">
        <w:t xml:space="preserve">The proposed external alterations are conspicuous (particularly alterations to roof and upper storey), incongruous and unsympathetic to the above significance.  </w:t>
      </w:r>
    </w:p>
    <w:p w14:paraId="3465C501" w14:textId="77777777" w:rsidR="00601D15" w:rsidRDefault="00601D15" w:rsidP="00013BD2">
      <w:pPr>
        <w:pStyle w:val="PLANNING2"/>
      </w:pPr>
    </w:p>
    <w:p w14:paraId="264102A1" w14:textId="2BAE279A" w:rsidR="006C70FE" w:rsidRDefault="00601D15" w:rsidP="00013BD2">
      <w:pPr>
        <w:pStyle w:val="PLANNING2"/>
        <w:rPr>
          <w:szCs w:val="22"/>
          <w:lang w:val="en-US"/>
        </w:rPr>
      </w:pPr>
      <w:r w:rsidRPr="00BA4838">
        <w:rPr>
          <w:szCs w:val="22"/>
        </w:rPr>
        <w:t xml:space="preserve">5.1.3 </w:t>
      </w:r>
      <w:r w:rsidR="00013BD2">
        <w:rPr>
          <w:szCs w:val="22"/>
        </w:rPr>
        <w:tab/>
      </w:r>
      <w:r w:rsidR="007C22C2" w:rsidRPr="00BA4838">
        <w:rPr>
          <w:szCs w:val="22"/>
        </w:rPr>
        <w:t>The submitted Heritage Statement identifies the significance of the building’s neo-baroque style</w:t>
      </w:r>
      <w:r w:rsidR="008656A9" w:rsidRPr="00BA4838">
        <w:rPr>
          <w:szCs w:val="22"/>
        </w:rPr>
        <w:t xml:space="preserve"> (7.1)</w:t>
      </w:r>
      <w:r w:rsidR="00521B43" w:rsidRPr="00BA4838">
        <w:rPr>
          <w:szCs w:val="22"/>
        </w:rPr>
        <w:t xml:space="preserve">. A </w:t>
      </w:r>
      <w:r w:rsidR="007C22C2" w:rsidRPr="00BA4838">
        <w:rPr>
          <w:szCs w:val="22"/>
        </w:rPr>
        <w:t>pair of t</w:t>
      </w:r>
      <w:r w:rsidR="008656A9" w:rsidRPr="00BA4838">
        <w:rPr>
          <w:szCs w:val="22"/>
        </w:rPr>
        <w:t>owers</w:t>
      </w:r>
      <w:r w:rsidR="00521B43" w:rsidRPr="00BA4838">
        <w:rPr>
          <w:szCs w:val="22"/>
        </w:rPr>
        <w:t xml:space="preserve"> </w:t>
      </w:r>
      <w:r w:rsidR="00BB0882" w:rsidRPr="00BA4838">
        <w:rPr>
          <w:szCs w:val="22"/>
        </w:rPr>
        <w:t xml:space="preserve">at the north elevation </w:t>
      </w:r>
      <w:r w:rsidR="00521B43" w:rsidRPr="00BA4838">
        <w:rPr>
          <w:szCs w:val="22"/>
        </w:rPr>
        <w:t xml:space="preserve">extend to the roof </w:t>
      </w:r>
      <w:r w:rsidR="008656A9" w:rsidRPr="00BA4838">
        <w:rPr>
          <w:szCs w:val="22"/>
        </w:rPr>
        <w:t xml:space="preserve">as turrets </w:t>
      </w:r>
      <w:r w:rsidR="00521B43" w:rsidRPr="00BA4838">
        <w:rPr>
          <w:szCs w:val="22"/>
        </w:rPr>
        <w:t xml:space="preserve">and </w:t>
      </w:r>
      <w:r w:rsidR="007C22C2" w:rsidRPr="00BA4838">
        <w:rPr>
          <w:szCs w:val="22"/>
        </w:rPr>
        <w:t xml:space="preserve">form a particularly important </w:t>
      </w:r>
      <w:r w:rsidR="008656A9" w:rsidRPr="00BA4838">
        <w:rPr>
          <w:szCs w:val="22"/>
        </w:rPr>
        <w:t xml:space="preserve">architectural </w:t>
      </w:r>
      <w:r w:rsidR="007C22C2" w:rsidRPr="00BA4838">
        <w:rPr>
          <w:szCs w:val="22"/>
        </w:rPr>
        <w:t>component.</w:t>
      </w:r>
      <w:r w:rsidR="00521B43" w:rsidRPr="00BA4838">
        <w:rPr>
          <w:szCs w:val="22"/>
        </w:rPr>
        <w:t xml:space="preserve"> </w:t>
      </w:r>
      <w:r w:rsidR="007C22C2" w:rsidRPr="00BA4838">
        <w:rPr>
          <w:szCs w:val="22"/>
        </w:rPr>
        <w:t xml:space="preserve"> </w:t>
      </w:r>
      <w:r w:rsidR="007620EC" w:rsidRPr="00BA4838">
        <w:rPr>
          <w:szCs w:val="22"/>
          <w:lang w:val="en-US"/>
        </w:rPr>
        <w:t xml:space="preserve">Otherwise, the </w:t>
      </w:r>
      <w:r w:rsidR="00636FFE" w:rsidRPr="00BA4838">
        <w:rPr>
          <w:szCs w:val="22"/>
          <w:lang w:val="en-US"/>
        </w:rPr>
        <w:t xml:space="preserve">largely hipped </w:t>
      </w:r>
      <w:r w:rsidRPr="00BA4838">
        <w:rPr>
          <w:szCs w:val="22"/>
          <w:lang w:val="en-US"/>
        </w:rPr>
        <w:t xml:space="preserve">roof </w:t>
      </w:r>
      <w:r w:rsidR="007620EC" w:rsidRPr="00BA4838">
        <w:rPr>
          <w:szCs w:val="22"/>
          <w:lang w:val="en-US"/>
        </w:rPr>
        <w:t>appears</w:t>
      </w:r>
      <w:r w:rsidRPr="00BA4838">
        <w:rPr>
          <w:szCs w:val="22"/>
          <w:lang w:val="en-US"/>
        </w:rPr>
        <w:t xml:space="preserve"> intentionally plain and restrained</w:t>
      </w:r>
      <w:r w:rsidR="00314B70">
        <w:rPr>
          <w:szCs w:val="22"/>
          <w:lang w:val="en-US"/>
        </w:rPr>
        <w:t>,</w:t>
      </w:r>
      <w:r w:rsidRPr="00BA4838">
        <w:rPr>
          <w:szCs w:val="22"/>
          <w:lang w:val="en-US"/>
        </w:rPr>
        <w:t xml:space="preserve"> </w:t>
      </w:r>
      <w:r w:rsidR="006C0C76" w:rsidRPr="00BA4838">
        <w:rPr>
          <w:szCs w:val="22"/>
          <w:lang w:val="en-US"/>
        </w:rPr>
        <w:t>focusing</w:t>
      </w:r>
      <w:r w:rsidRPr="00BA4838">
        <w:rPr>
          <w:szCs w:val="22"/>
          <w:lang w:val="en-US"/>
        </w:rPr>
        <w:t xml:space="preserve"> attention on the floors below characterized by regular and </w:t>
      </w:r>
      <w:proofErr w:type="gramStart"/>
      <w:r w:rsidRPr="00BA4838">
        <w:rPr>
          <w:szCs w:val="22"/>
          <w:lang w:val="en-US"/>
        </w:rPr>
        <w:t>vertically-</w:t>
      </w:r>
      <w:proofErr w:type="spellStart"/>
      <w:r w:rsidRPr="00BA4838">
        <w:rPr>
          <w:szCs w:val="22"/>
          <w:lang w:val="en-US"/>
        </w:rPr>
        <w:t>emphasised</w:t>
      </w:r>
      <w:proofErr w:type="spellEnd"/>
      <w:proofErr w:type="gramEnd"/>
      <w:r w:rsidRPr="00BA4838">
        <w:rPr>
          <w:szCs w:val="22"/>
          <w:lang w:val="en-US"/>
        </w:rPr>
        <w:t xml:space="preserve"> window openings. </w:t>
      </w:r>
      <w:r w:rsidR="006C70FE" w:rsidRPr="00BA4838">
        <w:rPr>
          <w:szCs w:val="22"/>
          <w:lang w:val="en-US"/>
        </w:rPr>
        <w:t xml:space="preserve"> </w:t>
      </w:r>
      <w:r w:rsidR="008656A9" w:rsidRPr="00BA4838">
        <w:rPr>
          <w:szCs w:val="22"/>
          <w:lang w:val="en-US"/>
        </w:rPr>
        <w:t>However, t</w:t>
      </w:r>
      <w:r w:rsidR="006C70FE" w:rsidRPr="00BA4838">
        <w:rPr>
          <w:szCs w:val="22"/>
          <w:lang w:val="en-US"/>
        </w:rPr>
        <w:t xml:space="preserve">he proposed extensively glazed </w:t>
      </w:r>
      <w:r w:rsidR="008656A9" w:rsidRPr="00BA4838">
        <w:rPr>
          <w:szCs w:val="22"/>
          <w:lang w:val="en-US"/>
        </w:rPr>
        <w:t>and prominent north roof</w:t>
      </w:r>
      <w:r w:rsidR="006C0C76">
        <w:rPr>
          <w:szCs w:val="22"/>
          <w:lang w:val="en-US"/>
        </w:rPr>
        <w:t xml:space="preserve"> </w:t>
      </w:r>
      <w:r w:rsidR="008656A9" w:rsidRPr="00BA4838">
        <w:rPr>
          <w:szCs w:val="22"/>
          <w:lang w:val="en-US"/>
        </w:rPr>
        <w:t>slope</w:t>
      </w:r>
      <w:r w:rsidR="006C70FE" w:rsidRPr="00BA4838">
        <w:rPr>
          <w:szCs w:val="22"/>
          <w:lang w:val="en-US"/>
        </w:rPr>
        <w:t xml:space="preserve"> dormer is horizontally emphasized</w:t>
      </w:r>
      <w:r w:rsidR="008656A9" w:rsidRPr="00BA4838">
        <w:rPr>
          <w:szCs w:val="22"/>
          <w:lang w:val="en-US"/>
        </w:rPr>
        <w:t xml:space="preserve"> and discordant in respect to this intentional verticality.</w:t>
      </w:r>
      <w:r w:rsidR="00115E52" w:rsidRPr="00BA4838">
        <w:rPr>
          <w:szCs w:val="22"/>
          <w:lang w:val="en-US"/>
        </w:rPr>
        <w:t xml:space="preserve"> The proposed south elevation </w:t>
      </w:r>
      <w:r w:rsidR="008005F4" w:rsidRPr="00BA4838">
        <w:rPr>
          <w:szCs w:val="22"/>
          <w:lang w:val="en-US"/>
        </w:rPr>
        <w:t>extensions</w:t>
      </w:r>
      <w:r w:rsidR="00115E52" w:rsidRPr="00BA4838">
        <w:rPr>
          <w:szCs w:val="22"/>
          <w:lang w:val="en-US"/>
        </w:rPr>
        <w:t xml:space="preserve"> (facing </w:t>
      </w:r>
      <w:r w:rsidR="001B6FE3" w:rsidRPr="00BA4838">
        <w:rPr>
          <w:szCs w:val="22"/>
          <w:lang w:val="en-US"/>
        </w:rPr>
        <w:t xml:space="preserve">the listed and historic buildings on Church Row and St Mary and All Saints church) </w:t>
      </w:r>
      <w:r w:rsidR="008005F4" w:rsidRPr="00BA4838">
        <w:rPr>
          <w:szCs w:val="22"/>
          <w:lang w:val="en-US"/>
        </w:rPr>
        <w:t>extend to the roof ridge, are extensively glazed (</w:t>
      </w:r>
      <w:r w:rsidR="008005F4" w:rsidRPr="00BA4838">
        <w:rPr>
          <w:rFonts w:cs="Source Sans Pro Light"/>
        </w:rPr>
        <w:t>reflective by day and lit-up at night)</w:t>
      </w:r>
      <w:r w:rsidR="008005F4" w:rsidRPr="00BA4838">
        <w:rPr>
          <w:szCs w:val="22"/>
          <w:lang w:val="en-US"/>
        </w:rPr>
        <w:t xml:space="preserve"> and </w:t>
      </w:r>
      <w:r w:rsidR="001B6FE3" w:rsidRPr="00BA4838">
        <w:rPr>
          <w:szCs w:val="22"/>
          <w:lang w:val="en-US"/>
        </w:rPr>
        <w:t xml:space="preserve">are conspicuous, </w:t>
      </w:r>
      <w:proofErr w:type="gramStart"/>
      <w:r w:rsidR="001B6FE3" w:rsidRPr="00BA4838">
        <w:rPr>
          <w:szCs w:val="22"/>
          <w:lang w:val="en-US"/>
        </w:rPr>
        <w:t>incongruous</w:t>
      </w:r>
      <w:proofErr w:type="gramEnd"/>
      <w:r w:rsidR="001B6FE3" w:rsidRPr="00BA4838">
        <w:rPr>
          <w:szCs w:val="22"/>
          <w:lang w:val="en-US"/>
        </w:rPr>
        <w:t xml:space="preserve"> and discordant</w:t>
      </w:r>
      <w:r w:rsidR="00636FFE" w:rsidRPr="00BA4838">
        <w:rPr>
          <w:szCs w:val="22"/>
          <w:lang w:val="en-US"/>
        </w:rPr>
        <w:t>.</w:t>
      </w:r>
      <w:r w:rsidR="006C70FE" w:rsidRPr="00BA4838">
        <w:rPr>
          <w:szCs w:val="22"/>
          <w:lang w:val="en-US"/>
        </w:rPr>
        <w:t xml:space="preserve"> </w:t>
      </w:r>
      <w:r w:rsidR="00B5196F" w:rsidRPr="00BA4838">
        <w:rPr>
          <w:szCs w:val="22"/>
          <w:lang w:val="en-US"/>
        </w:rPr>
        <w:t xml:space="preserve">Architectural intentions are further compromised by the proposed installation of conspicuous, </w:t>
      </w:r>
      <w:proofErr w:type="gramStart"/>
      <w:r w:rsidR="00B5196F" w:rsidRPr="00BA4838">
        <w:rPr>
          <w:szCs w:val="22"/>
          <w:lang w:val="en-US"/>
        </w:rPr>
        <w:t>incongruous</w:t>
      </w:r>
      <w:proofErr w:type="gramEnd"/>
      <w:r w:rsidR="00B5196F" w:rsidRPr="00BA4838">
        <w:rPr>
          <w:szCs w:val="22"/>
          <w:lang w:val="en-US"/>
        </w:rPr>
        <w:t xml:space="preserve"> and discordant roof</w:t>
      </w:r>
      <w:r w:rsidR="006C0C76">
        <w:rPr>
          <w:szCs w:val="22"/>
          <w:lang w:val="en-US"/>
        </w:rPr>
        <w:t xml:space="preserve"> </w:t>
      </w:r>
      <w:r w:rsidR="00B5196F" w:rsidRPr="00BA4838">
        <w:rPr>
          <w:szCs w:val="22"/>
          <w:lang w:val="en-US"/>
        </w:rPr>
        <w:t>lights and solar panel arrays to the north, south, east and west roof</w:t>
      </w:r>
      <w:r w:rsidR="006C0C76">
        <w:rPr>
          <w:szCs w:val="22"/>
          <w:lang w:val="en-US"/>
        </w:rPr>
        <w:t xml:space="preserve"> </w:t>
      </w:r>
      <w:r w:rsidR="00B5196F" w:rsidRPr="00BA4838">
        <w:rPr>
          <w:szCs w:val="22"/>
          <w:lang w:val="en-US"/>
        </w:rPr>
        <w:t>slopes.</w:t>
      </w:r>
    </w:p>
    <w:p w14:paraId="2E97D11A" w14:textId="113DAD90" w:rsidR="00053274" w:rsidRDefault="00053274" w:rsidP="00013BD2">
      <w:pPr>
        <w:pStyle w:val="PLANNING2"/>
        <w:rPr>
          <w:szCs w:val="22"/>
          <w:lang w:val="en-US"/>
        </w:rPr>
      </w:pPr>
    </w:p>
    <w:p w14:paraId="7B4EB09A" w14:textId="1A213A45" w:rsidR="00053274" w:rsidRDefault="00053274" w:rsidP="00053274">
      <w:pPr>
        <w:pStyle w:val="PLANNING2"/>
        <w:rPr>
          <w:rFonts w:ascii="Calibri" w:hAnsi="Calibri"/>
          <w:szCs w:val="22"/>
        </w:rPr>
      </w:pPr>
      <w:r>
        <w:lastRenderedPageBreak/>
        <w:t xml:space="preserve">5.1.4 </w:t>
      </w:r>
      <w:r>
        <w:tab/>
        <w:t>The submitted Heritage Statement identifies the significance of the building’s neo-baroque style (7.1).”</w:t>
      </w:r>
    </w:p>
    <w:p w14:paraId="39B3790C" w14:textId="3537871E" w:rsidR="0011229C" w:rsidRPr="00BA4838" w:rsidRDefault="0011229C" w:rsidP="006C70FE">
      <w:pPr>
        <w:spacing w:line="240" w:lineRule="auto"/>
        <w:rPr>
          <w:szCs w:val="22"/>
          <w:lang w:val="en-US"/>
        </w:rPr>
      </w:pPr>
    </w:p>
    <w:p w14:paraId="2E4767DC" w14:textId="305D8CBD" w:rsidR="0011229C" w:rsidRPr="00D21DD2" w:rsidRDefault="0011229C" w:rsidP="00013BD2">
      <w:pPr>
        <w:pStyle w:val="PLANNING2"/>
        <w:rPr>
          <w:lang w:val="en-US"/>
        </w:rPr>
      </w:pPr>
      <w:r w:rsidRPr="00D21DD2">
        <w:rPr>
          <w:lang w:val="en-US"/>
        </w:rPr>
        <w:t>5.1.</w:t>
      </w:r>
      <w:r w:rsidR="00053274">
        <w:rPr>
          <w:lang w:val="en-US"/>
        </w:rPr>
        <w:t>5</w:t>
      </w:r>
      <w:r w:rsidRPr="00D21DD2">
        <w:rPr>
          <w:lang w:val="en-US"/>
        </w:rPr>
        <w:t xml:space="preserve"> </w:t>
      </w:r>
      <w:r w:rsidR="00013BD2">
        <w:rPr>
          <w:lang w:val="en-US"/>
        </w:rPr>
        <w:tab/>
      </w:r>
      <w:r w:rsidRPr="00D21DD2">
        <w:rPr>
          <w:lang w:val="en-US"/>
        </w:rPr>
        <w:t>The very extensive roof alterations to one of Whalley’s tallest buildings is harmful to the setting of the adjoining listed buildings including appreciation of the church tower.</w:t>
      </w:r>
    </w:p>
    <w:p w14:paraId="18556AE4" w14:textId="1FF25F55" w:rsidR="00314B70" w:rsidRPr="00D21DD2" w:rsidRDefault="00314B70" w:rsidP="00013BD2">
      <w:pPr>
        <w:pStyle w:val="PLANNING2"/>
        <w:rPr>
          <w:lang w:val="en-US"/>
        </w:rPr>
      </w:pPr>
    </w:p>
    <w:p w14:paraId="3FD8139D" w14:textId="10698AD6" w:rsidR="00314B70" w:rsidRPr="00D21DD2" w:rsidRDefault="00314B70" w:rsidP="00013BD2">
      <w:pPr>
        <w:pStyle w:val="PLANNING2"/>
      </w:pPr>
      <w:r w:rsidRPr="00D21DD2">
        <w:rPr>
          <w:lang w:val="en-US"/>
        </w:rPr>
        <w:t>5.1.</w:t>
      </w:r>
      <w:r w:rsidR="00053274">
        <w:rPr>
          <w:lang w:val="en-US"/>
        </w:rPr>
        <w:t>6</w:t>
      </w:r>
      <w:r w:rsidRPr="00D21DD2">
        <w:rPr>
          <w:lang w:val="en-US"/>
        </w:rPr>
        <w:t xml:space="preserve"> ‘Making changes to heritage assets’ (Historic England, 2016</w:t>
      </w:r>
      <w:r w:rsidR="00B9254A" w:rsidRPr="00D21DD2">
        <w:rPr>
          <w:lang w:val="en-US"/>
        </w:rPr>
        <w:t>)</w:t>
      </w:r>
      <w:r w:rsidRPr="00D21DD2">
        <w:rPr>
          <w:lang w:val="en-US"/>
        </w:rPr>
        <w:t xml:space="preserve"> identifies</w:t>
      </w:r>
      <w:r w:rsidR="00B9254A" w:rsidRPr="00D21DD2">
        <w:rPr>
          <w:lang w:val="en-US"/>
        </w:rPr>
        <w:t xml:space="preserve"> that </w:t>
      </w:r>
      <w:proofErr w:type="spellStart"/>
      <w:r w:rsidR="00B9254A" w:rsidRPr="00D21DD2">
        <w:rPr>
          <w:lang w:val="en-US"/>
        </w:rPr>
        <w:t>rooflights</w:t>
      </w:r>
      <w:proofErr w:type="spellEnd"/>
      <w:r w:rsidR="00B9254A" w:rsidRPr="00D21DD2">
        <w:rPr>
          <w:lang w:val="en-US"/>
        </w:rPr>
        <w:t xml:space="preserve"> and dormers are</w:t>
      </w:r>
      <w:r w:rsidR="00B9254A" w:rsidRPr="00D21DD2">
        <w:t xml:space="preserve"> quite likely to adversely affect a building’s significance (paragraph 48) and it is not good practice for new work to dominate the original asset or its setting in either scale, material or as a result of its siting (paragraph </w:t>
      </w:r>
      <w:r w:rsidR="00AF6ADC" w:rsidRPr="00D21DD2">
        <w:t>41).</w:t>
      </w:r>
    </w:p>
    <w:p w14:paraId="32AFC146" w14:textId="1B967552" w:rsidR="00B0355E" w:rsidRPr="00D21DD2" w:rsidRDefault="00B0355E" w:rsidP="00013BD2">
      <w:pPr>
        <w:pStyle w:val="PLANNING2"/>
      </w:pPr>
    </w:p>
    <w:p w14:paraId="304003B1" w14:textId="620E6FC2" w:rsidR="00314B70" w:rsidRPr="00D21DD2" w:rsidRDefault="00B0355E" w:rsidP="00013BD2">
      <w:pPr>
        <w:pStyle w:val="PLANNING2"/>
        <w:rPr>
          <w:lang w:val="en-US"/>
        </w:rPr>
      </w:pPr>
      <w:r w:rsidRPr="00D21DD2">
        <w:t>5.1.</w:t>
      </w:r>
      <w:r w:rsidR="00053274">
        <w:t>7</w:t>
      </w:r>
      <w:r w:rsidRPr="00D21DD2">
        <w:t xml:space="preserve">  </w:t>
      </w:r>
      <w:r w:rsidR="00013BD2">
        <w:tab/>
      </w:r>
      <w:r w:rsidRPr="00D21DD2">
        <w:t xml:space="preserve">The building is distinguished by its use of brickwork with ashlar stone dressings (a recent rendered extension detracts in this respect). The proposed </w:t>
      </w:r>
      <w:r w:rsidR="002B2486" w:rsidRPr="00D21DD2">
        <w:t xml:space="preserve">extensive </w:t>
      </w:r>
      <w:r w:rsidRPr="00D21DD2">
        <w:t xml:space="preserve">use of render at the south elevation </w:t>
      </w:r>
      <w:r w:rsidR="002B2486" w:rsidRPr="00D21DD2">
        <w:rPr>
          <w:lang w:val="en-US"/>
        </w:rPr>
        <w:t xml:space="preserve">(facing the listed and historic buildings on Church Row) further complicates the palette of materials and detracts from the integrity of the building and its carefully considered </w:t>
      </w:r>
      <w:r w:rsidR="00426AFC" w:rsidRPr="00D21DD2">
        <w:rPr>
          <w:lang w:val="en-US"/>
        </w:rPr>
        <w:t xml:space="preserve">form and </w:t>
      </w:r>
      <w:r w:rsidR="002B2486" w:rsidRPr="00D21DD2">
        <w:rPr>
          <w:lang w:val="en-US"/>
        </w:rPr>
        <w:t>detailing.</w:t>
      </w:r>
    </w:p>
    <w:p w14:paraId="62961DF1" w14:textId="34079F30" w:rsidR="00804812" w:rsidRPr="00D21DD2" w:rsidRDefault="00804812" w:rsidP="00013BD2">
      <w:pPr>
        <w:pStyle w:val="PLANNING2"/>
        <w:rPr>
          <w:lang w:val="en-US"/>
        </w:rPr>
      </w:pPr>
    </w:p>
    <w:p w14:paraId="2372B8D9" w14:textId="40363380" w:rsidR="00804812" w:rsidRPr="00D21DD2" w:rsidRDefault="00804812" w:rsidP="00013BD2">
      <w:pPr>
        <w:pStyle w:val="PLANNING2"/>
        <w:rPr>
          <w:lang w:val="en-US"/>
        </w:rPr>
      </w:pPr>
      <w:r w:rsidRPr="00D21DD2">
        <w:rPr>
          <w:lang w:val="en-US"/>
        </w:rPr>
        <w:t>5.1.</w:t>
      </w:r>
      <w:r w:rsidR="00053274">
        <w:rPr>
          <w:lang w:val="en-US"/>
        </w:rPr>
        <w:t>8</w:t>
      </w:r>
      <w:r w:rsidRPr="00D21DD2">
        <w:rPr>
          <w:lang w:val="en-US"/>
        </w:rPr>
        <w:t xml:space="preserve"> </w:t>
      </w:r>
      <w:r w:rsidR="00013BD2">
        <w:rPr>
          <w:lang w:val="en-US"/>
        </w:rPr>
        <w:tab/>
      </w:r>
      <w:r w:rsidRPr="00D21DD2">
        <w:rPr>
          <w:lang w:val="en-US"/>
        </w:rPr>
        <w:t xml:space="preserve">South elevation (facing the listed and historic buildings on Church Row) ‘Queen Anne’ historic windows are proposed for </w:t>
      </w:r>
      <w:r w:rsidR="006C0C76" w:rsidRPr="00D21DD2">
        <w:rPr>
          <w:lang w:val="en-US"/>
        </w:rPr>
        <w:t>remodeling</w:t>
      </w:r>
      <w:r w:rsidRPr="00D21DD2">
        <w:rPr>
          <w:lang w:val="en-US"/>
        </w:rPr>
        <w:t xml:space="preserve"> into doorways onto a terrace. </w:t>
      </w:r>
      <w:r w:rsidR="00E2676E">
        <w:rPr>
          <w:lang w:val="en-US"/>
        </w:rPr>
        <w:t xml:space="preserve">No materials details of replacement openings submitted. </w:t>
      </w:r>
      <w:r w:rsidRPr="00D21DD2">
        <w:rPr>
          <w:lang w:val="en-US"/>
        </w:rPr>
        <w:t xml:space="preserve">This is harmful to the carefully considered form and detailing of the building. ‘Making changes’ identifies that </w:t>
      </w:r>
      <w:r w:rsidRPr="00D21DD2">
        <w:t>doors and windows are frequently key to the significance of a building (paragraph 15).</w:t>
      </w:r>
    </w:p>
    <w:p w14:paraId="1EB8E2F8" w14:textId="270E96BC" w:rsidR="00601D15" w:rsidRDefault="00601D15" w:rsidP="00013BD2">
      <w:pPr>
        <w:pStyle w:val="PLANNING2"/>
        <w:rPr>
          <w:sz w:val="23"/>
          <w:szCs w:val="23"/>
        </w:rPr>
      </w:pPr>
    </w:p>
    <w:p w14:paraId="21FFABF6" w14:textId="79985883" w:rsidR="00601D15" w:rsidRDefault="00B02ADD" w:rsidP="00013BD2">
      <w:pPr>
        <w:pStyle w:val="PLANNING2"/>
        <w:rPr>
          <w:sz w:val="23"/>
          <w:szCs w:val="23"/>
        </w:rPr>
      </w:pPr>
      <w:r>
        <w:rPr>
          <w:sz w:val="23"/>
          <w:szCs w:val="23"/>
        </w:rPr>
        <w:t>5.1.</w:t>
      </w:r>
      <w:r w:rsidR="00053274">
        <w:rPr>
          <w:sz w:val="23"/>
          <w:szCs w:val="23"/>
        </w:rPr>
        <w:t>9</w:t>
      </w:r>
      <w:r>
        <w:rPr>
          <w:sz w:val="23"/>
          <w:szCs w:val="23"/>
        </w:rPr>
        <w:t xml:space="preserve"> </w:t>
      </w:r>
      <w:r w:rsidR="00013BD2">
        <w:rPr>
          <w:sz w:val="23"/>
          <w:szCs w:val="23"/>
        </w:rPr>
        <w:tab/>
      </w:r>
      <w:r>
        <w:rPr>
          <w:sz w:val="23"/>
          <w:szCs w:val="23"/>
        </w:rPr>
        <w:t xml:space="preserve">The existing south elevation incorporates the building’s historic timber framed loading bay with historic stone-setted surface. It is proposed to construct a flat-roofed extension in this space. The form of this extension is unsympathetic to the building’s architectural style and its location with loss of loading bay is harmful to the understanding of building function and historic development.   </w:t>
      </w:r>
    </w:p>
    <w:p w14:paraId="0D58D751" w14:textId="77777777" w:rsidR="00601D15" w:rsidRDefault="00601D15" w:rsidP="00013BD2">
      <w:pPr>
        <w:pStyle w:val="PLANNING2"/>
      </w:pPr>
    </w:p>
    <w:p w14:paraId="02461C3C" w14:textId="662EF98F" w:rsidR="00050E81" w:rsidRDefault="00444FF8" w:rsidP="00013BD2">
      <w:pPr>
        <w:pStyle w:val="PLANNING2"/>
        <w:rPr>
          <w:szCs w:val="22"/>
        </w:rPr>
      </w:pPr>
      <w:r w:rsidRPr="00444FF8">
        <w:rPr>
          <w:szCs w:val="22"/>
        </w:rPr>
        <w:t>5.1.</w:t>
      </w:r>
      <w:r w:rsidR="00053274">
        <w:rPr>
          <w:szCs w:val="22"/>
        </w:rPr>
        <w:t>10</w:t>
      </w:r>
      <w:r w:rsidRPr="00444FF8">
        <w:rPr>
          <w:szCs w:val="22"/>
        </w:rPr>
        <w:t xml:space="preserve"> </w:t>
      </w:r>
      <w:r w:rsidR="00013BD2">
        <w:rPr>
          <w:szCs w:val="22"/>
        </w:rPr>
        <w:tab/>
      </w:r>
      <w:r w:rsidR="00601D15" w:rsidRPr="00444FF8">
        <w:rPr>
          <w:szCs w:val="22"/>
        </w:rPr>
        <w:t>The</w:t>
      </w:r>
      <w:r w:rsidRPr="00444FF8">
        <w:rPr>
          <w:szCs w:val="22"/>
        </w:rPr>
        <w:t>refore, the</w:t>
      </w:r>
      <w:r w:rsidR="00601D15" w:rsidRPr="00444FF8">
        <w:rPr>
          <w:szCs w:val="22"/>
        </w:rPr>
        <w:t xml:space="preserve"> proposals are harmful to the</w:t>
      </w:r>
      <w:r w:rsidRPr="00444FF8">
        <w:rPr>
          <w:szCs w:val="22"/>
        </w:rPr>
        <w:t xml:space="preserve"> </w:t>
      </w:r>
      <w:r w:rsidR="00601D15" w:rsidRPr="00444FF8">
        <w:rPr>
          <w:szCs w:val="22"/>
        </w:rPr>
        <w:t xml:space="preserve">character and appearance of Whalley Conservation Area and the setting of </w:t>
      </w:r>
      <w:r w:rsidRPr="00444FF8">
        <w:rPr>
          <w:szCs w:val="22"/>
        </w:rPr>
        <w:t xml:space="preserve">‘Church of St Mary and All Saints’, </w:t>
      </w:r>
      <w:r w:rsidRPr="00444FF8">
        <w:rPr>
          <w:szCs w:val="22"/>
          <w:lang w:val="en-US"/>
        </w:rPr>
        <w:t xml:space="preserve">‘10-13 Church Lane’, ‘14 and 15 Church Lane’, ‘16 Church Lane’, ‘1,2 and 3 Poole End’, ‘Poole House’ and ‘2,3 and 4 The Square’ </w:t>
      </w:r>
      <w:r w:rsidR="00601D15" w:rsidRPr="00444FF8">
        <w:rPr>
          <w:szCs w:val="22"/>
        </w:rPr>
        <w:t>listed buildings.</w:t>
      </w:r>
    </w:p>
    <w:p w14:paraId="7A7E31C0" w14:textId="564786BD" w:rsidR="00AB0D10" w:rsidRDefault="00AB0D10" w:rsidP="00013BD2">
      <w:pPr>
        <w:pStyle w:val="PLANNING2"/>
        <w:rPr>
          <w:szCs w:val="22"/>
        </w:rPr>
      </w:pPr>
    </w:p>
    <w:p w14:paraId="62720176" w14:textId="40C1F64F" w:rsidR="00AB0D10" w:rsidRPr="00B3605D" w:rsidRDefault="00AB0D10" w:rsidP="00013BD2">
      <w:pPr>
        <w:pStyle w:val="PLANNING2"/>
        <w:rPr>
          <w:rFonts w:cs="Arial"/>
          <w:color w:val="000000"/>
          <w:szCs w:val="22"/>
          <w:shd w:val="clear" w:color="auto" w:fill="FFFFFF"/>
        </w:rPr>
      </w:pPr>
      <w:r>
        <w:rPr>
          <w:szCs w:val="22"/>
        </w:rPr>
        <w:t>5.1.1</w:t>
      </w:r>
      <w:r w:rsidR="00053274">
        <w:rPr>
          <w:szCs w:val="22"/>
        </w:rPr>
        <w:t>1</w:t>
      </w:r>
      <w:r>
        <w:rPr>
          <w:szCs w:val="22"/>
        </w:rPr>
        <w:t xml:space="preserve"> </w:t>
      </w:r>
      <w:r w:rsidRPr="00B3605D">
        <w:rPr>
          <w:szCs w:val="22"/>
        </w:rPr>
        <w:t>Section 66 of the Planning (Listed Buildings and Conservation Areas) Act 1990 requires that in</w:t>
      </w:r>
      <w:r w:rsidRPr="00B3605D">
        <w:rPr>
          <w:rFonts w:cs="Arial"/>
          <w:color w:val="000000"/>
          <w:szCs w:val="22"/>
          <w:shd w:val="clear" w:color="auto" w:fill="FFFFFF"/>
        </w:rPr>
        <w:t xml:space="preserve"> considering whether to grant planning permission or permission in principle for development which affects a listed building or its setting, the local planning authority or, as the case may be, the Secretary of State shall have special regard to the desirability of preserving the building or its setting or any features of special architectural or historic interest which it possesses.</w:t>
      </w:r>
    </w:p>
    <w:p w14:paraId="4AAEEA34" w14:textId="77777777" w:rsidR="00AB0D10" w:rsidRPr="00B3605D" w:rsidRDefault="00AB0D10" w:rsidP="00AB0D10">
      <w:pPr>
        <w:pStyle w:val="PLANNING2"/>
        <w:rPr>
          <w:rFonts w:cs="Arial"/>
          <w:color w:val="000000"/>
          <w:szCs w:val="22"/>
          <w:shd w:val="clear" w:color="auto" w:fill="FFFFFF"/>
        </w:rPr>
      </w:pPr>
    </w:p>
    <w:p w14:paraId="335B9AAB" w14:textId="77777777" w:rsidR="00AB0D10" w:rsidRDefault="00AB0D10" w:rsidP="00AB0D10">
      <w:pPr>
        <w:pStyle w:val="PLANNING2"/>
        <w:rPr>
          <w:rFonts w:cs="Arial"/>
          <w:color w:val="000000"/>
          <w:szCs w:val="22"/>
          <w:shd w:val="clear" w:color="auto" w:fill="FFFFFF"/>
        </w:rPr>
      </w:pPr>
      <w:r>
        <w:rPr>
          <w:szCs w:val="22"/>
        </w:rPr>
        <w:t xml:space="preserve">         </w:t>
      </w:r>
      <w:r w:rsidRPr="00B3605D">
        <w:rPr>
          <w:szCs w:val="22"/>
        </w:rPr>
        <w:t xml:space="preserve">   Section 72 of the Planning (Listed Buildings and Conservation Areas) Act 1990 requires that in</w:t>
      </w:r>
      <w:r w:rsidRPr="00B3605D">
        <w:rPr>
          <w:rFonts w:cs="Arial"/>
          <w:color w:val="000000"/>
          <w:szCs w:val="22"/>
          <w:shd w:val="clear" w:color="auto" w:fill="FFFFFF"/>
        </w:rPr>
        <w:t xml:space="preserve"> the exercise, with respect to any buildings or other land in a conservation area, of any functions under or by virtue of</w:t>
      </w:r>
      <w:r w:rsidRPr="00B3605D">
        <w:rPr>
          <w:rFonts w:cs="Arial"/>
          <w:bCs/>
          <w:color w:val="000000"/>
          <w:szCs w:val="22"/>
          <w:shd w:val="clear" w:color="auto" w:fill="FFFFFF"/>
        </w:rPr>
        <w:t xml:space="preserve"> the planning acts</w:t>
      </w:r>
      <w:r w:rsidRPr="00B3605D">
        <w:rPr>
          <w:rFonts w:cs="Arial"/>
          <w:color w:val="000000"/>
          <w:szCs w:val="22"/>
          <w:shd w:val="clear" w:color="auto" w:fill="FFFFFF"/>
        </w:rPr>
        <w:t>, special attention shall be paid to the desirability of preserving or enhancing the character or appearance of that area.</w:t>
      </w:r>
    </w:p>
    <w:p w14:paraId="1108E165" w14:textId="5C495A6D" w:rsidR="00AB0D10" w:rsidRPr="00444FF8" w:rsidRDefault="00AB0D10" w:rsidP="00F57BF0">
      <w:pPr>
        <w:pStyle w:val="Default"/>
        <w:rPr>
          <w:sz w:val="22"/>
          <w:szCs w:val="22"/>
        </w:rPr>
      </w:pPr>
    </w:p>
    <w:p w14:paraId="7B7F1395" w14:textId="77777777" w:rsidR="00601D15" w:rsidRPr="00444FF8" w:rsidRDefault="00601D15" w:rsidP="00F57BF0">
      <w:pPr>
        <w:pStyle w:val="Default"/>
        <w:rPr>
          <w:sz w:val="22"/>
          <w:szCs w:val="22"/>
        </w:rPr>
      </w:pPr>
    </w:p>
    <w:p w14:paraId="662AC349" w14:textId="311921B4" w:rsidR="00AB0D10" w:rsidRPr="00AB0D10" w:rsidRDefault="00AB0D10" w:rsidP="00013BD2">
      <w:pPr>
        <w:pStyle w:val="PLANNING2"/>
      </w:pPr>
      <w:r>
        <w:lastRenderedPageBreak/>
        <w:t>5.1.1</w:t>
      </w:r>
      <w:r w:rsidR="00053274">
        <w:t>2</w:t>
      </w:r>
      <w:r>
        <w:t xml:space="preserve"> </w:t>
      </w:r>
      <w:r>
        <w:rPr>
          <w:szCs w:val="22"/>
        </w:rPr>
        <w:t xml:space="preserve">NPPF paragraph 199 requires that </w:t>
      </w:r>
      <w: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591C547D" w14:textId="77777777" w:rsidR="00AB0D10" w:rsidRPr="000C36B8" w:rsidRDefault="00AB0D10" w:rsidP="00013BD2">
      <w:pPr>
        <w:pStyle w:val="PLANNING2"/>
        <w:rPr>
          <w:szCs w:val="22"/>
        </w:rPr>
      </w:pPr>
    </w:p>
    <w:p w14:paraId="212EC486" w14:textId="5A07F231" w:rsidR="00AB0D10" w:rsidRDefault="00AB0D10" w:rsidP="00013BD2">
      <w:pPr>
        <w:pStyle w:val="PLANNING2"/>
      </w:pPr>
      <w:r w:rsidRPr="000C36B8">
        <w:rPr>
          <w:szCs w:val="22"/>
        </w:rPr>
        <w:t xml:space="preserve"> </w:t>
      </w:r>
      <w:r w:rsidR="00013BD2">
        <w:rPr>
          <w:szCs w:val="22"/>
        </w:rPr>
        <w:tab/>
      </w:r>
      <w:r w:rsidRPr="000C36B8">
        <w:rPr>
          <w:szCs w:val="22"/>
        </w:rPr>
        <w:t xml:space="preserve">NPPF paragraph </w:t>
      </w:r>
      <w:r>
        <w:rPr>
          <w:szCs w:val="22"/>
        </w:rPr>
        <w:t xml:space="preserve">200 </w:t>
      </w:r>
      <w:r w:rsidRPr="000C36B8">
        <w:rPr>
          <w:szCs w:val="22"/>
        </w:rPr>
        <w:t>requires</w:t>
      </w:r>
      <w:r w:rsidRPr="000C36B8">
        <w:rPr>
          <w:color w:val="0B0C0C"/>
          <w:szCs w:val="22"/>
          <w:shd w:val="clear" w:color="auto" w:fill="FFFFFF"/>
        </w:rPr>
        <w:t xml:space="preserve"> </w:t>
      </w:r>
      <w:r>
        <w:rPr>
          <w:color w:val="0B0C0C"/>
          <w:szCs w:val="22"/>
          <w:shd w:val="clear" w:color="auto" w:fill="FFFFFF"/>
        </w:rPr>
        <w:t xml:space="preserve">that </w:t>
      </w:r>
      <w:r>
        <w:t xml:space="preserve">any harm to, or loss of, the significance of a designated heritage asset (from its alteration or destruction, or from development within its setting), should require clear and convincing justification. </w:t>
      </w:r>
    </w:p>
    <w:p w14:paraId="04209719" w14:textId="71514E87" w:rsidR="00AB0D10" w:rsidRDefault="00AB0D10" w:rsidP="00AB0D10">
      <w:pPr>
        <w:pStyle w:val="Default"/>
        <w:rPr>
          <w:sz w:val="23"/>
          <w:szCs w:val="23"/>
        </w:rPr>
      </w:pPr>
    </w:p>
    <w:p w14:paraId="66730802" w14:textId="1A3F4163" w:rsidR="00AB0D10" w:rsidRDefault="00AB0D10" w:rsidP="00AB0D10">
      <w:pPr>
        <w:pStyle w:val="PLANNING2"/>
      </w:pPr>
      <w:r>
        <w:rPr>
          <w:sz w:val="23"/>
          <w:szCs w:val="23"/>
        </w:rPr>
        <w:t>5.1.1</w:t>
      </w:r>
      <w:r w:rsidR="00053274">
        <w:rPr>
          <w:sz w:val="23"/>
          <w:szCs w:val="23"/>
        </w:rPr>
        <w:t>3</w:t>
      </w:r>
      <w:r>
        <w:rPr>
          <w:sz w:val="23"/>
          <w:szCs w:val="23"/>
        </w:rPr>
        <w:t xml:space="preserve"> </w:t>
      </w:r>
      <w:r w:rsidR="00483DAE">
        <w:rPr>
          <w:sz w:val="23"/>
          <w:szCs w:val="23"/>
        </w:rPr>
        <w:t xml:space="preserve">The proposals are contrary to </w:t>
      </w:r>
      <w:r>
        <w:rPr>
          <w:szCs w:val="22"/>
        </w:rPr>
        <w:t>Ribble Valley Core Strategy Policy DME4</w:t>
      </w:r>
      <w:r w:rsidR="00483DAE">
        <w:rPr>
          <w:szCs w:val="22"/>
        </w:rPr>
        <w:t xml:space="preserve">. This </w:t>
      </w:r>
      <w:r>
        <w:rPr>
          <w:szCs w:val="22"/>
        </w:rPr>
        <w:t xml:space="preserve"> </w:t>
      </w:r>
      <w:r w:rsidR="00483DAE">
        <w:rPr>
          <w:szCs w:val="22"/>
        </w:rPr>
        <w:t xml:space="preserve">states </w:t>
      </w:r>
      <w:r>
        <w:rPr>
          <w:szCs w:val="22"/>
        </w:rPr>
        <w:t xml:space="preserve">that </w:t>
      </w:r>
      <w:r>
        <w:t>in considering development proposals the council will make a presumption in favour of the conservation and enhancement of heritage assets and their settings.</w:t>
      </w:r>
      <w:r w:rsidRPr="003D077D">
        <w:t xml:space="preserve"> </w:t>
      </w:r>
      <w:r>
        <w:t>Alterations or extensions to listed buildings or buildings of local heritage interest, or development proposals on sites within their setting which cause harm to the significance of the heritage asset will not be supported. Proposals within</w:t>
      </w:r>
      <w:r w:rsidR="00483DAE">
        <w:t xml:space="preserve"> </w:t>
      </w:r>
      <w:r>
        <w:t>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w:t>
      </w:r>
      <w:r w:rsidR="00483DAE">
        <w:t xml:space="preserve"> and</w:t>
      </w:r>
      <w:r>
        <w:t xml:space="preserve"> structures</w:t>
      </w:r>
      <w:r w:rsidR="00483DAE">
        <w:t xml:space="preserve"> </w:t>
      </w:r>
      <w:r>
        <w:t>will be supported.</w:t>
      </w:r>
    </w:p>
    <w:p w14:paraId="6607130F" w14:textId="77777777" w:rsidR="00AB0D10" w:rsidRDefault="00AB0D10" w:rsidP="00AB0D10">
      <w:pPr>
        <w:pStyle w:val="PLANNING2"/>
        <w:rPr>
          <w:szCs w:val="22"/>
        </w:rPr>
      </w:pPr>
      <w:r>
        <w:rPr>
          <w:szCs w:val="22"/>
        </w:rPr>
        <w:t xml:space="preserve">            </w:t>
      </w:r>
    </w:p>
    <w:p w14:paraId="38731A97" w14:textId="77777777" w:rsidR="00AB0D10" w:rsidRDefault="00AB0D10" w:rsidP="00AB0D10">
      <w:pPr>
        <w:pStyle w:val="PLANNING2"/>
      </w:pPr>
      <w:r>
        <w:rPr>
          <w:szCs w:val="22"/>
        </w:rPr>
        <w:t xml:space="preserve">            Ribble Valley Core Strategy Policy DMG1 states that </w:t>
      </w:r>
      <w:r>
        <w:t xml:space="preserve">in determining planning applications, all development must: </w:t>
      </w:r>
      <w:r>
        <w:rPr>
          <w:u w:val="single"/>
        </w:rPr>
        <w:t>D</w:t>
      </w:r>
      <w:r w:rsidRPr="00A76C84">
        <w:rPr>
          <w:u w:val="single"/>
        </w:rPr>
        <w:t>esign</w:t>
      </w:r>
      <w:r>
        <w:t>: 1. be of a high standard of building design which considers the 8 Building in Context Principles (from the CABE/English Heritage Building on Context Toolkit. 2. be sympathetic to existing and proposed land uses in terms of its size, intensity and nature as well as scale, massing, style, features and building materials.</w:t>
      </w:r>
      <w:r w:rsidRPr="00A76C84">
        <w:t xml:space="preserve"> </w:t>
      </w:r>
      <w:r w:rsidRPr="00A76C84">
        <w:rPr>
          <w:u w:val="single"/>
        </w:rPr>
        <w:t>Environment</w:t>
      </w:r>
      <w:r>
        <w:t xml:space="preserve"> … 3. all development must protect and enhance heritage assets and their settings.</w:t>
      </w:r>
    </w:p>
    <w:p w14:paraId="58D0C7FF" w14:textId="1A35F99C" w:rsidR="00F57BF0" w:rsidRPr="00013BD2" w:rsidRDefault="00F57BF0" w:rsidP="00AB0D10">
      <w:pPr>
        <w:pStyle w:val="Default"/>
        <w:rPr>
          <w:sz w:val="22"/>
          <w:szCs w:val="22"/>
        </w:rPr>
      </w:pPr>
    </w:p>
    <w:p w14:paraId="1914EE29" w14:textId="575257C6" w:rsidR="006E5B2A" w:rsidRPr="00013BD2" w:rsidRDefault="006E5B2A" w:rsidP="00013BD2">
      <w:pPr>
        <w:pStyle w:val="PLANNING2"/>
        <w:rPr>
          <w:szCs w:val="22"/>
          <w:lang w:eastAsia="en-GB"/>
        </w:rPr>
      </w:pPr>
      <w:r w:rsidRPr="00013BD2">
        <w:rPr>
          <w:szCs w:val="22"/>
          <w:lang w:eastAsia="en-GB"/>
        </w:rPr>
        <w:t>5.1.1</w:t>
      </w:r>
      <w:r w:rsidR="00053274">
        <w:rPr>
          <w:szCs w:val="22"/>
          <w:lang w:eastAsia="en-GB"/>
        </w:rPr>
        <w:t>4</w:t>
      </w:r>
      <w:r w:rsidR="00013BD2" w:rsidRPr="00013BD2">
        <w:rPr>
          <w:szCs w:val="22"/>
          <w:lang w:eastAsia="en-GB"/>
        </w:rPr>
        <w:tab/>
      </w:r>
      <w:r w:rsidRPr="00013BD2">
        <w:rPr>
          <w:szCs w:val="22"/>
          <w:lang w:eastAsia="en-GB"/>
        </w:rPr>
        <w:t xml:space="preserve">The harm to Whalley Conservation Area </w:t>
      </w:r>
      <w:r w:rsidR="00C810C5" w:rsidRPr="00013BD2">
        <w:rPr>
          <w:szCs w:val="22"/>
          <w:lang w:eastAsia="en-GB"/>
        </w:rPr>
        <w:t>(including the harm to two ‘Focal Buildings’</w:t>
      </w:r>
      <w:r w:rsidRPr="00013BD2">
        <w:rPr>
          <w:szCs w:val="22"/>
          <w:lang w:eastAsia="en-GB"/>
        </w:rPr>
        <w:t xml:space="preserve"> </w:t>
      </w:r>
      <w:r w:rsidR="00C810C5" w:rsidRPr="00013BD2">
        <w:rPr>
          <w:szCs w:val="22"/>
          <w:lang w:eastAsia="en-GB"/>
        </w:rPr>
        <w:t xml:space="preserve">and </w:t>
      </w:r>
      <w:r w:rsidRPr="00013BD2">
        <w:rPr>
          <w:szCs w:val="22"/>
          <w:lang w:eastAsia="en-GB"/>
        </w:rPr>
        <w:t>the setting of listed buildings</w:t>
      </w:r>
      <w:r w:rsidR="00C810C5" w:rsidRPr="00013BD2">
        <w:rPr>
          <w:szCs w:val="22"/>
          <w:lang w:eastAsia="en-GB"/>
        </w:rPr>
        <w:t>)</w:t>
      </w:r>
      <w:r w:rsidRPr="00013BD2">
        <w:rPr>
          <w:szCs w:val="22"/>
          <w:lang w:eastAsia="en-GB"/>
        </w:rPr>
        <w:t xml:space="preserve"> </w:t>
      </w:r>
      <w:r w:rsidR="00C810C5" w:rsidRPr="00013BD2">
        <w:rPr>
          <w:szCs w:val="22"/>
          <w:lang w:eastAsia="en-GB"/>
        </w:rPr>
        <w:t xml:space="preserve">is extensive affecting a significant part of the </w:t>
      </w:r>
      <w:r w:rsidR="00C810C5" w:rsidRPr="00013BD2">
        <w:rPr>
          <w:szCs w:val="22"/>
        </w:rPr>
        <w:t>Sands, Whalley Abbey and Church Lane Character Area.</w:t>
      </w:r>
      <w:r w:rsidR="00C810C5" w:rsidRPr="00013BD2">
        <w:rPr>
          <w:szCs w:val="22"/>
          <w:lang w:eastAsia="en-GB"/>
        </w:rPr>
        <w:t xml:space="preserve"> </w:t>
      </w:r>
      <w:r w:rsidRPr="00013BD2">
        <w:rPr>
          <w:szCs w:val="22"/>
          <w:lang w:eastAsia="en-GB"/>
        </w:rPr>
        <w:t xml:space="preserve"> </w:t>
      </w:r>
      <w:r w:rsidR="00C810C5" w:rsidRPr="00013BD2">
        <w:rPr>
          <w:szCs w:val="22"/>
          <w:lang w:eastAsia="en-GB"/>
        </w:rPr>
        <w:t>NPPF paragraph 201 identifies of ‘substantial harm’ to designated heritage assets:</w:t>
      </w:r>
    </w:p>
    <w:p w14:paraId="11A41DBD" w14:textId="6015992D" w:rsidR="00C810C5" w:rsidRPr="00013BD2" w:rsidRDefault="00C810C5" w:rsidP="00013BD2">
      <w:pPr>
        <w:pStyle w:val="PLANNING2"/>
        <w:rPr>
          <w:szCs w:val="22"/>
          <w:lang w:eastAsia="en-GB"/>
        </w:rPr>
      </w:pPr>
    </w:p>
    <w:p w14:paraId="4301D004" w14:textId="7D0D3E12" w:rsidR="00C810C5" w:rsidRPr="00013BD2" w:rsidRDefault="00013BD2" w:rsidP="00013BD2">
      <w:pPr>
        <w:pStyle w:val="PLANNING2"/>
        <w:rPr>
          <w:szCs w:val="22"/>
        </w:rPr>
      </w:pPr>
      <w:r w:rsidRPr="00013BD2">
        <w:rPr>
          <w:szCs w:val="22"/>
        </w:rPr>
        <w:tab/>
      </w:r>
      <w:r w:rsidR="00C810C5" w:rsidRPr="00013BD2">
        <w:rPr>
          <w:szCs w:val="22"/>
        </w:rPr>
        <w:t xml:space="preserve">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 </w:t>
      </w:r>
    </w:p>
    <w:p w14:paraId="0013257D" w14:textId="77777777" w:rsidR="00013BD2" w:rsidRPr="00013BD2" w:rsidRDefault="00013BD2" w:rsidP="00013BD2">
      <w:pPr>
        <w:pStyle w:val="PLANNING2"/>
        <w:rPr>
          <w:szCs w:val="22"/>
        </w:rPr>
      </w:pPr>
    </w:p>
    <w:p w14:paraId="3795FD00" w14:textId="7142782F" w:rsidR="00C810C5" w:rsidRPr="00013BD2" w:rsidRDefault="00C810C5" w:rsidP="00013BD2">
      <w:pPr>
        <w:pStyle w:val="Default"/>
        <w:spacing w:after="199"/>
        <w:ind w:left="1800" w:hanging="360"/>
        <w:rPr>
          <w:sz w:val="22"/>
          <w:szCs w:val="22"/>
        </w:rPr>
      </w:pPr>
      <w:r w:rsidRPr="00013BD2">
        <w:rPr>
          <w:sz w:val="22"/>
          <w:szCs w:val="22"/>
        </w:rPr>
        <w:t xml:space="preserve">a) </w:t>
      </w:r>
      <w:r w:rsidR="00013BD2" w:rsidRPr="00013BD2">
        <w:rPr>
          <w:sz w:val="22"/>
          <w:szCs w:val="22"/>
        </w:rPr>
        <w:tab/>
      </w:r>
      <w:r w:rsidRPr="00013BD2">
        <w:rPr>
          <w:sz w:val="22"/>
          <w:szCs w:val="22"/>
        </w:rPr>
        <w:t xml:space="preserve">the nature of the heritage asset prevents all reasonable uses of the site; and </w:t>
      </w:r>
    </w:p>
    <w:p w14:paraId="1017B0C9" w14:textId="1E09A6F3" w:rsidR="00C810C5" w:rsidRPr="00013BD2" w:rsidRDefault="00C810C5" w:rsidP="00013BD2">
      <w:pPr>
        <w:pStyle w:val="Default"/>
        <w:spacing w:after="199"/>
        <w:ind w:left="1800" w:hanging="360"/>
        <w:rPr>
          <w:sz w:val="22"/>
          <w:szCs w:val="22"/>
        </w:rPr>
      </w:pPr>
      <w:r w:rsidRPr="00013BD2">
        <w:rPr>
          <w:sz w:val="22"/>
          <w:szCs w:val="22"/>
        </w:rPr>
        <w:t xml:space="preserve">b) </w:t>
      </w:r>
      <w:r w:rsidR="00013BD2" w:rsidRPr="00013BD2">
        <w:rPr>
          <w:sz w:val="22"/>
          <w:szCs w:val="22"/>
        </w:rPr>
        <w:tab/>
      </w:r>
      <w:r w:rsidRPr="00013BD2">
        <w:rPr>
          <w:sz w:val="22"/>
          <w:szCs w:val="22"/>
        </w:rPr>
        <w:t xml:space="preserve">no viable use of the heritage asset itself can be found in the medium term through appropriate marketing that will enable its conservation; and </w:t>
      </w:r>
    </w:p>
    <w:p w14:paraId="77E5C2F1" w14:textId="73568620" w:rsidR="00C810C5" w:rsidRPr="00013BD2" w:rsidRDefault="00C810C5" w:rsidP="00013BD2">
      <w:pPr>
        <w:pStyle w:val="Default"/>
        <w:spacing w:after="199"/>
        <w:ind w:left="1800" w:hanging="360"/>
        <w:rPr>
          <w:sz w:val="22"/>
          <w:szCs w:val="22"/>
        </w:rPr>
      </w:pPr>
      <w:r w:rsidRPr="00013BD2">
        <w:rPr>
          <w:sz w:val="22"/>
          <w:szCs w:val="22"/>
        </w:rPr>
        <w:lastRenderedPageBreak/>
        <w:t xml:space="preserve">c) </w:t>
      </w:r>
      <w:r w:rsidR="00013BD2" w:rsidRPr="00013BD2">
        <w:rPr>
          <w:sz w:val="22"/>
          <w:szCs w:val="22"/>
        </w:rPr>
        <w:tab/>
      </w:r>
      <w:r w:rsidRPr="00013BD2">
        <w:rPr>
          <w:sz w:val="22"/>
          <w:szCs w:val="22"/>
        </w:rPr>
        <w:t xml:space="preserve">conservation by grant-funding or some form of not for profit, charitable or public ownership is demonstrably not possible; and </w:t>
      </w:r>
    </w:p>
    <w:p w14:paraId="44749308" w14:textId="59646F43" w:rsidR="00C810C5" w:rsidRPr="00013BD2" w:rsidRDefault="00C810C5" w:rsidP="00013BD2">
      <w:pPr>
        <w:pStyle w:val="Default"/>
        <w:ind w:left="1800" w:hanging="360"/>
        <w:rPr>
          <w:sz w:val="22"/>
          <w:szCs w:val="22"/>
        </w:rPr>
      </w:pPr>
      <w:r w:rsidRPr="00013BD2">
        <w:rPr>
          <w:sz w:val="22"/>
          <w:szCs w:val="22"/>
        </w:rPr>
        <w:t xml:space="preserve">d) </w:t>
      </w:r>
      <w:r w:rsidR="00013BD2" w:rsidRPr="00013BD2">
        <w:rPr>
          <w:sz w:val="22"/>
          <w:szCs w:val="22"/>
        </w:rPr>
        <w:tab/>
      </w:r>
      <w:r w:rsidRPr="00013BD2">
        <w:rPr>
          <w:sz w:val="22"/>
          <w:szCs w:val="22"/>
        </w:rPr>
        <w:t xml:space="preserve">the harm or loss is outweighed by the benefit of bringing the site back into use. </w:t>
      </w:r>
    </w:p>
    <w:p w14:paraId="37A2320F" w14:textId="77777777" w:rsidR="00C810C5" w:rsidRPr="00013BD2" w:rsidRDefault="00C810C5" w:rsidP="006E5B2A">
      <w:pPr>
        <w:autoSpaceDE w:val="0"/>
        <w:autoSpaceDN w:val="0"/>
        <w:adjustRightInd w:val="0"/>
        <w:spacing w:line="240" w:lineRule="auto"/>
        <w:jc w:val="left"/>
        <w:rPr>
          <w:rFonts w:cs="Arial"/>
          <w:color w:val="000000"/>
          <w:szCs w:val="22"/>
          <w:lang w:eastAsia="en-GB"/>
        </w:rPr>
      </w:pPr>
    </w:p>
    <w:p w14:paraId="7E044E17" w14:textId="7D2E846F" w:rsidR="00F57BF0" w:rsidRDefault="00013BD2" w:rsidP="00013BD2">
      <w:pPr>
        <w:pStyle w:val="PLANNING2"/>
      </w:pPr>
      <w:r>
        <w:tab/>
      </w:r>
      <w:r w:rsidR="001C76BC" w:rsidRPr="00013BD2">
        <w:t xml:space="preserve">The proposal will provide seven new homes. This is </w:t>
      </w:r>
      <w:r w:rsidR="001C76BC">
        <w:t>a public benefit but not a substantial public benefit in respect to the provision of housing in the Borough’s Development Strategy (Key Statement DS1) and mindful of the Borough’s current five year supply of housing land.</w:t>
      </w:r>
    </w:p>
    <w:p w14:paraId="6B93B6E5" w14:textId="1CDC51CD" w:rsidR="00FE6148" w:rsidRDefault="00FE6148" w:rsidP="00013BD2">
      <w:pPr>
        <w:pStyle w:val="PLANNING2"/>
      </w:pPr>
    </w:p>
    <w:p w14:paraId="65B6BFB3" w14:textId="7C9BA01D" w:rsidR="008465C2" w:rsidRDefault="00013BD2" w:rsidP="00013BD2">
      <w:pPr>
        <w:pStyle w:val="PLANNING2"/>
      </w:pPr>
      <w:r>
        <w:tab/>
      </w:r>
      <w:r w:rsidR="00FE6148">
        <w:t xml:space="preserve">The building is in use at ground floor and part first floor. </w:t>
      </w:r>
      <w:r w:rsidR="002C44F2">
        <w:t xml:space="preserve">Planning permission was granted in 2019 </w:t>
      </w:r>
      <w:r w:rsidR="008465C2">
        <w:t>(</w:t>
      </w:r>
      <w:r w:rsidR="008465C2" w:rsidRPr="00303FBD">
        <w:t>3/2018/1137</w:t>
      </w:r>
      <w:r w:rsidR="008465C2">
        <w:t xml:space="preserve">) </w:t>
      </w:r>
      <w:r w:rsidR="002C44F2">
        <w:t>for the conversion of the majority of the upper floor to a restaurant and two A1 retail units</w:t>
      </w:r>
      <w:r w:rsidR="008465C2">
        <w:t xml:space="preserve"> (retaining the cinema space)</w:t>
      </w:r>
      <w:r w:rsidR="002C44F2">
        <w:t xml:space="preserve">. </w:t>
      </w:r>
      <w:r w:rsidR="00FE6148">
        <w:t>Paragraph 7.11 of the submitted Planning Statement identifies</w:t>
      </w:r>
      <w:r w:rsidR="002C44F2">
        <w:t xml:space="preserve"> that</w:t>
      </w:r>
      <w:r w:rsidR="00FE6148">
        <w:t xml:space="preserve"> “the applicant however would now prefer to convert the upper floors of the building to residentia</w:t>
      </w:r>
      <w:r w:rsidR="0059673A">
        <w:t xml:space="preserve">l </w:t>
      </w:r>
      <w:r w:rsidR="00FE6148">
        <w:t>accommodation in preference to the permission for the restaurant”.</w:t>
      </w:r>
      <w:r w:rsidR="0059673A">
        <w:t xml:space="preserve"> This does not su</w:t>
      </w:r>
      <w:r w:rsidR="002C44F2">
        <w:t xml:space="preserve">ggest (or meet the marketing test above) that </w:t>
      </w:r>
      <w:r w:rsidR="008465C2">
        <w:t xml:space="preserve">alternative and less harmful uses have been explored. No information has been submitted to suggest that the building requires </w:t>
      </w:r>
      <w:r w:rsidR="00F41507">
        <w:t xml:space="preserve">investment in </w:t>
      </w:r>
      <w:r w:rsidR="008465C2">
        <w:t>repair works.</w:t>
      </w:r>
    </w:p>
    <w:p w14:paraId="15C675CF" w14:textId="79A25000" w:rsidR="008465C2" w:rsidRDefault="008465C2" w:rsidP="008465C2">
      <w:pPr>
        <w:pStyle w:val="Default"/>
        <w:rPr>
          <w:sz w:val="22"/>
          <w:szCs w:val="22"/>
        </w:rPr>
      </w:pPr>
    </w:p>
    <w:p w14:paraId="485CF4DD" w14:textId="77777777" w:rsidR="00DA41D9" w:rsidRDefault="00E4241A" w:rsidP="00E4241A">
      <w:pPr>
        <w:pStyle w:val="PLANNING"/>
        <w:rPr>
          <w:rFonts w:eastAsia="Frutiger-Light"/>
        </w:rPr>
      </w:pPr>
      <w:r>
        <w:rPr>
          <w:rFonts w:eastAsia="Frutiger-Light"/>
        </w:rPr>
        <w:t>5.2</w:t>
      </w:r>
      <w:r>
        <w:rPr>
          <w:rFonts w:eastAsia="Frutiger-Light"/>
        </w:rPr>
        <w:tab/>
      </w:r>
      <w:r w:rsidR="00110A39" w:rsidRPr="00E4241A">
        <w:rPr>
          <w:rFonts w:eastAsia="Frutiger-Light"/>
          <w:u w:val="single"/>
        </w:rPr>
        <w:t>Impact upon Residential Amenity</w:t>
      </w:r>
      <w:r w:rsidR="004572A0" w:rsidRPr="00C839D6">
        <w:rPr>
          <w:rFonts w:eastAsia="Frutiger-Light"/>
        </w:rPr>
        <w:t>:</w:t>
      </w:r>
    </w:p>
    <w:p w14:paraId="312AAC76" w14:textId="77777777" w:rsidR="00E4241A" w:rsidRDefault="00E4241A" w:rsidP="00E4241A">
      <w:pPr>
        <w:pStyle w:val="PLANNING"/>
        <w:rPr>
          <w:rFonts w:eastAsia="Frutiger-Light"/>
        </w:rPr>
      </w:pPr>
    </w:p>
    <w:p w14:paraId="4D26ED1A" w14:textId="1F1039D3" w:rsidR="004E3A50" w:rsidRDefault="00E4241A" w:rsidP="00013BD2">
      <w:pPr>
        <w:pStyle w:val="PLANNING2"/>
        <w:rPr>
          <w:lang w:eastAsia="en-GB"/>
        </w:rPr>
      </w:pPr>
      <w:r>
        <w:t>5.2.1</w:t>
      </w:r>
      <w:r w:rsidR="00013BD2">
        <w:tab/>
      </w:r>
      <w:r w:rsidR="00410829">
        <w:t>The proposals include</w:t>
      </w:r>
      <w:r w:rsidR="00215F04">
        <w:t xml:space="preserve"> </w:t>
      </w:r>
      <w:r w:rsidR="00410829">
        <w:t xml:space="preserve">elevated terraces </w:t>
      </w:r>
      <w:r w:rsidR="00215F04">
        <w:t>and</w:t>
      </w:r>
      <w:r w:rsidR="00410829">
        <w:t xml:space="preserve"> glazed stair wells</w:t>
      </w:r>
      <w:r w:rsidR="00215F04">
        <w:t xml:space="preserve"> which look down at height upon the rear elevations of the properties on Church Lane. This overlooking is significant and of harm to residential amenity.</w:t>
      </w:r>
      <w:r w:rsidR="00410829">
        <w:t xml:space="preserve"> </w:t>
      </w:r>
      <w:r w:rsidR="004B2E6C">
        <w:t xml:space="preserve">This is contrary to Ribble Valley Core Strategy Policy DMG1 which requires development to be </w:t>
      </w:r>
      <w:r w:rsidR="004B2E6C" w:rsidRPr="004B2E6C">
        <w:rPr>
          <w:lang w:eastAsia="en-GB"/>
        </w:rPr>
        <w:t xml:space="preserve">sympathetic to existing and proposed land uses in terms of its nature, </w:t>
      </w:r>
      <w:r w:rsidR="008F0D99">
        <w:rPr>
          <w:lang w:eastAsia="en-GB"/>
        </w:rPr>
        <w:t xml:space="preserve">to </w:t>
      </w:r>
      <w:r w:rsidR="004B2E6C" w:rsidRPr="004B2E6C">
        <w:rPr>
          <w:lang w:eastAsia="en-GB"/>
        </w:rPr>
        <w:t>provide adequate privacy distances and to not adversely affect the amenities of the surrounding area.</w:t>
      </w:r>
    </w:p>
    <w:p w14:paraId="15B4FF76" w14:textId="5BB8FD79" w:rsidR="001C7ACD" w:rsidRDefault="001C7ACD" w:rsidP="00013BD2">
      <w:pPr>
        <w:pStyle w:val="PLANNING2"/>
        <w:rPr>
          <w:lang w:eastAsia="en-GB"/>
        </w:rPr>
      </w:pPr>
    </w:p>
    <w:p w14:paraId="62E10038" w14:textId="4C870807" w:rsidR="001C7ACD" w:rsidRDefault="001C7ACD" w:rsidP="00013BD2">
      <w:pPr>
        <w:pStyle w:val="PLANNING2"/>
        <w:rPr>
          <w:lang w:eastAsia="en-GB"/>
        </w:rPr>
      </w:pPr>
      <w:r>
        <w:rPr>
          <w:lang w:eastAsia="en-GB"/>
        </w:rPr>
        <w:t xml:space="preserve">5.2.1 </w:t>
      </w:r>
      <w:r w:rsidR="00013BD2">
        <w:rPr>
          <w:lang w:eastAsia="en-GB"/>
        </w:rPr>
        <w:tab/>
      </w:r>
      <w:r>
        <w:rPr>
          <w:lang w:eastAsia="en-GB"/>
        </w:rPr>
        <w:t>RVBC Environmental Health identify the need for an assessment of all significant noise sources. It is suggested that if predicted noise levels in the assessment are unacceptable, it may be necessary to refuse the application.</w:t>
      </w:r>
    </w:p>
    <w:p w14:paraId="3B444F04" w14:textId="46981848" w:rsidR="00CB6DD0" w:rsidRDefault="00CB6DD0" w:rsidP="00013BD2">
      <w:pPr>
        <w:pStyle w:val="PLANNING2"/>
        <w:rPr>
          <w:lang w:eastAsia="en-GB"/>
        </w:rPr>
      </w:pPr>
    </w:p>
    <w:p w14:paraId="53E8551A" w14:textId="734BCD1B" w:rsidR="00CB6DD0" w:rsidRPr="004B2E6C" w:rsidRDefault="00CB6DD0" w:rsidP="00013BD2">
      <w:pPr>
        <w:pStyle w:val="PLANNING2"/>
        <w:rPr>
          <w:lang w:eastAsia="en-GB"/>
        </w:rPr>
      </w:pPr>
      <w:r>
        <w:rPr>
          <w:lang w:eastAsia="en-GB"/>
        </w:rPr>
        <w:t xml:space="preserve">5.2.3 </w:t>
      </w:r>
      <w:r w:rsidR="00013BD2">
        <w:rPr>
          <w:lang w:eastAsia="en-GB"/>
        </w:rPr>
        <w:tab/>
      </w:r>
      <w:r>
        <w:rPr>
          <w:lang w:eastAsia="en-GB"/>
        </w:rPr>
        <w:t>Local resident concerns as to lighting have been considered. However, concerns are not identified by RVBC Environmental Health.</w:t>
      </w:r>
    </w:p>
    <w:p w14:paraId="6962EE29" w14:textId="77777777" w:rsidR="005344DD" w:rsidRPr="00CF72F8" w:rsidRDefault="005344DD" w:rsidP="00CF72F8">
      <w:pPr>
        <w:pStyle w:val="PLANNING2"/>
      </w:pPr>
    </w:p>
    <w:p w14:paraId="1357946E" w14:textId="317D8734" w:rsidR="004572A0" w:rsidRDefault="00E4241A" w:rsidP="00E4241A">
      <w:pPr>
        <w:pStyle w:val="PLANNING"/>
      </w:pPr>
      <w:r>
        <w:t>5.3</w:t>
      </w:r>
      <w:r>
        <w:tab/>
      </w:r>
      <w:r w:rsidR="00393C7F">
        <w:rPr>
          <w:u w:val="single"/>
        </w:rPr>
        <w:t>Land use</w:t>
      </w:r>
      <w:r w:rsidR="004572A0" w:rsidRPr="00C839D6">
        <w:t>:</w:t>
      </w:r>
    </w:p>
    <w:p w14:paraId="21E60B44" w14:textId="77777777" w:rsidR="00E4241A" w:rsidRDefault="00E4241A" w:rsidP="00E4241A">
      <w:pPr>
        <w:pStyle w:val="PLANNING"/>
      </w:pPr>
    </w:p>
    <w:p w14:paraId="114AF83D" w14:textId="5FCAA059" w:rsidR="00E4241A" w:rsidRDefault="00E4241A" w:rsidP="00013BD2">
      <w:pPr>
        <w:pStyle w:val="PLANNING2"/>
      </w:pPr>
      <w:r w:rsidRPr="001C7ACD">
        <w:t>5.3.1</w:t>
      </w:r>
      <w:r w:rsidR="00013BD2">
        <w:tab/>
      </w:r>
      <w:r w:rsidR="00526273" w:rsidRPr="001C7ACD">
        <w:t xml:space="preserve">The proposal includes some new commercial floorspace at ground </w:t>
      </w:r>
      <w:proofErr w:type="gramStart"/>
      <w:r w:rsidR="00526273" w:rsidRPr="001C7ACD">
        <w:t>floor</w:t>
      </w:r>
      <w:proofErr w:type="gramEnd"/>
      <w:r w:rsidR="00526273" w:rsidRPr="001C7ACD">
        <w:t xml:space="preserve"> but this is outweighed by the loss of commercial floorspace at first floor.</w:t>
      </w:r>
    </w:p>
    <w:p w14:paraId="7B765317" w14:textId="77777777" w:rsidR="00013BD2" w:rsidRPr="001C7ACD" w:rsidRDefault="00013BD2" w:rsidP="00013BD2">
      <w:pPr>
        <w:pStyle w:val="PLANNING2"/>
      </w:pPr>
    </w:p>
    <w:p w14:paraId="57759415" w14:textId="7258E0EC" w:rsidR="00053274" w:rsidRDefault="00526273" w:rsidP="00053274">
      <w:pPr>
        <w:pStyle w:val="PLANNING2"/>
        <w:rPr>
          <w:rFonts w:cs="Arial"/>
          <w:szCs w:val="22"/>
          <w:lang w:eastAsia="en-GB"/>
        </w:rPr>
      </w:pPr>
      <w:r w:rsidRPr="001C7ACD">
        <w:t xml:space="preserve">5.3.2  </w:t>
      </w:r>
      <w:r w:rsidR="006C0C76">
        <w:t xml:space="preserve">  </w:t>
      </w:r>
      <w:r w:rsidRPr="001C7ACD">
        <w:t xml:space="preserve">Ribble Valley Core Strategy </w:t>
      </w:r>
      <w:r w:rsidR="00D0221B" w:rsidRPr="001C7ACD">
        <w:t>Key Statement</w:t>
      </w:r>
      <w:r w:rsidRPr="001C7ACD">
        <w:t xml:space="preserve"> EC1 identifies </w:t>
      </w:r>
      <w:proofErr w:type="gramStart"/>
      <w:r w:rsidRPr="001C7ACD">
        <w:t xml:space="preserve">that </w:t>
      </w:r>
      <w:r w:rsidR="003919D0" w:rsidRPr="001C7ACD">
        <w:rPr>
          <w:rFonts w:cs="Arial"/>
          <w:lang w:eastAsia="en-GB"/>
        </w:rPr>
        <w:t>p</w:t>
      </w:r>
      <w:r w:rsidRPr="001C7ACD">
        <w:rPr>
          <w:rFonts w:cs="Arial"/>
          <w:lang w:eastAsia="en-GB"/>
        </w:rPr>
        <w:t>roposals</w:t>
      </w:r>
      <w:proofErr w:type="gramEnd"/>
      <w:r w:rsidRPr="001C7ACD">
        <w:rPr>
          <w:rFonts w:cs="Arial"/>
          <w:lang w:eastAsia="en-GB"/>
        </w:rPr>
        <w:t xml:space="preserve"> that result in the loss of existing employment sites to other forms of development will need to demonstrate that there will</w:t>
      </w:r>
      <w:r w:rsidR="00053274">
        <w:rPr>
          <w:rFonts w:cs="Arial"/>
          <w:lang w:eastAsia="en-GB"/>
        </w:rPr>
        <w:t xml:space="preserve"> </w:t>
      </w:r>
      <w:r w:rsidRPr="001C7ACD">
        <w:rPr>
          <w:rFonts w:cs="Arial"/>
          <w:szCs w:val="22"/>
          <w:lang w:eastAsia="en-GB"/>
        </w:rPr>
        <w:t>be no adverse impact upon the local economy</w:t>
      </w:r>
      <w:r w:rsidR="003919D0" w:rsidRPr="001C7ACD">
        <w:rPr>
          <w:rFonts w:cs="Arial"/>
          <w:szCs w:val="22"/>
          <w:lang w:eastAsia="en-GB"/>
        </w:rPr>
        <w:t xml:space="preserve">. </w:t>
      </w:r>
      <w:r w:rsidR="00D0221B" w:rsidRPr="001C7ACD">
        <w:rPr>
          <w:szCs w:val="22"/>
        </w:rPr>
        <w:t>Key Statement</w:t>
      </w:r>
      <w:r w:rsidR="002D0FD6" w:rsidRPr="001C7ACD">
        <w:rPr>
          <w:szCs w:val="22"/>
        </w:rPr>
        <w:t xml:space="preserve"> EC2 </w:t>
      </w:r>
      <w:r w:rsidR="00EA52F4" w:rsidRPr="001C7ACD">
        <w:rPr>
          <w:szCs w:val="22"/>
        </w:rPr>
        <w:t xml:space="preserve">also </w:t>
      </w:r>
      <w:r w:rsidR="002D0FD6" w:rsidRPr="001C7ACD">
        <w:rPr>
          <w:szCs w:val="22"/>
        </w:rPr>
        <w:t xml:space="preserve">identifies </w:t>
      </w:r>
      <w:r w:rsidR="00EA52F4" w:rsidRPr="001C7ACD">
        <w:rPr>
          <w:szCs w:val="22"/>
        </w:rPr>
        <w:t xml:space="preserve">that </w:t>
      </w:r>
      <w:r w:rsidR="00EA52F4" w:rsidRPr="001C7ACD">
        <w:rPr>
          <w:rFonts w:cs="Arial"/>
          <w:szCs w:val="22"/>
          <w:lang w:eastAsia="en-GB"/>
        </w:rPr>
        <w:t>development that supports and enhances the vibrancy, consumer choice and vitality and unique character of the</w:t>
      </w:r>
      <w:r w:rsidR="00053274">
        <w:rPr>
          <w:rFonts w:cs="Arial"/>
          <w:szCs w:val="22"/>
          <w:lang w:eastAsia="en-GB"/>
        </w:rPr>
        <w:t xml:space="preserve"> </w:t>
      </w:r>
      <w:r w:rsidR="00EA52F4" w:rsidRPr="001C7ACD">
        <w:rPr>
          <w:rFonts w:cs="Arial"/>
          <w:szCs w:val="22"/>
          <w:lang w:eastAsia="en-GB"/>
        </w:rPr>
        <w:t xml:space="preserve">area’s important retail and service centre of Whalley will be supported in principle. </w:t>
      </w:r>
      <w:r w:rsidR="00D0221B" w:rsidRPr="001C7ACD">
        <w:rPr>
          <w:rFonts w:cs="Arial"/>
          <w:szCs w:val="22"/>
          <w:lang w:eastAsia="en-GB"/>
        </w:rPr>
        <w:t>Policy DMB1 identifies:</w:t>
      </w:r>
    </w:p>
    <w:p w14:paraId="39D890AA" w14:textId="77777777" w:rsidR="00053274" w:rsidRDefault="00053274" w:rsidP="00053274">
      <w:pPr>
        <w:pStyle w:val="PLANNING2"/>
        <w:rPr>
          <w:rFonts w:cs="Arial"/>
          <w:szCs w:val="22"/>
          <w:lang w:eastAsia="en-GB"/>
        </w:rPr>
      </w:pPr>
    </w:p>
    <w:p w14:paraId="4A8A7B8F" w14:textId="1D56C292" w:rsidR="00D0221B" w:rsidRDefault="00053274" w:rsidP="00053274">
      <w:pPr>
        <w:pStyle w:val="PLANNING2"/>
        <w:rPr>
          <w:rFonts w:cs="Arial"/>
          <w:szCs w:val="22"/>
          <w:lang w:eastAsia="en-GB"/>
        </w:rPr>
      </w:pPr>
      <w:r>
        <w:rPr>
          <w:rFonts w:cs="Arial"/>
          <w:szCs w:val="22"/>
          <w:lang w:eastAsia="en-GB"/>
        </w:rPr>
        <w:lastRenderedPageBreak/>
        <w:tab/>
      </w:r>
      <w:r w:rsidR="00D0221B" w:rsidRPr="001C7ACD">
        <w:rPr>
          <w:rFonts w:cs="Arial"/>
          <w:szCs w:val="22"/>
          <w:lang w:eastAsia="en-GB"/>
        </w:rPr>
        <w:t>Proposals for the development, redevelopment or conversion of sites with employment</w:t>
      </w:r>
      <w:r>
        <w:rPr>
          <w:rFonts w:cs="Arial"/>
          <w:szCs w:val="22"/>
          <w:lang w:eastAsia="en-GB"/>
        </w:rPr>
        <w:t xml:space="preserve"> </w:t>
      </w:r>
      <w:r w:rsidR="00D0221B" w:rsidRPr="001C7ACD">
        <w:rPr>
          <w:rFonts w:cs="Arial"/>
          <w:szCs w:val="22"/>
          <w:lang w:eastAsia="en-GB"/>
        </w:rPr>
        <w:t>generating potential in the plan area for alternative uses will be assessed with regard to</w:t>
      </w:r>
      <w:r>
        <w:rPr>
          <w:rFonts w:cs="Arial"/>
          <w:szCs w:val="22"/>
          <w:lang w:eastAsia="en-GB"/>
        </w:rPr>
        <w:t xml:space="preserve"> </w:t>
      </w:r>
      <w:r w:rsidR="00D0221B" w:rsidRPr="001C7ACD">
        <w:rPr>
          <w:rFonts w:cs="Arial"/>
          <w:szCs w:val="22"/>
          <w:lang w:eastAsia="en-GB"/>
        </w:rPr>
        <w:t>the following criteria:</w:t>
      </w:r>
    </w:p>
    <w:p w14:paraId="24731C4E" w14:textId="77777777" w:rsidR="00053274" w:rsidRPr="001C7ACD" w:rsidRDefault="00053274" w:rsidP="00053274">
      <w:pPr>
        <w:pStyle w:val="PLANNING2"/>
        <w:rPr>
          <w:rFonts w:cs="Arial"/>
          <w:szCs w:val="22"/>
          <w:lang w:eastAsia="en-GB"/>
        </w:rPr>
      </w:pPr>
    </w:p>
    <w:p w14:paraId="3DB308C6" w14:textId="6F1197D4" w:rsidR="00D0221B" w:rsidRPr="001C7ACD" w:rsidRDefault="00D0221B" w:rsidP="00053274">
      <w:pPr>
        <w:autoSpaceDE w:val="0"/>
        <w:autoSpaceDN w:val="0"/>
        <w:adjustRightInd w:val="0"/>
        <w:spacing w:line="240" w:lineRule="auto"/>
        <w:ind w:left="1800" w:hanging="360"/>
        <w:jc w:val="left"/>
        <w:rPr>
          <w:rFonts w:cs="Arial"/>
          <w:szCs w:val="22"/>
          <w:lang w:eastAsia="en-GB"/>
        </w:rPr>
      </w:pPr>
      <w:r w:rsidRPr="001C7ACD">
        <w:rPr>
          <w:rFonts w:cs="Arial"/>
          <w:szCs w:val="22"/>
          <w:lang w:eastAsia="en-GB"/>
        </w:rPr>
        <w:t xml:space="preserve">1. </w:t>
      </w:r>
      <w:r w:rsidR="00053274">
        <w:rPr>
          <w:rFonts w:cs="Arial"/>
          <w:szCs w:val="22"/>
          <w:lang w:eastAsia="en-GB"/>
        </w:rPr>
        <w:tab/>
      </w:r>
      <w:r w:rsidRPr="001C7ACD">
        <w:rPr>
          <w:rFonts w:cs="Arial"/>
          <w:szCs w:val="22"/>
          <w:lang w:eastAsia="en-GB"/>
        </w:rPr>
        <w:t>the provisions of Policy DMG1, and</w:t>
      </w:r>
    </w:p>
    <w:p w14:paraId="18645605" w14:textId="10FA8266" w:rsidR="00D0221B" w:rsidRPr="001C7ACD" w:rsidRDefault="00D0221B" w:rsidP="00053274">
      <w:pPr>
        <w:autoSpaceDE w:val="0"/>
        <w:autoSpaceDN w:val="0"/>
        <w:adjustRightInd w:val="0"/>
        <w:spacing w:line="240" w:lineRule="auto"/>
        <w:ind w:left="1800" w:hanging="360"/>
        <w:jc w:val="left"/>
        <w:rPr>
          <w:rFonts w:cs="Arial"/>
          <w:szCs w:val="22"/>
          <w:lang w:eastAsia="en-GB"/>
        </w:rPr>
      </w:pPr>
      <w:r w:rsidRPr="001C7ACD">
        <w:rPr>
          <w:rFonts w:cs="Arial"/>
          <w:szCs w:val="22"/>
          <w:lang w:eastAsia="en-GB"/>
        </w:rPr>
        <w:t xml:space="preserve">2. </w:t>
      </w:r>
      <w:r w:rsidR="00053274">
        <w:rPr>
          <w:rFonts w:cs="Arial"/>
          <w:szCs w:val="22"/>
          <w:lang w:eastAsia="en-GB"/>
        </w:rPr>
        <w:tab/>
      </w:r>
      <w:r w:rsidRPr="001C7ACD">
        <w:rPr>
          <w:rFonts w:cs="Arial"/>
          <w:szCs w:val="22"/>
          <w:lang w:eastAsia="en-GB"/>
        </w:rPr>
        <w:t>the compatibility of the proposal with other plan policies of the LDF, and</w:t>
      </w:r>
    </w:p>
    <w:p w14:paraId="5C44B93C" w14:textId="7569498F" w:rsidR="00D0221B" w:rsidRPr="001C7ACD" w:rsidRDefault="00D0221B" w:rsidP="00053274">
      <w:pPr>
        <w:autoSpaceDE w:val="0"/>
        <w:autoSpaceDN w:val="0"/>
        <w:adjustRightInd w:val="0"/>
        <w:spacing w:line="240" w:lineRule="auto"/>
        <w:ind w:left="1800" w:hanging="360"/>
        <w:jc w:val="left"/>
        <w:rPr>
          <w:rFonts w:cs="Arial"/>
          <w:szCs w:val="22"/>
          <w:lang w:eastAsia="en-GB"/>
        </w:rPr>
      </w:pPr>
      <w:r w:rsidRPr="001C7ACD">
        <w:rPr>
          <w:rFonts w:cs="Arial"/>
          <w:szCs w:val="22"/>
          <w:lang w:eastAsia="en-GB"/>
        </w:rPr>
        <w:t xml:space="preserve">3. </w:t>
      </w:r>
      <w:r w:rsidR="00053274">
        <w:rPr>
          <w:rFonts w:cs="Arial"/>
          <w:szCs w:val="22"/>
          <w:lang w:eastAsia="en-GB"/>
        </w:rPr>
        <w:tab/>
      </w:r>
      <w:r w:rsidRPr="001C7ACD">
        <w:rPr>
          <w:rFonts w:cs="Arial"/>
          <w:szCs w:val="22"/>
          <w:lang w:eastAsia="en-GB"/>
        </w:rPr>
        <w:t>the environmental benefits to be gained by the community, and</w:t>
      </w:r>
    </w:p>
    <w:p w14:paraId="551F56A0" w14:textId="6BA51FC2" w:rsidR="00D0221B" w:rsidRPr="001C7ACD" w:rsidRDefault="00D0221B" w:rsidP="00053274">
      <w:pPr>
        <w:autoSpaceDE w:val="0"/>
        <w:autoSpaceDN w:val="0"/>
        <w:adjustRightInd w:val="0"/>
        <w:spacing w:line="240" w:lineRule="auto"/>
        <w:ind w:left="1800" w:hanging="360"/>
        <w:jc w:val="left"/>
        <w:rPr>
          <w:rFonts w:cs="Arial"/>
          <w:szCs w:val="22"/>
          <w:lang w:eastAsia="en-GB"/>
        </w:rPr>
      </w:pPr>
      <w:r w:rsidRPr="001C7ACD">
        <w:rPr>
          <w:rFonts w:cs="Arial"/>
          <w:szCs w:val="22"/>
          <w:lang w:eastAsia="en-GB"/>
        </w:rPr>
        <w:t xml:space="preserve">4. </w:t>
      </w:r>
      <w:r w:rsidR="00053274">
        <w:rPr>
          <w:rFonts w:cs="Arial"/>
          <w:szCs w:val="22"/>
          <w:lang w:eastAsia="en-GB"/>
        </w:rPr>
        <w:tab/>
      </w:r>
      <w:r w:rsidRPr="001C7ACD">
        <w:rPr>
          <w:rFonts w:cs="Arial"/>
          <w:szCs w:val="22"/>
          <w:lang w:eastAsia="en-GB"/>
        </w:rPr>
        <w:t>the economic and social impact caused by loss of employment opportunities to the</w:t>
      </w:r>
      <w:r w:rsidR="00053274">
        <w:rPr>
          <w:rFonts w:cs="Arial"/>
          <w:szCs w:val="22"/>
          <w:lang w:eastAsia="en-GB"/>
        </w:rPr>
        <w:t xml:space="preserve"> </w:t>
      </w:r>
      <w:r w:rsidRPr="001C7ACD">
        <w:rPr>
          <w:rFonts w:cs="Arial"/>
          <w:szCs w:val="22"/>
          <w:lang w:eastAsia="en-GB"/>
        </w:rPr>
        <w:t>borough, and</w:t>
      </w:r>
    </w:p>
    <w:p w14:paraId="43F1E8CD" w14:textId="6F90C221" w:rsidR="00D0221B" w:rsidRPr="001C7ACD" w:rsidRDefault="00D0221B" w:rsidP="00053274">
      <w:pPr>
        <w:autoSpaceDE w:val="0"/>
        <w:autoSpaceDN w:val="0"/>
        <w:adjustRightInd w:val="0"/>
        <w:spacing w:line="240" w:lineRule="auto"/>
        <w:ind w:left="1800" w:hanging="360"/>
        <w:jc w:val="left"/>
        <w:rPr>
          <w:rFonts w:cs="Arial"/>
          <w:szCs w:val="22"/>
          <w:lang w:eastAsia="en-GB"/>
        </w:rPr>
      </w:pPr>
      <w:r w:rsidRPr="001C7ACD">
        <w:rPr>
          <w:rFonts w:cs="Arial"/>
          <w:szCs w:val="22"/>
          <w:lang w:eastAsia="en-GB"/>
        </w:rPr>
        <w:t xml:space="preserve">5. </w:t>
      </w:r>
      <w:r w:rsidR="00053274">
        <w:rPr>
          <w:rFonts w:cs="Arial"/>
          <w:szCs w:val="22"/>
          <w:lang w:eastAsia="en-GB"/>
        </w:rPr>
        <w:tab/>
      </w:r>
      <w:r w:rsidRPr="001C7ACD">
        <w:rPr>
          <w:rFonts w:cs="Arial"/>
          <w:szCs w:val="22"/>
          <w:lang w:eastAsia="en-GB"/>
        </w:rPr>
        <w:t>any attempts that have been made to secure an alternative employment generating use</w:t>
      </w:r>
      <w:r w:rsidR="00053274">
        <w:rPr>
          <w:rFonts w:cs="Arial"/>
          <w:szCs w:val="22"/>
          <w:lang w:eastAsia="en-GB"/>
        </w:rPr>
        <w:t xml:space="preserve"> </w:t>
      </w:r>
      <w:r w:rsidRPr="001C7ACD">
        <w:rPr>
          <w:rFonts w:cs="Arial"/>
          <w:szCs w:val="22"/>
          <w:lang w:eastAsia="en-GB"/>
        </w:rPr>
        <w:t>for the site (must be supported by evidence (such as property agents details including</w:t>
      </w:r>
      <w:r w:rsidR="00053274">
        <w:rPr>
          <w:rFonts w:cs="Arial"/>
          <w:szCs w:val="22"/>
          <w:lang w:eastAsia="en-GB"/>
        </w:rPr>
        <w:t xml:space="preserve"> </w:t>
      </w:r>
      <w:r w:rsidRPr="001C7ACD">
        <w:rPr>
          <w:rFonts w:cs="Arial"/>
          <w:szCs w:val="22"/>
          <w:lang w:eastAsia="en-GB"/>
        </w:rPr>
        <w:t>periods of marketing and response) that the property/ business has been marketed for</w:t>
      </w:r>
      <w:r w:rsidR="00053274">
        <w:rPr>
          <w:rFonts w:cs="Arial"/>
          <w:szCs w:val="22"/>
          <w:lang w:eastAsia="en-GB"/>
        </w:rPr>
        <w:t xml:space="preserve"> </w:t>
      </w:r>
      <w:r w:rsidRPr="001C7ACD">
        <w:rPr>
          <w:rFonts w:cs="Arial"/>
          <w:szCs w:val="22"/>
          <w:lang w:eastAsia="en-GB"/>
        </w:rPr>
        <w:t>business use for a minimum period of six months or information that demonstrates to</w:t>
      </w:r>
      <w:r w:rsidR="00053274">
        <w:rPr>
          <w:rFonts w:cs="Arial"/>
          <w:szCs w:val="22"/>
          <w:lang w:eastAsia="en-GB"/>
        </w:rPr>
        <w:t xml:space="preserve"> </w:t>
      </w:r>
      <w:r w:rsidRPr="001C7ACD">
        <w:rPr>
          <w:rFonts w:cs="Arial"/>
          <w:szCs w:val="22"/>
          <w:lang w:eastAsia="en-GB"/>
        </w:rPr>
        <w:t>the council’s satisfaction that the current use is not viable for employment purposes.)</w:t>
      </w:r>
    </w:p>
    <w:p w14:paraId="62ADEC9B" w14:textId="77777777" w:rsidR="00D0221B" w:rsidRPr="001C7ACD" w:rsidRDefault="00D0221B" w:rsidP="00D0221B">
      <w:pPr>
        <w:pStyle w:val="PLANNING2"/>
        <w:ind w:left="0" w:firstLine="0"/>
        <w:rPr>
          <w:rFonts w:cs="Arial"/>
          <w:szCs w:val="22"/>
          <w:lang w:eastAsia="en-GB"/>
        </w:rPr>
      </w:pPr>
    </w:p>
    <w:p w14:paraId="2BF9361C" w14:textId="30411F07" w:rsidR="002D0FD6" w:rsidRPr="001C7ACD" w:rsidRDefault="00EA52F4" w:rsidP="00053274">
      <w:pPr>
        <w:pStyle w:val="PLANNING2"/>
        <w:ind w:firstLine="0"/>
        <w:rPr>
          <w:szCs w:val="22"/>
        </w:rPr>
      </w:pPr>
      <w:r w:rsidRPr="001C7ACD">
        <w:rPr>
          <w:rFonts w:cs="Arial"/>
          <w:szCs w:val="22"/>
          <w:lang w:eastAsia="en-GB"/>
        </w:rPr>
        <w:t>No information has been submitted to assuage concerns in respect to the loss of commercial floorspace</w:t>
      </w:r>
      <w:r w:rsidR="001C7ACD" w:rsidRPr="001C7ACD">
        <w:rPr>
          <w:rFonts w:cs="Arial"/>
          <w:szCs w:val="22"/>
          <w:lang w:eastAsia="en-GB"/>
        </w:rPr>
        <w:t xml:space="preserve"> and the proposals are contrary to Key Statement </w:t>
      </w:r>
      <w:r w:rsidR="006E3592">
        <w:rPr>
          <w:rFonts w:cs="Arial"/>
          <w:szCs w:val="22"/>
          <w:lang w:eastAsia="en-GB"/>
        </w:rPr>
        <w:t>EC1</w:t>
      </w:r>
      <w:r w:rsidR="001C7ACD" w:rsidRPr="001C7ACD">
        <w:rPr>
          <w:rFonts w:cs="Arial"/>
          <w:szCs w:val="22"/>
          <w:lang w:eastAsia="en-GB"/>
        </w:rPr>
        <w:t xml:space="preserve"> and Policy DMB1</w:t>
      </w:r>
      <w:r w:rsidRPr="001C7ACD">
        <w:rPr>
          <w:rFonts w:cs="Arial"/>
          <w:szCs w:val="22"/>
          <w:lang w:eastAsia="en-GB"/>
        </w:rPr>
        <w:t xml:space="preserve">. </w:t>
      </w:r>
    </w:p>
    <w:p w14:paraId="0421E90C" w14:textId="77777777" w:rsidR="00586B93" w:rsidRPr="00C91B67" w:rsidRDefault="00586B93" w:rsidP="00C91B67">
      <w:pPr>
        <w:spacing w:line="240" w:lineRule="auto"/>
        <w:rPr>
          <w:rFonts w:eastAsia="Frutiger-Light"/>
          <w:b/>
          <w:szCs w:val="22"/>
        </w:rPr>
      </w:pPr>
    </w:p>
    <w:p w14:paraId="23F61D45" w14:textId="77777777" w:rsidR="00E86E81" w:rsidRDefault="00E4241A" w:rsidP="00E4241A">
      <w:pPr>
        <w:pStyle w:val="PLANNING"/>
        <w:rPr>
          <w:rFonts w:eastAsia="Frutiger-Light"/>
        </w:rPr>
      </w:pPr>
      <w:r>
        <w:rPr>
          <w:rFonts w:eastAsia="Frutiger-Light"/>
        </w:rPr>
        <w:t>5.4</w:t>
      </w:r>
      <w:r>
        <w:rPr>
          <w:rFonts w:eastAsia="Frutiger-Light"/>
        </w:rPr>
        <w:tab/>
      </w:r>
      <w:r w:rsidR="00110A39" w:rsidRPr="00E4241A">
        <w:rPr>
          <w:rFonts w:eastAsia="Frutiger-Light"/>
          <w:u w:val="single"/>
        </w:rPr>
        <w:t>Highway Safety and Accessibility</w:t>
      </w:r>
      <w:r w:rsidR="004572A0" w:rsidRPr="00C839D6">
        <w:rPr>
          <w:rFonts w:eastAsia="Frutiger-Light"/>
        </w:rPr>
        <w:t>:</w:t>
      </w:r>
    </w:p>
    <w:p w14:paraId="33CDA47A" w14:textId="77777777" w:rsidR="00E4241A" w:rsidRDefault="00E4241A" w:rsidP="00E4241A">
      <w:pPr>
        <w:pStyle w:val="PLANNING"/>
        <w:rPr>
          <w:rFonts w:eastAsia="Frutiger-Light"/>
        </w:rPr>
      </w:pPr>
    </w:p>
    <w:p w14:paraId="732BAFF0" w14:textId="196CC67A" w:rsidR="009A75E8" w:rsidRDefault="00E4241A" w:rsidP="009C0B69">
      <w:pPr>
        <w:pStyle w:val="PLANNING2"/>
      </w:pPr>
      <w:r>
        <w:t>5.4.1</w:t>
      </w:r>
      <w:r>
        <w:tab/>
      </w:r>
      <w:r w:rsidR="000F6F87">
        <w:t>The comments of local residents have been considered. However, t</w:t>
      </w:r>
      <w:r w:rsidR="007D61DF">
        <w:t>he comments of LCC Highways identify an acceptable development subject to condition.</w:t>
      </w:r>
    </w:p>
    <w:p w14:paraId="6E097F4C" w14:textId="77777777" w:rsidR="00586B93" w:rsidRPr="00C91B67" w:rsidRDefault="00586B93" w:rsidP="00C91B67">
      <w:pPr>
        <w:overflowPunct w:val="0"/>
        <w:autoSpaceDE w:val="0"/>
        <w:autoSpaceDN w:val="0"/>
        <w:adjustRightInd w:val="0"/>
        <w:spacing w:line="240" w:lineRule="auto"/>
        <w:contextualSpacing/>
        <w:textAlignment w:val="baseline"/>
        <w:rPr>
          <w:szCs w:val="22"/>
        </w:rPr>
      </w:pPr>
    </w:p>
    <w:p w14:paraId="7D658336" w14:textId="4BE3F02B" w:rsidR="00586B93" w:rsidRDefault="00E4241A" w:rsidP="00E4241A">
      <w:pPr>
        <w:pStyle w:val="PLANNING"/>
      </w:pPr>
      <w:r>
        <w:t>5.5</w:t>
      </w:r>
      <w:r>
        <w:tab/>
      </w:r>
      <w:r w:rsidR="004572A0" w:rsidRPr="00E4241A">
        <w:rPr>
          <w:u w:val="single"/>
        </w:rPr>
        <w:t>Ecology</w:t>
      </w:r>
      <w:r w:rsidR="004572A0" w:rsidRPr="00C839D6">
        <w:t>:</w:t>
      </w:r>
    </w:p>
    <w:p w14:paraId="3A67B185" w14:textId="77777777" w:rsidR="00E4241A" w:rsidRDefault="00E4241A" w:rsidP="00E4241A">
      <w:pPr>
        <w:pStyle w:val="PLANNING"/>
      </w:pPr>
    </w:p>
    <w:p w14:paraId="3711FB62" w14:textId="3A9D955C" w:rsidR="00E4241A" w:rsidRDefault="00E4241A" w:rsidP="009C0B69">
      <w:pPr>
        <w:pStyle w:val="PLANNING2"/>
      </w:pPr>
      <w:r>
        <w:t>5.5.1</w:t>
      </w:r>
      <w:r>
        <w:tab/>
      </w:r>
      <w:r w:rsidR="0055710C">
        <w:t>RVBC Countryside identify an acceptable development in respect to ecology issues.</w:t>
      </w:r>
    </w:p>
    <w:p w14:paraId="57CCCD3D" w14:textId="77777777" w:rsidR="00586B93" w:rsidRPr="00657FE1" w:rsidRDefault="00586B93" w:rsidP="00657FE1">
      <w:pPr>
        <w:overflowPunct w:val="0"/>
        <w:autoSpaceDE w:val="0"/>
        <w:autoSpaceDN w:val="0"/>
        <w:adjustRightInd w:val="0"/>
        <w:spacing w:line="240" w:lineRule="auto"/>
        <w:contextualSpacing/>
        <w:textAlignment w:val="baseline"/>
        <w:rPr>
          <w:szCs w:val="22"/>
        </w:rPr>
      </w:pPr>
    </w:p>
    <w:p w14:paraId="66EA7ECA" w14:textId="50BD74A8" w:rsidR="00E86E81" w:rsidRDefault="00E4241A" w:rsidP="00E4241A">
      <w:pPr>
        <w:pStyle w:val="PLANNING"/>
        <w:ind w:left="0" w:firstLine="0"/>
        <w:rPr>
          <w:b/>
          <w:u w:val="single"/>
        </w:rPr>
      </w:pPr>
      <w:r>
        <w:t>6.</w:t>
      </w:r>
      <w:r>
        <w:tab/>
      </w:r>
      <w:r w:rsidR="004572A0" w:rsidRPr="00E4241A">
        <w:rPr>
          <w:b/>
          <w:u w:val="single"/>
        </w:rPr>
        <w:t>Observations/Consideration of Matters Raised/Conclusion</w:t>
      </w:r>
    </w:p>
    <w:p w14:paraId="4D0EFF39" w14:textId="77777777" w:rsidR="00E4241A" w:rsidRDefault="00E4241A" w:rsidP="00E4241A">
      <w:pPr>
        <w:pStyle w:val="PLANNING"/>
        <w:ind w:left="0" w:firstLine="0"/>
      </w:pPr>
    </w:p>
    <w:p w14:paraId="77F95E60" w14:textId="79CB92DD" w:rsidR="00A850DB" w:rsidRPr="008E6205" w:rsidRDefault="00E4241A" w:rsidP="00013BD2">
      <w:pPr>
        <w:pStyle w:val="PLANNING"/>
        <w:rPr>
          <w:b/>
          <w:bCs/>
        </w:rPr>
      </w:pPr>
      <w:r>
        <w:t>6.1</w:t>
      </w:r>
      <w:r>
        <w:tab/>
      </w:r>
      <w:r w:rsidR="00A850DB" w:rsidRPr="008E6205">
        <w:t xml:space="preserve">Therefore, in giving considerable importance and weight to the duties at section 66 and 72 of the Planning (Listed Buildings and Conservation Areas) Act 1990 and in consideration to NPPF and Key Statement </w:t>
      </w:r>
      <w:r w:rsidR="00A13A97" w:rsidRPr="008E6205">
        <w:t>E</w:t>
      </w:r>
      <w:r w:rsidR="009F6AA1" w:rsidRPr="008E6205">
        <w:t>N</w:t>
      </w:r>
      <w:r w:rsidR="00A13A97" w:rsidRPr="008E6205">
        <w:t xml:space="preserve">5, </w:t>
      </w:r>
      <w:r w:rsidR="00A850DB" w:rsidRPr="008E6205">
        <w:t>E</w:t>
      </w:r>
      <w:r w:rsidR="006E3592" w:rsidRPr="008E6205">
        <w:t>C1</w:t>
      </w:r>
      <w:r w:rsidR="00A13A97" w:rsidRPr="008E6205">
        <w:t xml:space="preserve"> and EC2</w:t>
      </w:r>
      <w:r w:rsidR="00A850DB" w:rsidRPr="008E6205">
        <w:t xml:space="preserve"> and Polic</w:t>
      </w:r>
      <w:r w:rsidR="00A13A97" w:rsidRPr="008E6205">
        <w:t>y</w:t>
      </w:r>
      <w:r w:rsidR="00A850DB" w:rsidRPr="008E6205">
        <w:t xml:space="preserve"> DME4</w:t>
      </w:r>
      <w:r w:rsidR="00A13A97" w:rsidRPr="008E6205">
        <w:t xml:space="preserve">, </w:t>
      </w:r>
      <w:r w:rsidR="00A850DB" w:rsidRPr="008E6205">
        <w:t>DMG1</w:t>
      </w:r>
      <w:r w:rsidR="00A13A97" w:rsidRPr="008E6205">
        <w:t xml:space="preserve"> and DMB1</w:t>
      </w:r>
      <w:r w:rsidR="00A850DB" w:rsidRPr="008E6205">
        <w:t xml:space="preserve"> of the Ribble Valley Core Strategy it is recommended that planning permission be refused.</w:t>
      </w:r>
    </w:p>
    <w:p w14:paraId="71BA23AF" w14:textId="77777777" w:rsidR="004572A0" w:rsidRPr="00C839D6" w:rsidRDefault="004572A0" w:rsidP="00C839D6">
      <w:pPr>
        <w:pStyle w:val="PLANNING"/>
        <w:rPr>
          <w:b/>
          <w:szCs w:val="22"/>
          <w:u w:val="single"/>
        </w:rPr>
      </w:pPr>
    </w:p>
    <w:p w14:paraId="0CF7F414" w14:textId="13EF4DE3" w:rsidR="009C0B69" w:rsidRDefault="0023527A" w:rsidP="00E4241A">
      <w:pPr>
        <w:pStyle w:val="PLANNING2"/>
        <w:ind w:left="0" w:firstLine="0"/>
        <w:rPr>
          <w:rFonts w:cs="Arial"/>
          <w:szCs w:val="22"/>
        </w:rPr>
      </w:pPr>
      <w:r w:rsidRPr="00C839D6">
        <w:rPr>
          <w:rFonts w:cs="Arial"/>
          <w:b/>
          <w:szCs w:val="22"/>
        </w:rPr>
        <w:t>RECOMMENDATION</w:t>
      </w:r>
      <w:r w:rsidR="00924A42">
        <w:rPr>
          <w:rFonts w:cs="Arial"/>
          <w:b/>
          <w:szCs w:val="22"/>
        </w:rPr>
        <w:t xml:space="preserve"> 1</w:t>
      </w:r>
      <w:r w:rsidRPr="00C839D6">
        <w:rPr>
          <w:rFonts w:cs="Arial"/>
          <w:b/>
          <w:szCs w:val="22"/>
        </w:rPr>
        <w:t>:</w:t>
      </w:r>
      <w:r w:rsidR="00BF2E1A" w:rsidRPr="00C839D6">
        <w:rPr>
          <w:rFonts w:cs="Arial"/>
          <w:szCs w:val="22"/>
        </w:rPr>
        <w:t xml:space="preserve"> </w:t>
      </w:r>
      <w:r w:rsidR="009C0B69" w:rsidRPr="00290FC8">
        <w:rPr>
          <w:rFonts w:cs="Arial"/>
          <w:szCs w:val="22"/>
        </w:rPr>
        <w:t xml:space="preserve">That the application be </w:t>
      </w:r>
      <w:r w:rsidR="00393C7F">
        <w:rPr>
          <w:rFonts w:cs="Arial"/>
          <w:szCs w:val="22"/>
        </w:rPr>
        <w:t>REFUS</w:t>
      </w:r>
      <w:r w:rsidR="009C0B69" w:rsidRPr="00290FC8">
        <w:rPr>
          <w:rFonts w:cs="Arial"/>
          <w:szCs w:val="22"/>
        </w:rPr>
        <w:t xml:space="preserve">ED </w:t>
      </w:r>
      <w:r w:rsidR="00393C7F">
        <w:rPr>
          <w:rFonts w:cs="Arial"/>
          <w:szCs w:val="22"/>
        </w:rPr>
        <w:t>for the following reasons</w:t>
      </w:r>
      <w:r w:rsidR="009C0B69" w:rsidRPr="00290FC8">
        <w:rPr>
          <w:rFonts w:cs="Arial"/>
          <w:szCs w:val="22"/>
        </w:rPr>
        <w:t>:</w:t>
      </w:r>
    </w:p>
    <w:p w14:paraId="2C309DF4" w14:textId="60285F53" w:rsidR="009F6AA1" w:rsidRDefault="009F6AA1" w:rsidP="00E4241A">
      <w:pPr>
        <w:pStyle w:val="PLANNING2"/>
        <w:ind w:left="0" w:firstLine="0"/>
        <w:rPr>
          <w:rFonts w:cs="Arial"/>
          <w:szCs w:val="22"/>
        </w:rPr>
      </w:pPr>
    </w:p>
    <w:p w14:paraId="07DDCA26" w14:textId="3A4CAD96" w:rsidR="009F6AA1" w:rsidRDefault="00013BD2" w:rsidP="00013BD2">
      <w:pPr>
        <w:pStyle w:val="PLANNING"/>
      </w:pPr>
      <w:r>
        <w:t>1.</w:t>
      </w:r>
      <w:r>
        <w:tab/>
      </w:r>
      <w:r w:rsidR="009F6AA1">
        <w:t>The propos</w:t>
      </w:r>
      <w:r w:rsidR="00C43B8F">
        <w:t>ed external alterations are prominent, incongruous and conspicuous and</w:t>
      </w:r>
      <w:r w:rsidR="009F6AA1">
        <w:t xml:space="preserve"> have a harmful impact upon the character and appearance of Whalley Conservation Area and the setting of listed building</w:t>
      </w:r>
      <w:r w:rsidR="00C43B8F">
        <w:t>s. This is contrary to Ribble Valley Core Strategy Key Statement EN5 and Policy DME4 and DMG1.</w:t>
      </w:r>
    </w:p>
    <w:p w14:paraId="553D78DB" w14:textId="325240B4" w:rsidR="00C43B8F" w:rsidRDefault="00C43B8F" w:rsidP="00013BD2">
      <w:pPr>
        <w:pStyle w:val="PLANNING"/>
      </w:pPr>
    </w:p>
    <w:p w14:paraId="1888F663" w14:textId="0CD49C22" w:rsidR="00C43B8F" w:rsidRDefault="00013BD2" w:rsidP="00013BD2">
      <w:pPr>
        <w:pStyle w:val="PLANNING"/>
      </w:pPr>
      <w:r>
        <w:t>2.</w:t>
      </w:r>
      <w:r>
        <w:tab/>
      </w:r>
      <w:r w:rsidR="00C43B8F">
        <w:t xml:space="preserve">The proposed development results in harmful overlooking of residential properties on Church Lane. This is contrary to </w:t>
      </w:r>
      <w:r w:rsidR="006C0D31">
        <w:t xml:space="preserve">Ribble Valley Core Strategy </w:t>
      </w:r>
      <w:r w:rsidR="00C43B8F">
        <w:t>Policy DMG1</w:t>
      </w:r>
      <w:r w:rsidR="006C0D31">
        <w:t>.</w:t>
      </w:r>
    </w:p>
    <w:p w14:paraId="631AF834" w14:textId="1CB0BEFB" w:rsidR="006C0D31" w:rsidRDefault="006C0D31" w:rsidP="00013BD2">
      <w:pPr>
        <w:pStyle w:val="PLANNING"/>
      </w:pPr>
    </w:p>
    <w:p w14:paraId="439B5FBA" w14:textId="74746766" w:rsidR="006C0D31" w:rsidRDefault="00013BD2" w:rsidP="00013BD2">
      <w:pPr>
        <w:pStyle w:val="PLANNING"/>
      </w:pPr>
      <w:r>
        <w:t>3.</w:t>
      </w:r>
      <w:r>
        <w:tab/>
      </w:r>
      <w:r w:rsidR="006C0D31">
        <w:t xml:space="preserve">The proposal will result in the loss of employment generating commercial floorspace. This is contrary to Ribble Valley Core Strategy </w:t>
      </w:r>
      <w:r w:rsidR="006C3599" w:rsidRPr="001C7ACD">
        <w:rPr>
          <w:lang w:eastAsia="en-GB"/>
        </w:rPr>
        <w:t xml:space="preserve">Key Statement </w:t>
      </w:r>
      <w:r w:rsidR="006C3599">
        <w:rPr>
          <w:lang w:eastAsia="en-GB"/>
        </w:rPr>
        <w:t>EC1</w:t>
      </w:r>
      <w:r w:rsidR="006C3599" w:rsidRPr="001C7ACD">
        <w:rPr>
          <w:lang w:eastAsia="en-GB"/>
        </w:rPr>
        <w:t xml:space="preserve"> and Policy</w:t>
      </w:r>
      <w:r w:rsidR="006C3599">
        <w:rPr>
          <w:lang w:eastAsia="en-GB"/>
        </w:rPr>
        <w:t xml:space="preserve"> DMB1.</w:t>
      </w:r>
    </w:p>
    <w:p w14:paraId="1F5B4E5A" w14:textId="5E8BB24A" w:rsidR="009C0B69" w:rsidRDefault="009C0B69" w:rsidP="00013BD2">
      <w:pPr>
        <w:pStyle w:val="PLANNING"/>
      </w:pPr>
    </w:p>
    <w:p w14:paraId="30439CE5" w14:textId="347D02C5" w:rsidR="00924A42" w:rsidRDefault="00924A42" w:rsidP="00013BD2">
      <w:pPr>
        <w:pStyle w:val="PLANNING"/>
        <w:rPr>
          <w:b/>
          <w:bCs/>
        </w:rPr>
      </w:pPr>
      <w:r>
        <w:rPr>
          <w:b/>
          <w:bCs/>
        </w:rPr>
        <w:lastRenderedPageBreak/>
        <w:t>RECOMMENDATION 2:</w:t>
      </w:r>
    </w:p>
    <w:p w14:paraId="28AE221C" w14:textId="3B5F5AEC" w:rsidR="00924A42" w:rsidRDefault="00924A42" w:rsidP="00013BD2">
      <w:pPr>
        <w:pStyle w:val="PLANNING"/>
        <w:rPr>
          <w:b/>
          <w:bCs/>
        </w:rPr>
      </w:pPr>
    </w:p>
    <w:p w14:paraId="2C5ED714" w14:textId="77777777" w:rsidR="005333B0" w:rsidRDefault="005333B0" w:rsidP="005333B0">
      <w:pPr>
        <w:autoSpaceDE w:val="0"/>
        <w:autoSpaceDN w:val="0"/>
        <w:adjustRightInd w:val="0"/>
        <w:spacing w:line="240" w:lineRule="auto"/>
        <w:rPr>
          <w:rFonts w:cs="Arial"/>
          <w:b/>
          <w:bCs/>
        </w:rPr>
      </w:pPr>
      <w:r w:rsidRPr="00CB330E">
        <w:rPr>
          <w:rFonts w:cs="Arial"/>
          <w:b/>
          <w:bCs/>
          <w:szCs w:val="22"/>
        </w:rPr>
        <w:t>UPDATE FOLLOWING 10 MARCH PLANNING AND DEVELOPMENT COMMITTEE MEETING:</w:t>
      </w:r>
    </w:p>
    <w:p w14:paraId="4D6DE724" w14:textId="77777777" w:rsidR="005333B0" w:rsidRPr="00CB330E" w:rsidRDefault="005333B0" w:rsidP="005333B0">
      <w:pPr>
        <w:autoSpaceDE w:val="0"/>
        <w:autoSpaceDN w:val="0"/>
        <w:adjustRightInd w:val="0"/>
        <w:spacing w:line="240" w:lineRule="auto"/>
        <w:rPr>
          <w:rFonts w:cs="Arial"/>
          <w:b/>
          <w:bCs/>
          <w:szCs w:val="22"/>
        </w:rPr>
      </w:pPr>
    </w:p>
    <w:p w14:paraId="0C4937DB" w14:textId="52056D4E" w:rsidR="005333B0" w:rsidRDefault="005333B0" w:rsidP="005333B0">
      <w:pPr>
        <w:autoSpaceDE w:val="0"/>
        <w:autoSpaceDN w:val="0"/>
        <w:adjustRightInd w:val="0"/>
        <w:spacing w:line="240" w:lineRule="auto"/>
        <w:rPr>
          <w:rFonts w:cs="Arial"/>
          <w:szCs w:val="22"/>
        </w:rPr>
      </w:pPr>
      <w:r w:rsidRPr="00CB330E">
        <w:rPr>
          <w:rFonts w:cs="Arial"/>
          <w:szCs w:val="22"/>
        </w:rPr>
        <w:t xml:space="preserve">On 10 March 2022 Committee were Minded </w:t>
      </w:r>
      <w:proofErr w:type="gramStart"/>
      <w:r w:rsidRPr="00CB330E">
        <w:rPr>
          <w:rFonts w:cs="Arial"/>
          <w:szCs w:val="22"/>
        </w:rPr>
        <w:t>to approve</w:t>
      </w:r>
      <w:proofErr w:type="gramEnd"/>
      <w:r w:rsidRPr="00CB330E">
        <w:rPr>
          <w:rFonts w:cs="Arial"/>
          <w:szCs w:val="22"/>
        </w:rPr>
        <w:t xml:space="preserve"> the application and requested that the application be brought back to committee with appropriate conditions.</w:t>
      </w:r>
    </w:p>
    <w:p w14:paraId="353F3010" w14:textId="5423B0C6" w:rsidR="00547CD2" w:rsidRDefault="00547CD2" w:rsidP="005333B0">
      <w:pPr>
        <w:autoSpaceDE w:val="0"/>
        <w:autoSpaceDN w:val="0"/>
        <w:adjustRightInd w:val="0"/>
        <w:spacing w:line="240" w:lineRule="auto"/>
        <w:rPr>
          <w:rFonts w:cs="Arial"/>
          <w:szCs w:val="22"/>
        </w:rPr>
      </w:pPr>
    </w:p>
    <w:p w14:paraId="3C7D4C7E" w14:textId="56B9BAA4" w:rsidR="00547CD2" w:rsidRPr="00547CD2" w:rsidRDefault="00547CD2" w:rsidP="00547CD2">
      <w:pPr>
        <w:pStyle w:val="Default"/>
        <w:jc w:val="both"/>
        <w:rPr>
          <w:color w:val="auto"/>
          <w:sz w:val="22"/>
          <w:szCs w:val="22"/>
        </w:rPr>
      </w:pPr>
      <w:r w:rsidRPr="00547CD2">
        <w:rPr>
          <w:color w:val="auto"/>
          <w:sz w:val="22"/>
          <w:szCs w:val="22"/>
        </w:rPr>
        <w:t>Lancashire County Council Archaeology have been consulted on the application and advise that the most significant interest of the building is probably its construction with the upper floor as a cinema in the early years of the 20th century. Early cinemas are increasingly rare as the buildings have fallen into disuse and dereliction. The building is therefore of some heritage and social historical significance as cinema attendance was a major feature of the population's leisure pursuits until the advent of television on a large scale.</w:t>
      </w:r>
      <w:r w:rsidR="006C0C76">
        <w:rPr>
          <w:color w:val="auto"/>
          <w:sz w:val="22"/>
          <w:szCs w:val="22"/>
        </w:rPr>
        <w:t xml:space="preserve"> </w:t>
      </w:r>
      <w:r w:rsidRPr="00547CD2">
        <w:rPr>
          <w:color w:val="auto"/>
          <w:sz w:val="22"/>
          <w:szCs w:val="22"/>
        </w:rPr>
        <w:t>The proposed conversion will, however, have a significant impact on the historic character and appearance of the upper floor and will result in the evidence for its original purpose being removed or obscured by the conversion.</w:t>
      </w:r>
    </w:p>
    <w:p w14:paraId="6FF095FC" w14:textId="77777777" w:rsidR="005333B0" w:rsidRPr="00CB330E" w:rsidRDefault="005333B0" w:rsidP="005333B0">
      <w:pPr>
        <w:autoSpaceDE w:val="0"/>
        <w:autoSpaceDN w:val="0"/>
        <w:adjustRightInd w:val="0"/>
        <w:spacing w:line="240" w:lineRule="auto"/>
        <w:rPr>
          <w:rFonts w:cs="Arial"/>
          <w:szCs w:val="22"/>
        </w:rPr>
      </w:pPr>
    </w:p>
    <w:p w14:paraId="7BB6E50C" w14:textId="77777777" w:rsidR="005333B0" w:rsidRPr="00CB330E" w:rsidRDefault="005333B0" w:rsidP="005333B0">
      <w:pPr>
        <w:autoSpaceDE w:val="0"/>
        <w:autoSpaceDN w:val="0"/>
        <w:adjustRightInd w:val="0"/>
        <w:spacing w:line="240" w:lineRule="auto"/>
        <w:rPr>
          <w:rFonts w:cs="Arial"/>
          <w:szCs w:val="22"/>
        </w:rPr>
      </w:pPr>
      <w:r w:rsidRPr="00CB330E">
        <w:rPr>
          <w:rFonts w:cs="Arial"/>
          <w:szCs w:val="22"/>
        </w:rPr>
        <w:t xml:space="preserve">The Head of Planning Services has sought amendments to the scheme to reduce the impact of harmful works to the setting of listed buildings and the character and appearance of Whalley Conservation Area. However, the applicant does not wish to negotiate in this respect. </w:t>
      </w:r>
    </w:p>
    <w:p w14:paraId="327DEAFB" w14:textId="77777777" w:rsidR="005333B0" w:rsidRPr="00CB330E" w:rsidRDefault="005333B0" w:rsidP="005333B0">
      <w:pPr>
        <w:autoSpaceDE w:val="0"/>
        <w:autoSpaceDN w:val="0"/>
        <w:adjustRightInd w:val="0"/>
        <w:spacing w:line="240" w:lineRule="auto"/>
        <w:rPr>
          <w:rFonts w:cs="Arial"/>
          <w:szCs w:val="22"/>
        </w:rPr>
      </w:pPr>
    </w:p>
    <w:p w14:paraId="23AC6F22" w14:textId="77777777" w:rsidR="005333B0" w:rsidRPr="00CB330E" w:rsidRDefault="005333B0" w:rsidP="005333B0">
      <w:pPr>
        <w:autoSpaceDE w:val="0"/>
        <w:autoSpaceDN w:val="0"/>
        <w:adjustRightInd w:val="0"/>
        <w:spacing w:line="240" w:lineRule="auto"/>
        <w:rPr>
          <w:rFonts w:cs="Arial"/>
          <w:szCs w:val="22"/>
        </w:rPr>
      </w:pPr>
      <w:r w:rsidRPr="00CB330E">
        <w:rPr>
          <w:rFonts w:cs="Arial"/>
          <w:szCs w:val="22"/>
        </w:rPr>
        <w:t xml:space="preserve">Should Committee still be minded </w:t>
      </w:r>
      <w:proofErr w:type="gramStart"/>
      <w:r w:rsidRPr="00CB330E">
        <w:rPr>
          <w:rFonts w:cs="Arial"/>
          <w:szCs w:val="22"/>
        </w:rPr>
        <w:t>to approve</w:t>
      </w:r>
      <w:proofErr w:type="gramEnd"/>
      <w:r w:rsidRPr="00CB330E">
        <w:rPr>
          <w:rFonts w:cs="Arial"/>
          <w:szCs w:val="22"/>
        </w:rPr>
        <w:t xml:space="preserve"> the application the following conditions and notes are recommended for consideration:</w:t>
      </w:r>
    </w:p>
    <w:p w14:paraId="29303DED" w14:textId="77777777" w:rsidR="005333B0" w:rsidRPr="00CB330E" w:rsidRDefault="005333B0" w:rsidP="005333B0">
      <w:pPr>
        <w:autoSpaceDE w:val="0"/>
        <w:autoSpaceDN w:val="0"/>
        <w:adjustRightInd w:val="0"/>
        <w:spacing w:line="240" w:lineRule="auto"/>
        <w:rPr>
          <w:rFonts w:cs="Arial"/>
          <w:szCs w:val="22"/>
        </w:rPr>
      </w:pPr>
    </w:p>
    <w:p w14:paraId="3AC46705" w14:textId="5010D930" w:rsidR="005333B0" w:rsidRPr="00CB330E" w:rsidRDefault="005333B0" w:rsidP="005333B0">
      <w:pPr>
        <w:pStyle w:val="PLANNING"/>
      </w:pPr>
      <w:r w:rsidRPr="00CB330E">
        <w:t xml:space="preserve">1. </w:t>
      </w:r>
      <w:r>
        <w:tab/>
      </w:r>
      <w:r w:rsidRPr="00CB330E">
        <w:t>The development must be begun not later than the expiration of three years beginning with the date of this permission.</w:t>
      </w:r>
    </w:p>
    <w:p w14:paraId="1BB0EDF4" w14:textId="77777777" w:rsidR="005333B0" w:rsidRPr="00CB330E" w:rsidRDefault="005333B0" w:rsidP="005333B0">
      <w:pPr>
        <w:pStyle w:val="PLANNING"/>
      </w:pPr>
    </w:p>
    <w:p w14:paraId="6DA579E3" w14:textId="5EF41F0F" w:rsidR="005333B0" w:rsidRPr="00CB330E" w:rsidRDefault="005333B0" w:rsidP="005333B0">
      <w:pPr>
        <w:pStyle w:val="PLANNING"/>
      </w:pPr>
      <w:r>
        <w:tab/>
      </w:r>
      <w:r w:rsidRPr="00CB330E">
        <w:t>REASON: Required to be imposed by Section 51 of the Planning and Compulsory Purchase Act 2004.</w:t>
      </w:r>
    </w:p>
    <w:p w14:paraId="0041E7EA" w14:textId="77777777" w:rsidR="005333B0" w:rsidRPr="00CB330E" w:rsidRDefault="005333B0" w:rsidP="005333B0">
      <w:pPr>
        <w:pStyle w:val="PLANNING"/>
      </w:pPr>
    </w:p>
    <w:p w14:paraId="7B6AA597" w14:textId="3168DC15" w:rsidR="005333B0" w:rsidRPr="00CB330E" w:rsidRDefault="005333B0" w:rsidP="005333B0">
      <w:pPr>
        <w:pStyle w:val="PLANNING"/>
      </w:pPr>
      <w:r w:rsidRPr="00CB330E">
        <w:t xml:space="preserve">2. </w:t>
      </w:r>
      <w:r>
        <w:tab/>
      </w:r>
      <w:r w:rsidRPr="00CB330E">
        <w:t>Unless explicitly required by condition within this consent, the development hereby permitted shall be carried out in complete accordance with the proposals as detailed on drawings:</w:t>
      </w:r>
    </w:p>
    <w:p w14:paraId="455F8ACB" w14:textId="77777777" w:rsidR="005333B0" w:rsidRPr="00CB330E" w:rsidRDefault="005333B0" w:rsidP="005333B0">
      <w:pPr>
        <w:autoSpaceDE w:val="0"/>
        <w:autoSpaceDN w:val="0"/>
        <w:adjustRightInd w:val="0"/>
        <w:spacing w:line="240" w:lineRule="auto"/>
        <w:rPr>
          <w:rFonts w:cs="Arial"/>
          <w:szCs w:val="22"/>
        </w:rPr>
      </w:pPr>
    </w:p>
    <w:p w14:paraId="7D5C560C" w14:textId="77777777" w:rsidR="005333B0" w:rsidRPr="00CB330E" w:rsidRDefault="005333B0" w:rsidP="005333B0">
      <w:pPr>
        <w:autoSpaceDE w:val="0"/>
        <w:autoSpaceDN w:val="0"/>
        <w:adjustRightInd w:val="0"/>
        <w:spacing w:line="240" w:lineRule="auto"/>
        <w:ind w:left="720"/>
        <w:rPr>
          <w:rFonts w:cs="Arial"/>
          <w:szCs w:val="22"/>
        </w:rPr>
      </w:pPr>
      <w:r w:rsidRPr="00CB330E">
        <w:rPr>
          <w:rFonts w:cs="Arial"/>
          <w:szCs w:val="22"/>
        </w:rPr>
        <w:t>Location Plan</w:t>
      </w:r>
    </w:p>
    <w:p w14:paraId="5A5E156D" w14:textId="77777777" w:rsidR="005333B0" w:rsidRPr="00CB330E" w:rsidRDefault="005333B0" w:rsidP="005333B0">
      <w:pPr>
        <w:autoSpaceDE w:val="0"/>
        <w:autoSpaceDN w:val="0"/>
        <w:adjustRightInd w:val="0"/>
        <w:spacing w:line="240" w:lineRule="auto"/>
        <w:ind w:left="720"/>
        <w:rPr>
          <w:rFonts w:cs="Arial"/>
          <w:szCs w:val="22"/>
        </w:rPr>
      </w:pPr>
      <w:r w:rsidRPr="00CB330E">
        <w:rPr>
          <w:rFonts w:cs="Arial"/>
          <w:szCs w:val="22"/>
        </w:rPr>
        <w:t>Proposed Site Plan A1.2 20/8/2021</w:t>
      </w:r>
    </w:p>
    <w:p w14:paraId="6668D53B" w14:textId="77777777" w:rsidR="005333B0" w:rsidRPr="00CB330E" w:rsidRDefault="005333B0" w:rsidP="005333B0">
      <w:pPr>
        <w:autoSpaceDE w:val="0"/>
        <w:autoSpaceDN w:val="0"/>
        <w:adjustRightInd w:val="0"/>
        <w:spacing w:line="240" w:lineRule="auto"/>
        <w:ind w:left="720"/>
        <w:rPr>
          <w:rFonts w:cs="Arial"/>
          <w:szCs w:val="22"/>
        </w:rPr>
      </w:pPr>
      <w:r w:rsidRPr="00CB330E">
        <w:rPr>
          <w:rFonts w:cs="Arial"/>
          <w:szCs w:val="22"/>
        </w:rPr>
        <w:t>Proposed Elevations A2.2A 26/10/2021</w:t>
      </w:r>
    </w:p>
    <w:p w14:paraId="5EC92215" w14:textId="77777777" w:rsidR="005333B0" w:rsidRPr="00CB330E" w:rsidRDefault="005333B0" w:rsidP="005333B0">
      <w:pPr>
        <w:autoSpaceDE w:val="0"/>
        <w:autoSpaceDN w:val="0"/>
        <w:adjustRightInd w:val="0"/>
        <w:spacing w:line="240" w:lineRule="auto"/>
        <w:ind w:left="720"/>
        <w:rPr>
          <w:rFonts w:cs="Arial"/>
          <w:szCs w:val="22"/>
        </w:rPr>
      </w:pPr>
      <w:r w:rsidRPr="00CB330E">
        <w:rPr>
          <w:rFonts w:cs="Arial"/>
          <w:szCs w:val="22"/>
        </w:rPr>
        <w:t>Proposed Ground and First Floor Plans A1.4 20/8/2021</w:t>
      </w:r>
    </w:p>
    <w:p w14:paraId="652D5DD0" w14:textId="77777777" w:rsidR="005333B0" w:rsidRPr="00CB330E" w:rsidRDefault="005333B0" w:rsidP="005333B0">
      <w:pPr>
        <w:autoSpaceDE w:val="0"/>
        <w:autoSpaceDN w:val="0"/>
        <w:adjustRightInd w:val="0"/>
        <w:spacing w:line="240" w:lineRule="auto"/>
        <w:ind w:left="720"/>
        <w:rPr>
          <w:rFonts w:cs="Arial"/>
          <w:szCs w:val="22"/>
        </w:rPr>
      </w:pPr>
      <w:r w:rsidRPr="00CB330E">
        <w:rPr>
          <w:rFonts w:cs="Arial"/>
          <w:szCs w:val="22"/>
        </w:rPr>
        <w:t>Proposed Mezzanine and Upper Floor Plans A1.5 13/9/2021</w:t>
      </w:r>
    </w:p>
    <w:p w14:paraId="1874DAC4" w14:textId="77777777" w:rsidR="005333B0" w:rsidRPr="00CB330E" w:rsidRDefault="005333B0" w:rsidP="005333B0">
      <w:pPr>
        <w:autoSpaceDE w:val="0"/>
        <w:autoSpaceDN w:val="0"/>
        <w:adjustRightInd w:val="0"/>
        <w:spacing w:line="240" w:lineRule="auto"/>
        <w:ind w:left="720"/>
        <w:rPr>
          <w:rFonts w:cs="Arial"/>
          <w:szCs w:val="22"/>
        </w:rPr>
      </w:pPr>
      <w:r w:rsidRPr="00CB330E">
        <w:rPr>
          <w:rFonts w:cs="Arial"/>
          <w:szCs w:val="22"/>
        </w:rPr>
        <w:t>Proposed Sections Showing Distances to Church Lane Properties A3.2 13/9/2021</w:t>
      </w:r>
    </w:p>
    <w:p w14:paraId="55F961C0" w14:textId="77777777" w:rsidR="005333B0" w:rsidRPr="00CB330E" w:rsidRDefault="005333B0" w:rsidP="005333B0">
      <w:pPr>
        <w:autoSpaceDE w:val="0"/>
        <w:autoSpaceDN w:val="0"/>
        <w:adjustRightInd w:val="0"/>
        <w:spacing w:line="240" w:lineRule="auto"/>
        <w:ind w:left="720"/>
        <w:rPr>
          <w:rFonts w:cs="Arial"/>
          <w:szCs w:val="22"/>
        </w:rPr>
      </w:pPr>
      <w:r w:rsidRPr="00CB330E">
        <w:rPr>
          <w:rFonts w:cs="Arial"/>
          <w:szCs w:val="22"/>
        </w:rPr>
        <w:t xml:space="preserve">Solar PV Location Section A3.3 12/10/2021 </w:t>
      </w:r>
    </w:p>
    <w:p w14:paraId="5B27E6B4" w14:textId="77777777" w:rsidR="005333B0" w:rsidRPr="00CB330E" w:rsidRDefault="005333B0" w:rsidP="005333B0">
      <w:pPr>
        <w:autoSpaceDE w:val="0"/>
        <w:autoSpaceDN w:val="0"/>
        <w:adjustRightInd w:val="0"/>
        <w:spacing w:line="240" w:lineRule="auto"/>
        <w:ind w:left="720"/>
        <w:rPr>
          <w:rFonts w:cs="Arial"/>
          <w:szCs w:val="22"/>
        </w:rPr>
      </w:pPr>
      <w:r w:rsidRPr="00CB330E">
        <w:rPr>
          <w:rFonts w:cs="Arial"/>
          <w:szCs w:val="22"/>
        </w:rPr>
        <w:t>Materiality</w:t>
      </w:r>
    </w:p>
    <w:p w14:paraId="24CA6D12" w14:textId="77777777" w:rsidR="005333B0" w:rsidRPr="00CB330E" w:rsidRDefault="005333B0" w:rsidP="005333B0">
      <w:pPr>
        <w:pStyle w:val="PLANNING"/>
      </w:pPr>
    </w:p>
    <w:p w14:paraId="04C711AD" w14:textId="0861EFC2" w:rsidR="005333B0" w:rsidRPr="00CB330E" w:rsidRDefault="005333B0" w:rsidP="005333B0">
      <w:pPr>
        <w:pStyle w:val="PLANNING"/>
      </w:pPr>
      <w:r>
        <w:tab/>
      </w:r>
      <w:r w:rsidRPr="00CB330E">
        <w:t>REASON: For the avoidance of doubt and to clarify which plans are relevant to the consent.</w:t>
      </w:r>
    </w:p>
    <w:p w14:paraId="63FDCDEC" w14:textId="77777777" w:rsidR="005333B0" w:rsidRPr="00CB330E" w:rsidRDefault="005333B0" w:rsidP="005333B0">
      <w:pPr>
        <w:pStyle w:val="PLANNING"/>
      </w:pPr>
    </w:p>
    <w:p w14:paraId="1AD1B9CB" w14:textId="20FC32A8" w:rsidR="005333B0" w:rsidRPr="00CB330E" w:rsidRDefault="005333B0" w:rsidP="005333B0">
      <w:pPr>
        <w:pStyle w:val="PLANNING"/>
      </w:pPr>
      <w:r w:rsidRPr="00CB330E">
        <w:t xml:space="preserve">3. </w:t>
      </w:r>
      <w:r>
        <w:tab/>
      </w:r>
      <w:r w:rsidRPr="00CB330E">
        <w:t>Notwithstanding that submitted, precise specifications and samples of proposed wall, roof, window, door, rooflight and solar panel materials shall have been submitted to and approved in writing by the Local Planning Authority before their use in the proposed works. The development thereafter shall be implemented in accordance with the approved details.</w:t>
      </w:r>
    </w:p>
    <w:p w14:paraId="7AD1592A" w14:textId="77777777" w:rsidR="005333B0" w:rsidRPr="00CB330E" w:rsidRDefault="005333B0" w:rsidP="005333B0">
      <w:pPr>
        <w:pStyle w:val="PLANNING"/>
      </w:pPr>
    </w:p>
    <w:p w14:paraId="4C5697D8" w14:textId="61F90308" w:rsidR="005333B0" w:rsidRPr="00CB330E" w:rsidRDefault="005333B0" w:rsidP="005333B0">
      <w:pPr>
        <w:pStyle w:val="PLANNING"/>
      </w:pPr>
      <w:r>
        <w:tab/>
      </w:r>
      <w:r w:rsidRPr="00CB330E">
        <w:t>REASON: In order to ensure acceptable materials.</w:t>
      </w:r>
    </w:p>
    <w:p w14:paraId="310C0F6A" w14:textId="77777777" w:rsidR="005333B0" w:rsidRPr="00CB330E" w:rsidRDefault="005333B0" w:rsidP="005333B0">
      <w:pPr>
        <w:pStyle w:val="PLANNING"/>
      </w:pPr>
    </w:p>
    <w:p w14:paraId="36B81619" w14:textId="005CDD5F" w:rsidR="005333B0" w:rsidRPr="00CB330E" w:rsidRDefault="005333B0" w:rsidP="005333B0">
      <w:pPr>
        <w:pStyle w:val="PLANNING"/>
      </w:pPr>
      <w:r w:rsidRPr="00CB330E">
        <w:t xml:space="preserve">4. </w:t>
      </w:r>
      <w:r>
        <w:tab/>
      </w:r>
      <w:r w:rsidRPr="00CB330E">
        <w:t>Precise specifications (including cross-section drawings) of proposed new windows, doors, rooflights and solar panels shall have been submitted to and approved in writing by the Local Planning Authority before their use in the proposed works. The development thereafter shall be implemented in accordance with the approved details.</w:t>
      </w:r>
    </w:p>
    <w:p w14:paraId="4F348696" w14:textId="77777777" w:rsidR="005333B0" w:rsidRPr="00CB330E" w:rsidRDefault="005333B0" w:rsidP="005333B0">
      <w:pPr>
        <w:pStyle w:val="PLANNING"/>
      </w:pPr>
    </w:p>
    <w:p w14:paraId="2D1C099A" w14:textId="09863CDE" w:rsidR="005333B0" w:rsidRPr="00CB330E" w:rsidRDefault="005333B0" w:rsidP="005333B0">
      <w:pPr>
        <w:pStyle w:val="PLANNING"/>
      </w:pPr>
      <w:r>
        <w:tab/>
      </w:r>
      <w:r w:rsidRPr="00CB330E">
        <w:t>REASON: In order to ensure acceptable windows, doors, rooflights and solar panels.</w:t>
      </w:r>
    </w:p>
    <w:p w14:paraId="1DA44202" w14:textId="77777777" w:rsidR="005333B0" w:rsidRPr="00CB330E" w:rsidRDefault="005333B0" w:rsidP="005333B0">
      <w:pPr>
        <w:pStyle w:val="PLANNING"/>
        <w:ind w:left="0" w:firstLine="0"/>
      </w:pPr>
    </w:p>
    <w:p w14:paraId="418512EE" w14:textId="2DA4FDCD" w:rsidR="005333B0" w:rsidRPr="00CB330E" w:rsidRDefault="005333B0" w:rsidP="005333B0">
      <w:pPr>
        <w:pStyle w:val="PLANNING"/>
      </w:pPr>
      <w:r w:rsidRPr="00CB330E">
        <w:t xml:space="preserve">5. </w:t>
      </w:r>
      <w:r>
        <w:tab/>
      </w:r>
      <w:r w:rsidRPr="00CB330E">
        <w:t xml:space="preserve">No building or use hereby permitted shall be occupied or the use commenced until secure cycle stores are provided at the site for use by the occupants of the apartments. The details regarding the cycle stores shall be submitted to and approved in writing by the Local Planning Authority . The respective cycle stores shall be retained at all times thereafter. </w:t>
      </w:r>
    </w:p>
    <w:p w14:paraId="293403E3" w14:textId="77777777" w:rsidR="005333B0" w:rsidRPr="00CB330E" w:rsidRDefault="005333B0" w:rsidP="005333B0">
      <w:pPr>
        <w:pStyle w:val="PLANNING"/>
      </w:pPr>
    </w:p>
    <w:p w14:paraId="4B85E39F" w14:textId="2DA97588" w:rsidR="005333B0" w:rsidRPr="00CB330E" w:rsidRDefault="005333B0" w:rsidP="005333B0">
      <w:pPr>
        <w:pStyle w:val="PLANNING"/>
      </w:pPr>
      <w:r>
        <w:tab/>
      </w:r>
      <w:r w:rsidRPr="00CB330E">
        <w:t>Reason: In the interest of providing suitable storage for cycles and sustainable modes of travel.</w:t>
      </w:r>
    </w:p>
    <w:p w14:paraId="6A7A2187" w14:textId="77777777" w:rsidR="005333B0" w:rsidRPr="00CB330E" w:rsidRDefault="005333B0" w:rsidP="005333B0">
      <w:pPr>
        <w:pStyle w:val="PLANNING"/>
      </w:pPr>
    </w:p>
    <w:p w14:paraId="6A651EEB" w14:textId="590E9DB6" w:rsidR="005333B0" w:rsidRPr="00CB330E" w:rsidRDefault="005333B0" w:rsidP="005333B0">
      <w:pPr>
        <w:pStyle w:val="PLANNING"/>
      </w:pPr>
      <w:r w:rsidRPr="00CB330E">
        <w:t xml:space="preserve">6. </w:t>
      </w:r>
      <w:r>
        <w:tab/>
      </w:r>
      <w:r w:rsidRPr="00CB330E">
        <w:t>Notwithstanding that submitted, precise specifications and samples of proposed south elevation glazing (including details of obscure glazing) shall have been submitted to and approved in writing by the Local Planning Authority before its use in the proposed works. The development thereafter shall be implemented in accordance with the approved details.</w:t>
      </w:r>
    </w:p>
    <w:p w14:paraId="44600645" w14:textId="77777777" w:rsidR="005333B0" w:rsidRPr="00CB330E" w:rsidRDefault="005333B0" w:rsidP="005333B0">
      <w:pPr>
        <w:pStyle w:val="PLANNING"/>
      </w:pPr>
    </w:p>
    <w:p w14:paraId="32DD6A4C" w14:textId="26E6CA0E" w:rsidR="005333B0" w:rsidRPr="00CB330E" w:rsidRDefault="005333B0" w:rsidP="005333B0">
      <w:pPr>
        <w:pStyle w:val="PLANNING"/>
      </w:pPr>
      <w:r>
        <w:tab/>
      </w:r>
      <w:r w:rsidRPr="00CB330E">
        <w:t>REASON: To safeguard the residential amenities of adjoining properties on Church Lane.</w:t>
      </w:r>
    </w:p>
    <w:p w14:paraId="7343A84B" w14:textId="77777777" w:rsidR="005333B0" w:rsidRPr="00CB330E" w:rsidRDefault="005333B0" w:rsidP="005333B0">
      <w:pPr>
        <w:pStyle w:val="PLANNING"/>
        <w:rPr>
          <w:rFonts w:cs="Arial"/>
          <w:szCs w:val="22"/>
        </w:rPr>
      </w:pPr>
    </w:p>
    <w:p w14:paraId="59C4E5FE" w14:textId="77777777" w:rsidR="00A00542" w:rsidRDefault="005333B0" w:rsidP="00A00542">
      <w:pPr>
        <w:pStyle w:val="Default"/>
        <w:ind w:left="720" w:hanging="720"/>
        <w:jc w:val="both"/>
        <w:rPr>
          <w:sz w:val="23"/>
          <w:szCs w:val="23"/>
        </w:rPr>
      </w:pPr>
      <w:r w:rsidRPr="00CB330E">
        <w:rPr>
          <w:szCs w:val="22"/>
        </w:rPr>
        <w:t xml:space="preserve">7. </w:t>
      </w:r>
      <w:r>
        <w:rPr>
          <w:szCs w:val="22"/>
        </w:rPr>
        <w:tab/>
      </w:r>
      <w:r w:rsidR="00A00542">
        <w:rPr>
          <w:sz w:val="23"/>
          <w:szCs w:val="23"/>
        </w:rPr>
        <w:t xml:space="preserve">No development including any demolition works shall take place until the applicant or their agent or successors in title has secured the implementation of a programme of building recording, analysis and reporting work. This must be carried out in accordance with a written scheme of investigation, which shall first have been submitted to and agreed in writing by the Local Planning Authority. The programme of works should comprise the creation of a record of the building to level 3 as set out in "Understanding Historic Buildings" (Historic England 2016). It should include a full description of the buildings, inside and out, drawn plans, elevations and at least one section (which drawings may be derived from checked and corrected architect's drawings), and a full photographic coverage, inside and out. The record should also include a rapid desk-based assessment, putting the building and its features into context. The work must be undertaken by an appropriately qualified and experienced professional contractor to the standards and guidance of the Chartered Institute for Archaeologists. A copy of this record shall be submitted to the Local Planning Authority and the Lancashire Historic Environment Record. </w:t>
      </w:r>
    </w:p>
    <w:p w14:paraId="3EB89BEC" w14:textId="77777777" w:rsidR="00A00542" w:rsidRDefault="00A00542" w:rsidP="00A00542">
      <w:pPr>
        <w:pStyle w:val="Default"/>
        <w:ind w:left="720" w:hanging="720"/>
        <w:jc w:val="both"/>
        <w:rPr>
          <w:sz w:val="23"/>
          <w:szCs w:val="23"/>
        </w:rPr>
      </w:pPr>
    </w:p>
    <w:p w14:paraId="4494F4C0" w14:textId="4B429004" w:rsidR="00A00542" w:rsidRPr="00A00542" w:rsidRDefault="00A00542" w:rsidP="00A00542">
      <w:pPr>
        <w:pStyle w:val="Default"/>
        <w:ind w:left="720" w:hanging="720"/>
        <w:jc w:val="both"/>
      </w:pPr>
      <w:r>
        <w:rPr>
          <w:sz w:val="23"/>
          <w:szCs w:val="23"/>
        </w:rPr>
        <w:tab/>
        <w:t>REASON: To ensure and safeguard the recording and inspection of matters of archaeological/historical importance associated with the site.</w:t>
      </w:r>
    </w:p>
    <w:p w14:paraId="0A52121F" w14:textId="217E397A" w:rsidR="005333B0" w:rsidRPr="00CB330E" w:rsidRDefault="005333B0" w:rsidP="00A00542">
      <w:pPr>
        <w:pStyle w:val="PLANNING"/>
      </w:pPr>
    </w:p>
    <w:p w14:paraId="098DE883" w14:textId="16EF270F" w:rsidR="005333B0" w:rsidRPr="00CB330E" w:rsidRDefault="005333B0" w:rsidP="005333B0">
      <w:pPr>
        <w:pStyle w:val="PLANNING"/>
      </w:pPr>
      <w:r w:rsidRPr="00CB330E">
        <w:t xml:space="preserve">8. </w:t>
      </w:r>
      <w:r>
        <w:tab/>
      </w:r>
      <w:r w:rsidRPr="00CB330E">
        <w:t xml:space="preserve">No development shall take place until details of an assessment of all significant noise sources likely to affect the proposed development has been submitted in writing to and approved by the Local Planning Authority. </w:t>
      </w:r>
    </w:p>
    <w:p w14:paraId="241D9460" w14:textId="77777777" w:rsidR="005333B0" w:rsidRPr="00CB330E" w:rsidRDefault="005333B0" w:rsidP="005333B0">
      <w:pPr>
        <w:pStyle w:val="PLANNING"/>
      </w:pPr>
    </w:p>
    <w:p w14:paraId="1DD1F5DA" w14:textId="32490E32" w:rsidR="005333B0" w:rsidRDefault="005333B0" w:rsidP="005333B0">
      <w:pPr>
        <w:pStyle w:val="PLANNING"/>
        <w:rPr>
          <w:rFonts w:cs="Arial"/>
          <w:szCs w:val="22"/>
        </w:rPr>
      </w:pPr>
      <w:r>
        <w:rPr>
          <w:rFonts w:cs="Arial"/>
          <w:szCs w:val="22"/>
        </w:rPr>
        <w:lastRenderedPageBreak/>
        <w:tab/>
      </w:r>
      <w:r w:rsidRPr="00CB330E">
        <w:rPr>
          <w:rFonts w:cs="Arial"/>
          <w:szCs w:val="22"/>
        </w:rPr>
        <w:t>The noise report shall:</w:t>
      </w:r>
    </w:p>
    <w:p w14:paraId="537F4EBB" w14:textId="77777777" w:rsidR="005333B0" w:rsidRPr="00CB330E" w:rsidRDefault="005333B0" w:rsidP="005333B0">
      <w:pPr>
        <w:pStyle w:val="PLANNING"/>
        <w:rPr>
          <w:rFonts w:cs="Arial"/>
          <w:szCs w:val="22"/>
        </w:rPr>
      </w:pPr>
    </w:p>
    <w:p w14:paraId="1AD170E8" w14:textId="60C04647" w:rsidR="005333B0" w:rsidRPr="00CB330E" w:rsidRDefault="005333B0" w:rsidP="005333B0">
      <w:pPr>
        <w:pStyle w:val="PLANNING2"/>
      </w:pPr>
      <w:r w:rsidRPr="00CB330E">
        <w:t xml:space="preserve">a) </w:t>
      </w:r>
      <w:r>
        <w:tab/>
      </w:r>
      <w:r w:rsidRPr="00CB330E">
        <w:t>Determine the existing noise climate including from existing commercial premises and from plant noise forming part of the development</w:t>
      </w:r>
    </w:p>
    <w:p w14:paraId="6FE53D69" w14:textId="4B550D20" w:rsidR="005333B0" w:rsidRPr="00CB330E" w:rsidRDefault="005333B0" w:rsidP="005333B0">
      <w:pPr>
        <w:pStyle w:val="PLANNING2"/>
      </w:pPr>
      <w:r w:rsidRPr="00CB330E">
        <w:t xml:space="preserve">b) </w:t>
      </w:r>
      <w:r>
        <w:tab/>
      </w:r>
      <w:r w:rsidRPr="00CB330E">
        <w:t>Predict the noise climate in bedrooms (night-time) and other habitable rooms of the development (day-time)</w:t>
      </w:r>
    </w:p>
    <w:p w14:paraId="4871C9C6" w14:textId="18E55DB8" w:rsidR="005333B0" w:rsidRPr="00CB330E" w:rsidRDefault="005333B0" w:rsidP="005333B0">
      <w:pPr>
        <w:pStyle w:val="PLANNING2"/>
      </w:pPr>
      <w:r w:rsidRPr="00CB330E">
        <w:t xml:space="preserve">c) </w:t>
      </w:r>
      <w:r>
        <w:tab/>
      </w:r>
      <w:r w:rsidRPr="00CB330E">
        <w:t>Detail the proposed attenuation/design necessary to protect the amenity of the occupants of the proposed dwellings. If the noise attenuation measures include windows being kept closed, then details of alternative ventilation over background ventilation will be required.</w:t>
      </w:r>
    </w:p>
    <w:p w14:paraId="505688AC" w14:textId="77777777" w:rsidR="005333B0" w:rsidRPr="00CB330E" w:rsidRDefault="005333B0" w:rsidP="005333B0">
      <w:pPr>
        <w:pStyle w:val="PLANNING"/>
      </w:pPr>
    </w:p>
    <w:p w14:paraId="20825D9D" w14:textId="2CAFE529" w:rsidR="005333B0" w:rsidRPr="00CB330E" w:rsidRDefault="005333B0" w:rsidP="005333B0">
      <w:pPr>
        <w:pStyle w:val="PLANNING"/>
      </w:pPr>
      <w:r>
        <w:tab/>
      </w:r>
      <w:r w:rsidRPr="00CB330E">
        <w:t>This assessment shall demonstrate that the following standards are met within the proposed</w:t>
      </w:r>
      <w:r>
        <w:t xml:space="preserve"> </w:t>
      </w:r>
      <w:r w:rsidRPr="00CB330E">
        <w:t>development.</w:t>
      </w:r>
    </w:p>
    <w:p w14:paraId="444E13C5" w14:textId="77777777" w:rsidR="005333B0" w:rsidRPr="00CB330E" w:rsidRDefault="005333B0" w:rsidP="005333B0">
      <w:pPr>
        <w:pStyle w:val="PLANNING"/>
      </w:pPr>
    </w:p>
    <w:p w14:paraId="02594E34" w14:textId="77777777" w:rsidR="005333B0" w:rsidRPr="00CB330E" w:rsidRDefault="005333B0" w:rsidP="005333B0">
      <w:pPr>
        <w:spacing w:line="240" w:lineRule="auto"/>
        <w:ind w:left="720"/>
      </w:pPr>
      <w:proofErr w:type="spellStart"/>
      <w:r w:rsidRPr="00CB330E">
        <w:t>LAeq</w:t>
      </w:r>
      <w:proofErr w:type="spellEnd"/>
      <w:r w:rsidRPr="00CB330E">
        <w:t xml:space="preserve"> 50-55dB 16 hours – outside living areas (for example balconies where appropriate)</w:t>
      </w:r>
    </w:p>
    <w:p w14:paraId="3719C801" w14:textId="77777777" w:rsidR="005333B0" w:rsidRPr="00CB330E" w:rsidRDefault="005333B0" w:rsidP="005333B0">
      <w:pPr>
        <w:spacing w:line="240" w:lineRule="auto"/>
        <w:ind w:left="720"/>
      </w:pPr>
      <w:proofErr w:type="spellStart"/>
      <w:r w:rsidRPr="00CB330E">
        <w:t>LAeq</w:t>
      </w:r>
      <w:proofErr w:type="spellEnd"/>
      <w:r w:rsidRPr="00CB330E">
        <w:t xml:space="preserve"> 35dB 16 hours – indoors daytime (08.00-23.00)</w:t>
      </w:r>
    </w:p>
    <w:p w14:paraId="731AA129" w14:textId="77777777" w:rsidR="005333B0" w:rsidRPr="00CB330E" w:rsidRDefault="005333B0" w:rsidP="005333B0">
      <w:pPr>
        <w:spacing w:line="240" w:lineRule="auto"/>
        <w:ind w:left="720"/>
      </w:pPr>
      <w:proofErr w:type="spellStart"/>
      <w:r w:rsidRPr="00CB330E">
        <w:t>LAeq</w:t>
      </w:r>
      <w:proofErr w:type="spellEnd"/>
      <w:r w:rsidRPr="00CB330E">
        <w:t xml:space="preserve"> 30dB 8 hours – indoors night-time (23.00-07.00)</w:t>
      </w:r>
    </w:p>
    <w:p w14:paraId="5FA587B8" w14:textId="77777777" w:rsidR="005333B0" w:rsidRPr="00CB330E" w:rsidRDefault="005333B0" w:rsidP="005333B0">
      <w:pPr>
        <w:spacing w:line="240" w:lineRule="auto"/>
        <w:ind w:left="720"/>
      </w:pPr>
      <w:proofErr w:type="spellStart"/>
      <w:r w:rsidRPr="00CB330E">
        <w:t>LAFmax</w:t>
      </w:r>
      <w:proofErr w:type="spellEnd"/>
      <w:r w:rsidRPr="00CB330E">
        <w:t xml:space="preserve"> 45dB 8 hours – indoors night-time (23.00-07.00)</w:t>
      </w:r>
    </w:p>
    <w:p w14:paraId="6C549859" w14:textId="77777777" w:rsidR="005333B0" w:rsidRPr="00CB330E" w:rsidRDefault="005333B0" w:rsidP="005333B0">
      <w:pPr>
        <w:spacing w:line="240" w:lineRule="auto"/>
        <w:ind w:left="720"/>
      </w:pPr>
      <w:proofErr w:type="spellStart"/>
      <w:r w:rsidRPr="00CB330E">
        <w:t>LAFmax</w:t>
      </w:r>
      <w:proofErr w:type="spellEnd"/>
      <w:r w:rsidRPr="00CB330E">
        <w:t xml:space="preserve"> 45dB 4 hours – indoors evening (19.00-23.00)*</w:t>
      </w:r>
    </w:p>
    <w:p w14:paraId="04658DDD" w14:textId="77777777" w:rsidR="005333B0" w:rsidRPr="00CB330E" w:rsidRDefault="005333B0" w:rsidP="005333B0">
      <w:pPr>
        <w:pStyle w:val="PLANNING"/>
      </w:pPr>
    </w:p>
    <w:p w14:paraId="470010C1" w14:textId="1CAD24FC" w:rsidR="005333B0" w:rsidRPr="00CB330E" w:rsidRDefault="005333B0" w:rsidP="005333B0">
      <w:pPr>
        <w:pStyle w:val="PLANNING"/>
      </w:pPr>
      <w:r>
        <w:tab/>
      </w:r>
      <w:r w:rsidRPr="00CB330E">
        <w:t xml:space="preserve">* The evening standard </w:t>
      </w:r>
      <w:proofErr w:type="spellStart"/>
      <w:r w:rsidRPr="00CB330E">
        <w:t>LAFmax</w:t>
      </w:r>
      <w:proofErr w:type="spellEnd"/>
      <w:r w:rsidRPr="00CB330E">
        <w:t xml:space="preserve"> will only apply where the existing evening </w:t>
      </w:r>
      <w:proofErr w:type="spellStart"/>
      <w:r w:rsidRPr="00CB330E">
        <w:t>LAFmax</w:t>
      </w:r>
      <w:proofErr w:type="spellEnd"/>
      <w:r w:rsidRPr="00CB330E">
        <w:t xml:space="preserve"> significantly exceeds the </w:t>
      </w:r>
      <w:proofErr w:type="spellStart"/>
      <w:r w:rsidRPr="00CB330E">
        <w:t>LAeq</w:t>
      </w:r>
      <w:proofErr w:type="spellEnd"/>
      <w:r w:rsidRPr="00CB330E">
        <w:t xml:space="preserve"> and the maximum levels reached regular occur, for example several times per hour.</w:t>
      </w:r>
    </w:p>
    <w:p w14:paraId="688FA22A" w14:textId="77777777" w:rsidR="005333B0" w:rsidRPr="00CB330E" w:rsidRDefault="005333B0" w:rsidP="005333B0">
      <w:pPr>
        <w:pStyle w:val="PLANNING"/>
      </w:pPr>
    </w:p>
    <w:p w14:paraId="694D0E3B" w14:textId="3970A313" w:rsidR="005333B0" w:rsidRPr="00CB330E" w:rsidRDefault="005333B0" w:rsidP="005333B0">
      <w:pPr>
        <w:pStyle w:val="PLANNING"/>
      </w:pPr>
      <w:r>
        <w:tab/>
      </w:r>
      <w:r w:rsidRPr="00CB330E">
        <w:t>The assessment shall be carried out for the most sensitive hours.</w:t>
      </w:r>
    </w:p>
    <w:p w14:paraId="4C27D9A1" w14:textId="77777777" w:rsidR="005333B0" w:rsidRPr="00CB330E" w:rsidRDefault="005333B0" w:rsidP="005333B0">
      <w:pPr>
        <w:pStyle w:val="PLANNING"/>
        <w:rPr>
          <w:rFonts w:cs="Arial"/>
          <w:szCs w:val="22"/>
        </w:rPr>
      </w:pPr>
    </w:p>
    <w:p w14:paraId="2FD4DA6B" w14:textId="16BB098A" w:rsidR="005333B0" w:rsidRPr="00CB330E" w:rsidRDefault="005333B0" w:rsidP="005333B0">
      <w:pPr>
        <w:pStyle w:val="PLANNING"/>
        <w:rPr>
          <w:rFonts w:cs="Arial"/>
          <w:szCs w:val="22"/>
        </w:rPr>
      </w:pPr>
      <w:r>
        <w:rPr>
          <w:rFonts w:cs="Arial"/>
          <w:szCs w:val="22"/>
        </w:rPr>
        <w:tab/>
      </w:r>
      <w:r w:rsidRPr="00CB330E">
        <w:rPr>
          <w:rFonts w:cs="Arial"/>
          <w:szCs w:val="22"/>
        </w:rPr>
        <w:t>REASON: To safeguard residential amenities.</w:t>
      </w:r>
    </w:p>
    <w:p w14:paraId="13CC080D" w14:textId="77777777" w:rsidR="005333B0" w:rsidRPr="00CB330E" w:rsidRDefault="005333B0" w:rsidP="005333B0">
      <w:pPr>
        <w:pStyle w:val="PLANNING"/>
        <w:rPr>
          <w:rFonts w:cs="Arial"/>
          <w:szCs w:val="22"/>
        </w:rPr>
      </w:pPr>
    </w:p>
    <w:p w14:paraId="155D91A6" w14:textId="2399E97D" w:rsidR="005333B0" w:rsidRPr="00CB330E" w:rsidRDefault="005333B0" w:rsidP="005333B0">
      <w:pPr>
        <w:pStyle w:val="PLANNING"/>
      </w:pPr>
      <w:r w:rsidRPr="00CB330E">
        <w:t xml:space="preserve">9. </w:t>
      </w:r>
      <w:r>
        <w:tab/>
      </w:r>
      <w:r w:rsidRPr="00CB330E">
        <w:t>Before the development is first brought into use all works which form part of the sound attenuation scheme as specified in the agreed noise report shall be completed and written evidence to demonstrate that the specified noise levels have been achieved shall be submitted to and approved in writing by the Local Planning Authority.</w:t>
      </w:r>
    </w:p>
    <w:p w14:paraId="41A94640" w14:textId="77777777" w:rsidR="005333B0" w:rsidRPr="00CB330E" w:rsidRDefault="005333B0" w:rsidP="005333B0">
      <w:pPr>
        <w:pStyle w:val="PLANNING"/>
      </w:pPr>
    </w:p>
    <w:p w14:paraId="15F8E0E4" w14:textId="629F33CE" w:rsidR="005333B0" w:rsidRPr="00CB330E" w:rsidRDefault="005333B0" w:rsidP="005333B0">
      <w:pPr>
        <w:pStyle w:val="PLANNING"/>
      </w:pPr>
      <w:r>
        <w:tab/>
      </w:r>
      <w:r w:rsidRPr="00CB330E">
        <w:t>If it cannot be demonstrated that the noise levels specified in the agreed noise report have been achieved, then a further scheme shall be submitted for the written approval of the Local Planning Authority incorporating further measures to achieve those noise levels. All works comprised within those further measures shall be completed and written evidence to demonstrate that the aforementioned noise levels have been achieved shall be submitted to and approved in writing by the Local Planning Authority before the development is first brought into use.</w:t>
      </w:r>
    </w:p>
    <w:p w14:paraId="07D843ED" w14:textId="77777777" w:rsidR="005333B0" w:rsidRPr="00CB330E" w:rsidRDefault="005333B0" w:rsidP="005333B0">
      <w:pPr>
        <w:pStyle w:val="PLANNING"/>
      </w:pPr>
    </w:p>
    <w:p w14:paraId="0EB29E50" w14:textId="13261DF2" w:rsidR="005333B0" w:rsidRPr="00CB330E" w:rsidRDefault="005333B0" w:rsidP="005333B0">
      <w:pPr>
        <w:pStyle w:val="PLANNING"/>
      </w:pPr>
      <w:r>
        <w:tab/>
      </w:r>
      <w:r w:rsidRPr="00CB330E">
        <w:t>REASON: To safeguard residential amenities.</w:t>
      </w:r>
    </w:p>
    <w:p w14:paraId="757013EA" w14:textId="77777777" w:rsidR="005333B0" w:rsidRPr="00CB330E" w:rsidRDefault="005333B0" w:rsidP="005333B0">
      <w:pPr>
        <w:pStyle w:val="PLANNING"/>
      </w:pPr>
    </w:p>
    <w:p w14:paraId="67B8E254" w14:textId="7CF2F686" w:rsidR="005333B0" w:rsidRPr="00CB330E" w:rsidRDefault="005333B0" w:rsidP="005333B0">
      <w:pPr>
        <w:pStyle w:val="PLANNING"/>
      </w:pPr>
      <w:r w:rsidRPr="00CB330E">
        <w:t xml:space="preserve">10. </w:t>
      </w:r>
      <w:r>
        <w:tab/>
      </w:r>
      <w:r w:rsidRPr="00CB330E">
        <w:t xml:space="preserve">Before the development is first brought into use, an assessment of the sources of potential odour that might be detrimental to the amenity of future occupants of the proposed development, in particular from activities in nearby commercial properties from cooking and extract ventilation systems, shall have been submitted in writing to and approved by the Local Planning Authority. </w:t>
      </w:r>
    </w:p>
    <w:p w14:paraId="3ACFA721" w14:textId="77777777" w:rsidR="005333B0" w:rsidRPr="00CB330E" w:rsidRDefault="005333B0" w:rsidP="005333B0">
      <w:pPr>
        <w:pStyle w:val="PLANNING"/>
      </w:pPr>
    </w:p>
    <w:p w14:paraId="4B4B6512" w14:textId="0FE86D6A" w:rsidR="005333B0" w:rsidRPr="00CB330E" w:rsidRDefault="005333B0" w:rsidP="005333B0">
      <w:pPr>
        <w:pStyle w:val="PLANNING"/>
      </w:pPr>
      <w:r>
        <w:tab/>
      </w:r>
      <w:r w:rsidRPr="00CB330E">
        <w:t xml:space="preserve">The assessment will detail the odour sources and demonstrate how the amenity of future occupants of the proposed development will be protected from these odour sources. Any </w:t>
      </w:r>
      <w:r w:rsidRPr="00CB330E">
        <w:lastRenderedPageBreak/>
        <w:t xml:space="preserve">necessary mitigation measures shall thereafter be implemented as part of the development and retained in perpetuity thereafter. </w:t>
      </w:r>
    </w:p>
    <w:p w14:paraId="26713357" w14:textId="77777777" w:rsidR="005333B0" w:rsidRPr="00CB330E" w:rsidRDefault="005333B0" w:rsidP="005333B0">
      <w:pPr>
        <w:autoSpaceDE w:val="0"/>
        <w:autoSpaceDN w:val="0"/>
        <w:adjustRightInd w:val="0"/>
        <w:spacing w:line="240" w:lineRule="auto"/>
        <w:rPr>
          <w:rFonts w:cs="Arial"/>
          <w:szCs w:val="22"/>
        </w:rPr>
      </w:pPr>
    </w:p>
    <w:p w14:paraId="5FCB553D" w14:textId="1246B296" w:rsidR="005333B0" w:rsidRPr="00CB330E" w:rsidRDefault="005333B0" w:rsidP="005333B0">
      <w:pPr>
        <w:autoSpaceDE w:val="0"/>
        <w:autoSpaceDN w:val="0"/>
        <w:adjustRightInd w:val="0"/>
        <w:spacing w:line="240" w:lineRule="auto"/>
        <w:rPr>
          <w:rFonts w:cs="Arial"/>
          <w:szCs w:val="22"/>
        </w:rPr>
      </w:pPr>
      <w:r>
        <w:rPr>
          <w:rFonts w:cs="Arial"/>
          <w:szCs w:val="22"/>
        </w:rPr>
        <w:tab/>
      </w:r>
      <w:r w:rsidRPr="00CB330E">
        <w:rPr>
          <w:rFonts w:cs="Arial"/>
          <w:szCs w:val="22"/>
        </w:rPr>
        <w:t>REASON: To safeguard residential amenities.</w:t>
      </w:r>
    </w:p>
    <w:p w14:paraId="1691EDB0" w14:textId="77777777" w:rsidR="005333B0" w:rsidRPr="00CB330E" w:rsidRDefault="005333B0" w:rsidP="005333B0">
      <w:pPr>
        <w:autoSpaceDE w:val="0"/>
        <w:autoSpaceDN w:val="0"/>
        <w:adjustRightInd w:val="0"/>
        <w:spacing w:line="240" w:lineRule="auto"/>
        <w:rPr>
          <w:rFonts w:cs="Arial"/>
          <w:szCs w:val="22"/>
        </w:rPr>
      </w:pPr>
    </w:p>
    <w:p w14:paraId="77583B52" w14:textId="1EB7280B" w:rsidR="005333B0" w:rsidRPr="00CB330E" w:rsidRDefault="005333B0" w:rsidP="005333B0">
      <w:pPr>
        <w:pStyle w:val="PLANNING"/>
      </w:pPr>
      <w:r w:rsidRPr="00CB330E">
        <w:t xml:space="preserve">11. </w:t>
      </w:r>
      <w:r>
        <w:tab/>
      </w:r>
      <w:r w:rsidRPr="00CB330E">
        <w:t>Prior to the first occupation each dwelling shall have an electric vehicle charging point. Charge points must have a minimum power rating output of 7kW, be fitted with a universal socket that can charge all types of electric vehicle currently.</w:t>
      </w:r>
    </w:p>
    <w:p w14:paraId="0EE8B672" w14:textId="77777777" w:rsidR="005333B0" w:rsidRPr="00CB330E" w:rsidRDefault="005333B0" w:rsidP="005333B0">
      <w:pPr>
        <w:pStyle w:val="PLANNING"/>
      </w:pPr>
    </w:p>
    <w:p w14:paraId="10ABFE6C" w14:textId="09CF488B" w:rsidR="005333B0" w:rsidRPr="00CB330E" w:rsidRDefault="005333B0" w:rsidP="005333B0">
      <w:pPr>
        <w:pStyle w:val="PLANNING"/>
      </w:pPr>
      <w:r>
        <w:tab/>
      </w:r>
      <w:r w:rsidRPr="00CB330E">
        <w:t>REASON: In the interests of supporting sustainable travel.</w:t>
      </w:r>
    </w:p>
    <w:p w14:paraId="314C21E5" w14:textId="77777777" w:rsidR="005333B0" w:rsidRPr="00CB330E" w:rsidRDefault="005333B0" w:rsidP="005333B0">
      <w:pPr>
        <w:pStyle w:val="PLANNING"/>
      </w:pPr>
    </w:p>
    <w:p w14:paraId="50BD0B8F" w14:textId="77777777" w:rsidR="005333B0" w:rsidRPr="00CB330E" w:rsidRDefault="005333B0" w:rsidP="005333B0">
      <w:pPr>
        <w:pStyle w:val="PLANNING"/>
      </w:pPr>
      <w:r w:rsidRPr="00CB330E">
        <w:t>12.</w:t>
      </w:r>
      <w:r w:rsidRPr="00CB330E">
        <w:tab/>
        <w:t>Precise specifications of the proposed re-building of the boundary wall shall have been submitted to and approved in writing by the Local Planning Authority before the implementation of this element of the proposed works. The development thereafter shall be implemented in accordance with the approved details.</w:t>
      </w:r>
    </w:p>
    <w:p w14:paraId="2BA0E2CD" w14:textId="77777777" w:rsidR="005333B0" w:rsidRDefault="005333B0" w:rsidP="005333B0">
      <w:pPr>
        <w:pStyle w:val="PLANNING"/>
      </w:pPr>
    </w:p>
    <w:p w14:paraId="7F713DB8" w14:textId="654EA9BF" w:rsidR="005333B0" w:rsidRPr="00CB330E" w:rsidRDefault="005333B0" w:rsidP="005333B0">
      <w:pPr>
        <w:pStyle w:val="PLANNING"/>
      </w:pPr>
      <w:r>
        <w:tab/>
      </w:r>
      <w:r w:rsidRPr="00CB330E">
        <w:t>REASON: In order to ensure an acceptable development.</w:t>
      </w:r>
    </w:p>
    <w:p w14:paraId="025D872A" w14:textId="77777777" w:rsidR="005333B0" w:rsidRDefault="005333B0" w:rsidP="005333B0">
      <w:pPr>
        <w:autoSpaceDE w:val="0"/>
        <w:autoSpaceDN w:val="0"/>
        <w:adjustRightInd w:val="0"/>
        <w:spacing w:line="240" w:lineRule="auto"/>
        <w:rPr>
          <w:rFonts w:cs="Arial"/>
          <w:szCs w:val="22"/>
          <w:u w:val="single"/>
        </w:rPr>
      </w:pPr>
    </w:p>
    <w:p w14:paraId="3659B4B4" w14:textId="3C49F688" w:rsidR="005333B0" w:rsidRPr="00CB330E" w:rsidRDefault="005333B0" w:rsidP="005333B0">
      <w:pPr>
        <w:autoSpaceDE w:val="0"/>
        <w:autoSpaceDN w:val="0"/>
        <w:adjustRightInd w:val="0"/>
        <w:spacing w:line="240" w:lineRule="auto"/>
        <w:rPr>
          <w:rFonts w:cs="Arial"/>
          <w:szCs w:val="22"/>
          <w:u w:val="single"/>
        </w:rPr>
      </w:pPr>
      <w:r>
        <w:rPr>
          <w:rFonts w:cs="Arial"/>
          <w:szCs w:val="22"/>
          <w:u w:val="single"/>
        </w:rPr>
        <w:t>INFORMATIVES</w:t>
      </w:r>
    </w:p>
    <w:p w14:paraId="2A7636C8" w14:textId="77777777" w:rsidR="005333B0" w:rsidRPr="00CB330E" w:rsidRDefault="005333B0" w:rsidP="005333B0">
      <w:pPr>
        <w:autoSpaceDE w:val="0"/>
        <w:autoSpaceDN w:val="0"/>
        <w:adjustRightInd w:val="0"/>
        <w:spacing w:line="240" w:lineRule="auto"/>
        <w:rPr>
          <w:rFonts w:cs="Arial"/>
          <w:szCs w:val="22"/>
          <w:u w:val="single"/>
        </w:rPr>
      </w:pPr>
    </w:p>
    <w:p w14:paraId="142064E2" w14:textId="77777777" w:rsidR="005333B0" w:rsidRPr="00CB330E" w:rsidRDefault="005333B0" w:rsidP="005333B0">
      <w:pPr>
        <w:autoSpaceDE w:val="0"/>
        <w:autoSpaceDN w:val="0"/>
        <w:adjustRightInd w:val="0"/>
        <w:spacing w:line="240" w:lineRule="auto"/>
        <w:rPr>
          <w:rFonts w:cs="Arial"/>
          <w:szCs w:val="22"/>
        </w:rPr>
      </w:pPr>
      <w:r w:rsidRPr="00CB330E">
        <w:rPr>
          <w:rFonts w:cs="Arial"/>
          <w:szCs w:val="22"/>
        </w:rPr>
        <w:t>It is recommended that the methodology for any noise assessment be submitted in writing to the RVBC Environmental Health Service prior to any assessment taking place.</w:t>
      </w:r>
    </w:p>
    <w:p w14:paraId="7E23EF39" w14:textId="77777777" w:rsidR="00924A42" w:rsidRPr="00924A42" w:rsidRDefault="00924A42" w:rsidP="008B4F66"/>
    <w:p w14:paraId="11DACF81" w14:textId="77777777" w:rsidR="00065D58" w:rsidRPr="00C839D6" w:rsidRDefault="00DA41D9" w:rsidP="008B4F66">
      <w:pPr>
        <w:rPr>
          <w:szCs w:val="22"/>
          <w:lang w:eastAsia="en-GB"/>
        </w:rPr>
      </w:pPr>
      <w:r w:rsidRPr="00C839D6">
        <w:rPr>
          <w:szCs w:val="22"/>
          <w:lang w:eastAsia="en-GB"/>
        </w:rPr>
        <w:t xml:space="preserve">BACKGROUND PAPERS   </w:t>
      </w:r>
    </w:p>
    <w:p w14:paraId="125745AF" w14:textId="77777777" w:rsidR="00DA41D9" w:rsidRDefault="00DA41D9" w:rsidP="00C839D6">
      <w:pPr>
        <w:pStyle w:val="PLANNING"/>
        <w:rPr>
          <w:rFonts w:cs="Arial"/>
          <w:color w:val="FF0000"/>
          <w:szCs w:val="22"/>
          <w:lang w:eastAsia="en-GB"/>
        </w:rPr>
      </w:pPr>
    </w:p>
    <w:sectPr w:rsidR="00DA41D9">
      <w:pgSz w:w="12240" w:h="15840"/>
      <w:pgMar w:top="1440" w:right="1440" w:bottom="144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Roman"/>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49636A"/>
    <w:multiLevelType w:val="hybridMultilevel"/>
    <w:tmpl w:val="33FA7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D2983"/>
    <w:multiLevelType w:val="hybridMultilevel"/>
    <w:tmpl w:val="6730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50143"/>
    <w:multiLevelType w:val="multilevel"/>
    <w:tmpl w:val="842275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CC51ACF"/>
    <w:multiLevelType w:val="hybridMultilevel"/>
    <w:tmpl w:val="4AA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B5C96"/>
    <w:multiLevelType w:val="hybridMultilevel"/>
    <w:tmpl w:val="470A9D44"/>
    <w:lvl w:ilvl="0" w:tplc="E432C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93F17"/>
    <w:multiLevelType w:val="hybridMultilevel"/>
    <w:tmpl w:val="1F80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16A53"/>
    <w:multiLevelType w:val="multilevel"/>
    <w:tmpl w:val="FB8A959C"/>
    <w:lvl w:ilvl="0">
      <w:start w:val="1"/>
      <w:numFmt w:val="decimal"/>
      <w:lvlText w:val="%1."/>
      <w:lvlJc w:val="left"/>
      <w:pPr>
        <w:ind w:left="539" w:hanging="539"/>
      </w:pPr>
      <w:rPr>
        <w:rFonts w:hint="default"/>
        <w:b w:val="0"/>
        <w:sz w:val="22"/>
        <w:szCs w:val="22"/>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9211E"/>
    <w:multiLevelType w:val="hybridMultilevel"/>
    <w:tmpl w:val="7F58C506"/>
    <w:lvl w:ilvl="0" w:tplc="2B0A6780">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E121F"/>
    <w:multiLevelType w:val="hybridMultilevel"/>
    <w:tmpl w:val="CE74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13610"/>
    <w:multiLevelType w:val="hybridMultilevel"/>
    <w:tmpl w:val="725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30563"/>
    <w:multiLevelType w:val="hybridMultilevel"/>
    <w:tmpl w:val="96ACA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3B3D03"/>
    <w:multiLevelType w:val="hybridMultilevel"/>
    <w:tmpl w:val="B7467FD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5" w15:restartNumberingAfterBreak="0">
    <w:nsid w:val="21893A1E"/>
    <w:multiLevelType w:val="hybridMultilevel"/>
    <w:tmpl w:val="BD760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CB2AF2"/>
    <w:multiLevelType w:val="hybridMultilevel"/>
    <w:tmpl w:val="7A76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85C23"/>
    <w:multiLevelType w:val="hybridMultilevel"/>
    <w:tmpl w:val="CCA2014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8" w15:restartNumberingAfterBreak="0">
    <w:nsid w:val="2C696ECC"/>
    <w:multiLevelType w:val="hybridMultilevel"/>
    <w:tmpl w:val="B13614B8"/>
    <w:lvl w:ilvl="0" w:tplc="969ED0C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D555F09"/>
    <w:multiLevelType w:val="hybridMultilevel"/>
    <w:tmpl w:val="6E902518"/>
    <w:lvl w:ilvl="0" w:tplc="CC9E744E">
      <w:start w:val="1"/>
      <w:numFmt w:val="decimal"/>
      <w:lvlText w:val="%1.1"/>
      <w:lvlJc w:val="left"/>
      <w:pPr>
        <w:ind w:left="144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1E6D2C"/>
    <w:multiLevelType w:val="hybridMultilevel"/>
    <w:tmpl w:val="3F0C3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694920"/>
    <w:multiLevelType w:val="hybridMultilevel"/>
    <w:tmpl w:val="3EFC9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D3489C"/>
    <w:multiLevelType w:val="multilevel"/>
    <w:tmpl w:val="BE3C76F0"/>
    <w:lvl w:ilvl="0">
      <w:start w:val="1"/>
      <w:numFmt w:val="decimal"/>
      <w:lvlText w:val="%1."/>
      <w:lvlJc w:val="left"/>
      <w:pPr>
        <w:ind w:left="539" w:hanging="539"/>
      </w:pPr>
      <w:rPr>
        <w:rFonts w:hint="default"/>
      </w:rPr>
    </w:lvl>
    <w:lvl w:ilvl="1">
      <w:start w:val="1"/>
      <w:numFmt w:val="decimal"/>
      <w:lvlText w:val="%1.%2"/>
      <w:lvlJc w:val="left"/>
      <w:pPr>
        <w:ind w:left="539" w:hanging="539"/>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BE6765"/>
    <w:multiLevelType w:val="hybridMultilevel"/>
    <w:tmpl w:val="B758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D42B1"/>
    <w:multiLevelType w:val="hybridMultilevel"/>
    <w:tmpl w:val="7F5EB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CB37A4"/>
    <w:multiLevelType w:val="hybridMultilevel"/>
    <w:tmpl w:val="D52A62F2"/>
    <w:lvl w:ilvl="0" w:tplc="2884B7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4CE24192"/>
    <w:multiLevelType w:val="hybridMultilevel"/>
    <w:tmpl w:val="056AEBB2"/>
    <w:lvl w:ilvl="0" w:tplc="EA4ADB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14238C"/>
    <w:multiLevelType w:val="hybridMultilevel"/>
    <w:tmpl w:val="9CF83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8D490F"/>
    <w:multiLevelType w:val="hybridMultilevel"/>
    <w:tmpl w:val="EDEE4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9F66BD9"/>
    <w:multiLevelType w:val="hybridMultilevel"/>
    <w:tmpl w:val="7460052E"/>
    <w:lvl w:ilvl="0" w:tplc="E432CF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0359A7"/>
    <w:multiLevelType w:val="hybridMultilevel"/>
    <w:tmpl w:val="46BE5EC4"/>
    <w:lvl w:ilvl="0" w:tplc="CC9E744E">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E0298"/>
    <w:multiLevelType w:val="hybridMultilevel"/>
    <w:tmpl w:val="47C49A1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2" w15:restartNumberingAfterBreak="0">
    <w:nsid w:val="6B3F1D72"/>
    <w:multiLevelType w:val="hybridMultilevel"/>
    <w:tmpl w:val="BFE2E1A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3" w15:restartNumberingAfterBreak="0">
    <w:nsid w:val="712A2289"/>
    <w:multiLevelType w:val="hybridMultilevel"/>
    <w:tmpl w:val="4924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D22B01"/>
    <w:multiLevelType w:val="hybridMultilevel"/>
    <w:tmpl w:val="D826D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F026DC"/>
    <w:multiLevelType w:val="hybridMultilevel"/>
    <w:tmpl w:val="DFF2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936CDF"/>
    <w:multiLevelType w:val="hybridMultilevel"/>
    <w:tmpl w:val="D158D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C4B0E4C"/>
    <w:multiLevelType w:val="multilevel"/>
    <w:tmpl w:val="702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487A14"/>
    <w:multiLevelType w:val="multilevel"/>
    <w:tmpl w:val="5D2015D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D527BA7"/>
    <w:multiLevelType w:val="hybridMultilevel"/>
    <w:tmpl w:val="8312A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B4C48"/>
    <w:multiLevelType w:val="hybridMultilevel"/>
    <w:tmpl w:val="4224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D1A9D"/>
    <w:multiLevelType w:val="multilevel"/>
    <w:tmpl w:val="39E6B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26"/>
  </w:num>
  <w:num w:numId="4">
    <w:abstractNumId w:val="1"/>
  </w:num>
  <w:num w:numId="5">
    <w:abstractNumId w:val="2"/>
  </w:num>
  <w:num w:numId="6">
    <w:abstractNumId w:val="24"/>
  </w:num>
  <w:num w:numId="7">
    <w:abstractNumId w:val="37"/>
  </w:num>
  <w:num w:numId="8">
    <w:abstractNumId w:val="15"/>
  </w:num>
  <w:num w:numId="9">
    <w:abstractNumId w:val="35"/>
  </w:num>
  <w:num w:numId="10">
    <w:abstractNumId w:val="21"/>
  </w:num>
  <w:num w:numId="11">
    <w:abstractNumId w:val="29"/>
  </w:num>
  <w:num w:numId="12">
    <w:abstractNumId w:val="0"/>
  </w:num>
  <w:num w:numId="13">
    <w:abstractNumId w:val="23"/>
  </w:num>
  <w:num w:numId="14">
    <w:abstractNumId w:val="7"/>
  </w:num>
  <w:num w:numId="15">
    <w:abstractNumId w:val="18"/>
  </w:num>
  <w:num w:numId="16">
    <w:abstractNumId w:val="12"/>
  </w:num>
  <w:num w:numId="17">
    <w:abstractNumId w:val="11"/>
  </w:num>
  <w:num w:numId="18">
    <w:abstractNumId w:val="25"/>
  </w:num>
  <w:num w:numId="19">
    <w:abstractNumId w:val="27"/>
  </w:num>
  <w:num w:numId="20">
    <w:abstractNumId w:val="40"/>
  </w:num>
  <w:num w:numId="21">
    <w:abstractNumId w:val="19"/>
  </w:num>
  <w:num w:numId="22">
    <w:abstractNumId w:val="30"/>
  </w:num>
  <w:num w:numId="23">
    <w:abstractNumId w:val="10"/>
  </w:num>
  <w:num w:numId="24">
    <w:abstractNumId w:val="22"/>
  </w:num>
  <w:num w:numId="25">
    <w:abstractNumId w:val="33"/>
  </w:num>
  <w:num w:numId="26">
    <w:abstractNumId w:val="9"/>
  </w:num>
  <w:num w:numId="27">
    <w:abstractNumId w:val="4"/>
  </w:num>
  <w:num w:numId="28">
    <w:abstractNumId w:val="14"/>
  </w:num>
  <w:num w:numId="29">
    <w:abstractNumId w:val="16"/>
  </w:num>
  <w:num w:numId="30">
    <w:abstractNumId w:val="6"/>
  </w:num>
  <w:num w:numId="31">
    <w:abstractNumId w:val="39"/>
  </w:num>
  <w:num w:numId="32">
    <w:abstractNumId w:val="41"/>
  </w:num>
  <w:num w:numId="33">
    <w:abstractNumId w:val="20"/>
  </w:num>
  <w:num w:numId="34">
    <w:abstractNumId w:val="3"/>
  </w:num>
  <w:num w:numId="35">
    <w:abstractNumId w:val="17"/>
  </w:num>
  <w:num w:numId="36">
    <w:abstractNumId w:val="28"/>
  </w:num>
  <w:num w:numId="37">
    <w:abstractNumId w:val="36"/>
  </w:num>
  <w:num w:numId="38">
    <w:abstractNumId w:val="32"/>
  </w:num>
  <w:num w:numId="39">
    <w:abstractNumId w:val="31"/>
  </w:num>
  <w:num w:numId="40">
    <w:abstractNumId w:val="38"/>
  </w:num>
  <w:num w:numId="41">
    <w:abstractNumId w:val="3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57"/>
    <w:rsid w:val="00000463"/>
    <w:rsid w:val="00000854"/>
    <w:rsid w:val="00001B41"/>
    <w:rsid w:val="00001C61"/>
    <w:rsid w:val="00001E5C"/>
    <w:rsid w:val="00001EEB"/>
    <w:rsid w:val="00002A3C"/>
    <w:rsid w:val="00003059"/>
    <w:rsid w:val="00006909"/>
    <w:rsid w:val="00006996"/>
    <w:rsid w:val="00006D8F"/>
    <w:rsid w:val="000079DB"/>
    <w:rsid w:val="00007FAE"/>
    <w:rsid w:val="000104A1"/>
    <w:rsid w:val="00011AB6"/>
    <w:rsid w:val="00011FB0"/>
    <w:rsid w:val="00013BD2"/>
    <w:rsid w:val="00014373"/>
    <w:rsid w:val="00015CA1"/>
    <w:rsid w:val="00020443"/>
    <w:rsid w:val="000220E8"/>
    <w:rsid w:val="00022F6A"/>
    <w:rsid w:val="00023EF0"/>
    <w:rsid w:val="0002425D"/>
    <w:rsid w:val="00024B8D"/>
    <w:rsid w:val="00027303"/>
    <w:rsid w:val="000311C0"/>
    <w:rsid w:val="0003251F"/>
    <w:rsid w:val="00033294"/>
    <w:rsid w:val="00034AD0"/>
    <w:rsid w:val="00037119"/>
    <w:rsid w:val="000402C9"/>
    <w:rsid w:val="00041030"/>
    <w:rsid w:val="000422F4"/>
    <w:rsid w:val="00042F33"/>
    <w:rsid w:val="000439E0"/>
    <w:rsid w:val="000452F0"/>
    <w:rsid w:val="00050E81"/>
    <w:rsid w:val="0005148F"/>
    <w:rsid w:val="00052935"/>
    <w:rsid w:val="00053140"/>
    <w:rsid w:val="00053274"/>
    <w:rsid w:val="00055991"/>
    <w:rsid w:val="000564B1"/>
    <w:rsid w:val="00057943"/>
    <w:rsid w:val="000603FB"/>
    <w:rsid w:val="000606CB"/>
    <w:rsid w:val="00060D03"/>
    <w:rsid w:val="000615A5"/>
    <w:rsid w:val="00061D9F"/>
    <w:rsid w:val="000626E5"/>
    <w:rsid w:val="00063198"/>
    <w:rsid w:val="00063C22"/>
    <w:rsid w:val="00065D58"/>
    <w:rsid w:val="00071414"/>
    <w:rsid w:val="00072617"/>
    <w:rsid w:val="000742B3"/>
    <w:rsid w:val="000743D7"/>
    <w:rsid w:val="00075327"/>
    <w:rsid w:val="000758F2"/>
    <w:rsid w:val="00075AF1"/>
    <w:rsid w:val="00081FB6"/>
    <w:rsid w:val="00083A56"/>
    <w:rsid w:val="00083B03"/>
    <w:rsid w:val="00084E85"/>
    <w:rsid w:val="00087A05"/>
    <w:rsid w:val="00087AD0"/>
    <w:rsid w:val="000909B6"/>
    <w:rsid w:val="00090B82"/>
    <w:rsid w:val="00092DB6"/>
    <w:rsid w:val="000931A0"/>
    <w:rsid w:val="00094013"/>
    <w:rsid w:val="000969B3"/>
    <w:rsid w:val="000A2D0E"/>
    <w:rsid w:val="000A408E"/>
    <w:rsid w:val="000A4947"/>
    <w:rsid w:val="000A58CB"/>
    <w:rsid w:val="000A5A8B"/>
    <w:rsid w:val="000A6A24"/>
    <w:rsid w:val="000A6ADA"/>
    <w:rsid w:val="000A6F73"/>
    <w:rsid w:val="000A7ADB"/>
    <w:rsid w:val="000B036B"/>
    <w:rsid w:val="000B33AA"/>
    <w:rsid w:val="000B467E"/>
    <w:rsid w:val="000B478A"/>
    <w:rsid w:val="000B49FF"/>
    <w:rsid w:val="000B752C"/>
    <w:rsid w:val="000C0B67"/>
    <w:rsid w:val="000C64FC"/>
    <w:rsid w:val="000D3613"/>
    <w:rsid w:val="000D3BD8"/>
    <w:rsid w:val="000D4C0A"/>
    <w:rsid w:val="000D5F05"/>
    <w:rsid w:val="000D68EC"/>
    <w:rsid w:val="000D7F63"/>
    <w:rsid w:val="000E04D5"/>
    <w:rsid w:val="000E082E"/>
    <w:rsid w:val="000E0867"/>
    <w:rsid w:val="000E1FE0"/>
    <w:rsid w:val="000E3C05"/>
    <w:rsid w:val="000E6732"/>
    <w:rsid w:val="000E763C"/>
    <w:rsid w:val="000F05FE"/>
    <w:rsid w:val="000F16BC"/>
    <w:rsid w:val="000F2522"/>
    <w:rsid w:val="000F3A66"/>
    <w:rsid w:val="000F61ED"/>
    <w:rsid w:val="000F64D2"/>
    <w:rsid w:val="000F66BC"/>
    <w:rsid w:val="000F6F87"/>
    <w:rsid w:val="0010226F"/>
    <w:rsid w:val="0010260F"/>
    <w:rsid w:val="00102F18"/>
    <w:rsid w:val="0010437E"/>
    <w:rsid w:val="001054BD"/>
    <w:rsid w:val="00110030"/>
    <w:rsid w:val="0011030E"/>
    <w:rsid w:val="00110A39"/>
    <w:rsid w:val="001119A0"/>
    <w:rsid w:val="0011229C"/>
    <w:rsid w:val="00115E52"/>
    <w:rsid w:val="00116202"/>
    <w:rsid w:val="00117B07"/>
    <w:rsid w:val="00120455"/>
    <w:rsid w:val="00120617"/>
    <w:rsid w:val="00122A3C"/>
    <w:rsid w:val="00123972"/>
    <w:rsid w:val="001251F7"/>
    <w:rsid w:val="00125819"/>
    <w:rsid w:val="00126227"/>
    <w:rsid w:val="00127CCD"/>
    <w:rsid w:val="001305B0"/>
    <w:rsid w:val="00130CB1"/>
    <w:rsid w:val="0013313F"/>
    <w:rsid w:val="001356A1"/>
    <w:rsid w:val="00136212"/>
    <w:rsid w:val="001367B6"/>
    <w:rsid w:val="00136884"/>
    <w:rsid w:val="00136D3B"/>
    <w:rsid w:val="0014017E"/>
    <w:rsid w:val="00142540"/>
    <w:rsid w:val="00142950"/>
    <w:rsid w:val="00143EF3"/>
    <w:rsid w:val="001447B0"/>
    <w:rsid w:val="00147B85"/>
    <w:rsid w:val="00152FF4"/>
    <w:rsid w:val="001539E0"/>
    <w:rsid w:val="00153D64"/>
    <w:rsid w:val="0015405F"/>
    <w:rsid w:val="0015568B"/>
    <w:rsid w:val="00157829"/>
    <w:rsid w:val="001601FD"/>
    <w:rsid w:val="00160523"/>
    <w:rsid w:val="001628BE"/>
    <w:rsid w:val="00164E9C"/>
    <w:rsid w:val="00165722"/>
    <w:rsid w:val="001659D5"/>
    <w:rsid w:val="00166A80"/>
    <w:rsid w:val="00166BC3"/>
    <w:rsid w:val="00166D01"/>
    <w:rsid w:val="00167292"/>
    <w:rsid w:val="0016743F"/>
    <w:rsid w:val="0017025A"/>
    <w:rsid w:val="0017398F"/>
    <w:rsid w:val="00175451"/>
    <w:rsid w:val="00176E52"/>
    <w:rsid w:val="00176F0A"/>
    <w:rsid w:val="0018172A"/>
    <w:rsid w:val="00183A33"/>
    <w:rsid w:val="00186791"/>
    <w:rsid w:val="001868EB"/>
    <w:rsid w:val="00192475"/>
    <w:rsid w:val="0019319C"/>
    <w:rsid w:val="00195641"/>
    <w:rsid w:val="00196C05"/>
    <w:rsid w:val="0019765A"/>
    <w:rsid w:val="001A04E2"/>
    <w:rsid w:val="001A0F67"/>
    <w:rsid w:val="001A0FC9"/>
    <w:rsid w:val="001A265A"/>
    <w:rsid w:val="001A2E66"/>
    <w:rsid w:val="001A3F3E"/>
    <w:rsid w:val="001A4118"/>
    <w:rsid w:val="001A42E4"/>
    <w:rsid w:val="001A61DD"/>
    <w:rsid w:val="001A71CA"/>
    <w:rsid w:val="001A7635"/>
    <w:rsid w:val="001B0D05"/>
    <w:rsid w:val="001B132B"/>
    <w:rsid w:val="001B1732"/>
    <w:rsid w:val="001B33E9"/>
    <w:rsid w:val="001B47AE"/>
    <w:rsid w:val="001B5DA5"/>
    <w:rsid w:val="001B6F90"/>
    <w:rsid w:val="001B6FA2"/>
    <w:rsid w:val="001B6FE3"/>
    <w:rsid w:val="001B7290"/>
    <w:rsid w:val="001C0597"/>
    <w:rsid w:val="001C1066"/>
    <w:rsid w:val="001C137A"/>
    <w:rsid w:val="001C2F1B"/>
    <w:rsid w:val="001C35C0"/>
    <w:rsid w:val="001C4C00"/>
    <w:rsid w:val="001C6434"/>
    <w:rsid w:val="001C76BC"/>
    <w:rsid w:val="001C7ACD"/>
    <w:rsid w:val="001D0A99"/>
    <w:rsid w:val="001D31B8"/>
    <w:rsid w:val="001D548A"/>
    <w:rsid w:val="001D5F34"/>
    <w:rsid w:val="001D6198"/>
    <w:rsid w:val="001D76AE"/>
    <w:rsid w:val="001E053D"/>
    <w:rsid w:val="001E0D5B"/>
    <w:rsid w:val="001E16F3"/>
    <w:rsid w:val="001E19D2"/>
    <w:rsid w:val="001E19E9"/>
    <w:rsid w:val="001E1A8B"/>
    <w:rsid w:val="001E7A19"/>
    <w:rsid w:val="001E7B3A"/>
    <w:rsid w:val="001E7E16"/>
    <w:rsid w:val="001F18E7"/>
    <w:rsid w:val="001F1C39"/>
    <w:rsid w:val="001F34A1"/>
    <w:rsid w:val="001F3F68"/>
    <w:rsid w:val="001F442A"/>
    <w:rsid w:val="001F47C9"/>
    <w:rsid w:val="001F611C"/>
    <w:rsid w:val="001F67DA"/>
    <w:rsid w:val="00202162"/>
    <w:rsid w:val="002025A2"/>
    <w:rsid w:val="00204F1F"/>
    <w:rsid w:val="0020563B"/>
    <w:rsid w:val="00206CC3"/>
    <w:rsid w:val="00207C20"/>
    <w:rsid w:val="002125AF"/>
    <w:rsid w:val="002130F6"/>
    <w:rsid w:val="00214E05"/>
    <w:rsid w:val="00215341"/>
    <w:rsid w:val="0021580E"/>
    <w:rsid w:val="00215F04"/>
    <w:rsid w:val="00215F16"/>
    <w:rsid w:val="002164D5"/>
    <w:rsid w:val="00217788"/>
    <w:rsid w:val="00220B96"/>
    <w:rsid w:val="00221158"/>
    <w:rsid w:val="0022154C"/>
    <w:rsid w:val="0022332D"/>
    <w:rsid w:val="00223974"/>
    <w:rsid w:val="00223A7C"/>
    <w:rsid w:val="00223D31"/>
    <w:rsid w:val="00223D4B"/>
    <w:rsid w:val="0022581E"/>
    <w:rsid w:val="00226F89"/>
    <w:rsid w:val="002274AF"/>
    <w:rsid w:val="002278DC"/>
    <w:rsid w:val="00227B77"/>
    <w:rsid w:val="0023067E"/>
    <w:rsid w:val="00233023"/>
    <w:rsid w:val="002334CC"/>
    <w:rsid w:val="00233791"/>
    <w:rsid w:val="00233C99"/>
    <w:rsid w:val="002340B2"/>
    <w:rsid w:val="00234AFA"/>
    <w:rsid w:val="00234DE8"/>
    <w:rsid w:val="0023527A"/>
    <w:rsid w:val="00237767"/>
    <w:rsid w:val="00237B6F"/>
    <w:rsid w:val="00237E31"/>
    <w:rsid w:val="002428D4"/>
    <w:rsid w:val="002433B0"/>
    <w:rsid w:val="00243CDF"/>
    <w:rsid w:val="002451D6"/>
    <w:rsid w:val="0024719F"/>
    <w:rsid w:val="002502A2"/>
    <w:rsid w:val="0025056F"/>
    <w:rsid w:val="0025189F"/>
    <w:rsid w:val="00252479"/>
    <w:rsid w:val="002546A7"/>
    <w:rsid w:val="002548A4"/>
    <w:rsid w:val="00254C90"/>
    <w:rsid w:val="00255B9A"/>
    <w:rsid w:val="00256033"/>
    <w:rsid w:val="00256631"/>
    <w:rsid w:val="002604A2"/>
    <w:rsid w:val="00261EBC"/>
    <w:rsid w:val="0026233F"/>
    <w:rsid w:val="0026264F"/>
    <w:rsid w:val="00264132"/>
    <w:rsid w:val="0026788D"/>
    <w:rsid w:val="00267EB1"/>
    <w:rsid w:val="002707D5"/>
    <w:rsid w:val="002712EF"/>
    <w:rsid w:val="002713B9"/>
    <w:rsid w:val="0027159F"/>
    <w:rsid w:val="00272D4E"/>
    <w:rsid w:val="00272D91"/>
    <w:rsid w:val="00273FE4"/>
    <w:rsid w:val="00280A4C"/>
    <w:rsid w:val="00283B77"/>
    <w:rsid w:val="0028461B"/>
    <w:rsid w:val="002848ED"/>
    <w:rsid w:val="00284D17"/>
    <w:rsid w:val="00284E05"/>
    <w:rsid w:val="002850E4"/>
    <w:rsid w:val="00285AA9"/>
    <w:rsid w:val="00287B7D"/>
    <w:rsid w:val="0029007F"/>
    <w:rsid w:val="00293140"/>
    <w:rsid w:val="00293743"/>
    <w:rsid w:val="00294059"/>
    <w:rsid w:val="002952F0"/>
    <w:rsid w:val="002966EE"/>
    <w:rsid w:val="002967A8"/>
    <w:rsid w:val="002A1D3F"/>
    <w:rsid w:val="002A4F11"/>
    <w:rsid w:val="002A5515"/>
    <w:rsid w:val="002A5B00"/>
    <w:rsid w:val="002A747D"/>
    <w:rsid w:val="002B1467"/>
    <w:rsid w:val="002B19E1"/>
    <w:rsid w:val="002B2181"/>
    <w:rsid w:val="002B2486"/>
    <w:rsid w:val="002B42E1"/>
    <w:rsid w:val="002B5D64"/>
    <w:rsid w:val="002B61ED"/>
    <w:rsid w:val="002C0273"/>
    <w:rsid w:val="002C13AB"/>
    <w:rsid w:val="002C1E38"/>
    <w:rsid w:val="002C1EA7"/>
    <w:rsid w:val="002C2097"/>
    <w:rsid w:val="002C27BA"/>
    <w:rsid w:val="002C3EFE"/>
    <w:rsid w:val="002C44F2"/>
    <w:rsid w:val="002C4E78"/>
    <w:rsid w:val="002C518C"/>
    <w:rsid w:val="002D0FD6"/>
    <w:rsid w:val="002D296B"/>
    <w:rsid w:val="002D3D4B"/>
    <w:rsid w:val="002D6D09"/>
    <w:rsid w:val="002E0922"/>
    <w:rsid w:val="002E18AF"/>
    <w:rsid w:val="002E3D14"/>
    <w:rsid w:val="002E46DA"/>
    <w:rsid w:val="002E51F5"/>
    <w:rsid w:val="002F0E24"/>
    <w:rsid w:val="002F1217"/>
    <w:rsid w:val="002F21A5"/>
    <w:rsid w:val="002F337B"/>
    <w:rsid w:val="002F4E7C"/>
    <w:rsid w:val="002F502F"/>
    <w:rsid w:val="002F573D"/>
    <w:rsid w:val="002F60E5"/>
    <w:rsid w:val="00300AE9"/>
    <w:rsid w:val="003010C1"/>
    <w:rsid w:val="00302A77"/>
    <w:rsid w:val="0030324B"/>
    <w:rsid w:val="003033FC"/>
    <w:rsid w:val="0030342A"/>
    <w:rsid w:val="00303FBD"/>
    <w:rsid w:val="003043C5"/>
    <w:rsid w:val="00304A06"/>
    <w:rsid w:val="00305CD3"/>
    <w:rsid w:val="00306B26"/>
    <w:rsid w:val="0030751D"/>
    <w:rsid w:val="00310A09"/>
    <w:rsid w:val="00311D5A"/>
    <w:rsid w:val="00314B70"/>
    <w:rsid w:val="0031502C"/>
    <w:rsid w:val="00315856"/>
    <w:rsid w:val="003158BC"/>
    <w:rsid w:val="003234AA"/>
    <w:rsid w:val="003268EB"/>
    <w:rsid w:val="00327FD8"/>
    <w:rsid w:val="003368B4"/>
    <w:rsid w:val="0033699F"/>
    <w:rsid w:val="003400EB"/>
    <w:rsid w:val="003421C4"/>
    <w:rsid w:val="00343EB5"/>
    <w:rsid w:val="00344D2D"/>
    <w:rsid w:val="00344FDF"/>
    <w:rsid w:val="00346B75"/>
    <w:rsid w:val="00347EF1"/>
    <w:rsid w:val="00350634"/>
    <w:rsid w:val="003506F7"/>
    <w:rsid w:val="003509D4"/>
    <w:rsid w:val="003511AF"/>
    <w:rsid w:val="0035184C"/>
    <w:rsid w:val="00351BBF"/>
    <w:rsid w:val="003527A4"/>
    <w:rsid w:val="003537E6"/>
    <w:rsid w:val="00355358"/>
    <w:rsid w:val="00355741"/>
    <w:rsid w:val="003574A4"/>
    <w:rsid w:val="00357C13"/>
    <w:rsid w:val="003617E5"/>
    <w:rsid w:val="00361A0F"/>
    <w:rsid w:val="0036267F"/>
    <w:rsid w:val="00362CAB"/>
    <w:rsid w:val="00365AF9"/>
    <w:rsid w:val="00365B52"/>
    <w:rsid w:val="00365F18"/>
    <w:rsid w:val="00367EFF"/>
    <w:rsid w:val="003719C3"/>
    <w:rsid w:val="00371B24"/>
    <w:rsid w:val="003731B0"/>
    <w:rsid w:val="003738CB"/>
    <w:rsid w:val="003769A8"/>
    <w:rsid w:val="00380348"/>
    <w:rsid w:val="00380881"/>
    <w:rsid w:val="00381272"/>
    <w:rsid w:val="0038159F"/>
    <w:rsid w:val="00385908"/>
    <w:rsid w:val="00387188"/>
    <w:rsid w:val="003903F0"/>
    <w:rsid w:val="00390BEE"/>
    <w:rsid w:val="003919D0"/>
    <w:rsid w:val="0039239A"/>
    <w:rsid w:val="00392BD6"/>
    <w:rsid w:val="00392F6A"/>
    <w:rsid w:val="00393605"/>
    <w:rsid w:val="00393C7F"/>
    <w:rsid w:val="003A0B69"/>
    <w:rsid w:val="003A1773"/>
    <w:rsid w:val="003A2872"/>
    <w:rsid w:val="003A3468"/>
    <w:rsid w:val="003A48AD"/>
    <w:rsid w:val="003A4A24"/>
    <w:rsid w:val="003A510C"/>
    <w:rsid w:val="003A52ED"/>
    <w:rsid w:val="003B0C94"/>
    <w:rsid w:val="003B1082"/>
    <w:rsid w:val="003B6480"/>
    <w:rsid w:val="003C02EF"/>
    <w:rsid w:val="003C06EC"/>
    <w:rsid w:val="003C160D"/>
    <w:rsid w:val="003C475B"/>
    <w:rsid w:val="003C60E8"/>
    <w:rsid w:val="003D118E"/>
    <w:rsid w:val="003D1E2E"/>
    <w:rsid w:val="003D2974"/>
    <w:rsid w:val="003D358D"/>
    <w:rsid w:val="003D3C61"/>
    <w:rsid w:val="003D450F"/>
    <w:rsid w:val="003D4C30"/>
    <w:rsid w:val="003D5EC9"/>
    <w:rsid w:val="003D66E4"/>
    <w:rsid w:val="003D6EB7"/>
    <w:rsid w:val="003D6FCB"/>
    <w:rsid w:val="003E0496"/>
    <w:rsid w:val="003E0664"/>
    <w:rsid w:val="003E1D9E"/>
    <w:rsid w:val="003E1FF8"/>
    <w:rsid w:val="003E3FFE"/>
    <w:rsid w:val="003E44E6"/>
    <w:rsid w:val="003E458B"/>
    <w:rsid w:val="003E6CA7"/>
    <w:rsid w:val="003F0E45"/>
    <w:rsid w:val="003F0E91"/>
    <w:rsid w:val="003F1470"/>
    <w:rsid w:val="003F23AA"/>
    <w:rsid w:val="003F5F95"/>
    <w:rsid w:val="003F6476"/>
    <w:rsid w:val="003F6643"/>
    <w:rsid w:val="003F6D5C"/>
    <w:rsid w:val="003F6FB0"/>
    <w:rsid w:val="003F7FCB"/>
    <w:rsid w:val="00401A85"/>
    <w:rsid w:val="00402410"/>
    <w:rsid w:val="004042EC"/>
    <w:rsid w:val="00404DC6"/>
    <w:rsid w:val="004058B6"/>
    <w:rsid w:val="00406E66"/>
    <w:rsid w:val="00410370"/>
    <w:rsid w:val="00410829"/>
    <w:rsid w:val="00410EB9"/>
    <w:rsid w:val="0041281A"/>
    <w:rsid w:val="00413AAE"/>
    <w:rsid w:val="004142CD"/>
    <w:rsid w:val="00416B76"/>
    <w:rsid w:val="00416FB7"/>
    <w:rsid w:val="00417B84"/>
    <w:rsid w:val="00420913"/>
    <w:rsid w:val="004209A9"/>
    <w:rsid w:val="004213E8"/>
    <w:rsid w:val="004224D8"/>
    <w:rsid w:val="00422B93"/>
    <w:rsid w:val="004234F2"/>
    <w:rsid w:val="00423596"/>
    <w:rsid w:val="004240A2"/>
    <w:rsid w:val="00424F6B"/>
    <w:rsid w:val="00425611"/>
    <w:rsid w:val="00426183"/>
    <w:rsid w:val="004267AF"/>
    <w:rsid w:val="00426AFC"/>
    <w:rsid w:val="00426B23"/>
    <w:rsid w:val="004304D8"/>
    <w:rsid w:val="004309CE"/>
    <w:rsid w:val="00431612"/>
    <w:rsid w:val="004317AF"/>
    <w:rsid w:val="00432DD7"/>
    <w:rsid w:val="004345C5"/>
    <w:rsid w:val="0043601C"/>
    <w:rsid w:val="004365A6"/>
    <w:rsid w:val="004370E2"/>
    <w:rsid w:val="00437C53"/>
    <w:rsid w:val="004413AF"/>
    <w:rsid w:val="004418AA"/>
    <w:rsid w:val="004418F2"/>
    <w:rsid w:val="00441900"/>
    <w:rsid w:val="00442AD2"/>
    <w:rsid w:val="00443C4A"/>
    <w:rsid w:val="00443ECF"/>
    <w:rsid w:val="00444FF8"/>
    <w:rsid w:val="0044526A"/>
    <w:rsid w:val="00445381"/>
    <w:rsid w:val="00445571"/>
    <w:rsid w:val="00446318"/>
    <w:rsid w:val="0045003C"/>
    <w:rsid w:val="00450066"/>
    <w:rsid w:val="00450244"/>
    <w:rsid w:val="00450A64"/>
    <w:rsid w:val="00451101"/>
    <w:rsid w:val="00451C46"/>
    <w:rsid w:val="00452E6E"/>
    <w:rsid w:val="00455C15"/>
    <w:rsid w:val="004564A5"/>
    <w:rsid w:val="004572A0"/>
    <w:rsid w:val="00457C34"/>
    <w:rsid w:val="004608B8"/>
    <w:rsid w:val="00461284"/>
    <w:rsid w:val="004618EC"/>
    <w:rsid w:val="00461CCF"/>
    <w:rsid w:val="00464B3B"/>
    <w:rsid w:val="004663A1"/>
    <w:rsid w:val="00467110"/>
    <w:rsid w:val="004679EB"/>
    <w:rsid w:val="00467B66"/>
    <w:rsid w:val="00467E6D"/>
    <w:rsid w:val="00471853"/>
    <w:rsid w:val="00472356"/>
    <w:rsid w:val="00473135"/>
    <w:rsid w:val="00475873"/>
    <w:rsid w:val="00477734"/>
    <w:rsid w:val="0048034B"/>
    <w:rsid w:val="004818BB"/>
    <w:rsid w:val="00481E3E"/>
    <w:rsid w:val="00482E4B"/>
    <w:rsid w:val="004838B4"/>
    <w:rsid w:val="00483DAE"/>
    <w:rsid w:val="004854DD"/>
    <w:rsid w:val="00486CBC"/>
    <w:rsid w:val="00487BA6"/>
    <w:rsid w:val="0049083C"/>
    <w:rsid w:val="0049095D"/>
    <w:rsid w:val="00491130"/>
    <w:rsid w:val="00494457"/>
    <w:rsid w:val="00494FE1"/>
    <w:rsid w:val="00495021"/>
    <w:rsid w:val="00495137"/>
    <w:rsid w:val="0049625D"/>
    <w:rsid w:val="004965F8"/>
    <w:rsid w:val="00496887"/>
    <w:rsid w:val="004971A3"/>
    <w:rsid w:val="004978C6"/>
    <w:rsid w:val="004A054C"/>
    <w:rsid w:val="004A2CA2"/>
    <w:rsid w:val="004A31A6"/>
    <w:rsid w:val="004A3AA5"/>
    <w:rsid w:val="004A3AF8"/>
    <w:rsid w:val="004A487B"/>
    <w:rsid w:val="004A60C8"/>
    <w:rsid w:val="004A65E7"/>
    <w:rsid w:val="004A6C7D"/>
    <w:rsid w:val="004B020D"/>
    <w:rsid w:val="004B1D7F"/>
    <w:rsid w:val="004B2958"/>
    <w:rsid w:val="004B2B2D"/>
    <w:rsid w:val="004B2E6C"/>
    <w:rsid w:val="004B4CD1"/>
    <w:rsid w:val="004B62F0"/>
    <w:rsid w:val="004B6C99"/>
    <w:rsid w:val="004B6F90"/>
    <w:rsid w:val="004C1EBA"/>
    <w:rsid w:val="004C2CC8"/>
    <w:rsid w:val="004C421D"/>
    <w:rsid w:val="004C4574"/>
    <w:rsid w:val="004C4F3A"/>
    <w:rsid w:val="004C60D9"/>
    <w:rsid w:val="004C6D31"/>
    <w:rsid w:val="004C752E"/>
    <w:rsid w:val="004D1425"/>
    <w:rsid w:val="004D18E8"/>
    <w:rsid w:val="004D1F9A"/>
    <w:rsid w:val="004D4580"/>
    <w:rsid w:val="004D671A"/>
    <w:rsid w:val="004D7609"/>
    <w:rsid w:val="004E1664"/>
    <w:rsid w:val="004E2C48"/>
    <w:rsid w:val="004E30A0"/>
    <w:rsid w:val="004E3A50"/>
    <w:rsid w:val="004E4784"/>
    <w:rsid w:val="004E4ECF"/>
    <w:rsid w:val="004E6F13"/>
    <w:rsid w:val="004E7486"/>
    <w:rsid w:val="004E78AB"/>
    <w:rsid w:val="004F108B"/>
    <w:rsid w:val="004F12ED"/>
    <w:rsid w:val="004F37DD"/>
    <w:rsid w:val="004F6E19"/>
    <w:rsid w:val="004F74C3"/>
    <w:rsid w:val="004F769E"/>
    <w:rsid w:val="0050064D"/>
    <w:rsid w:val="00501079"/>
    <w:rsid w:val="0050423E"/>
    <w:rsid w:val="00504678"/>
    <w:rsid w:val="00505A51"/>
    <w:rsid w:val="005076FE"/>
    <w:rsid w:val="005108FB"/>
    <w:rsid w:val="0051240E"/>
    <w:rsid w:val="00512BC8"/>
    <w:rsid w:val="00513F64"/>
    <w:rsid w:val="005148A9"/>
    <w:rsid w:val="00514CD8"/>
    <w:rsid w:val="00515DEA"/>
    <w:rsid w:val="00516D89"/>
    <w:rsid w:val="0051756D"/>
    <w:rsid w:val="00520464"/>
    <w:rsid w:val="00520913"/>
    <w:rsid w:val="00521B43"/>
    <w:rsid w:val="00524E3E"/>
    <w:rsid w:val="005250CD"/>
    <w:rsid w:val="00526273"/>
    <w:rsid w:val="00526FD3"/>
    <w:rsid w:val="00527C2F"/>
    <w:rsid w:val="0053033F"/>
    <w:rsid w:val="005303D2"/>
    <w:rsid w:val="005312C9"/>
    <w:rsid w:val="0053148B"/>
    <w:rsid w:val="00532432"/>
    <w:rsid w:val="005333B0"/>
    <w:rsid w:val="005344DD"/>
    <w:rsid w:val="00534EF2"/>
    <w:rsid w:val="00535A76"/>
    <w:rsid w:val="00536300"/>
    <w:rsid w:val="0053647E"/>
    <w:rsid w:val="00537B75"/>
    <w:rsid w:val="00542242"/>
    <w:rsid w:val="005435DE"/>
    <w:rsid w:val="00543DE5"/>
    <w:rsid w:val="00544351"/>
    <w:rsid w:val="00545879"/>
    <w:rsid w:val="00546832"/>
    <w:rsid w:val="00547CD2"/>
    <w:rsid w:val="00551407"/>
    <w:rsid w:val="00553353"/>
    <w:rsid w:val="00553665"/>
    <w:rsid w:val="00554B1D"/>
    <w:rsid w:val="00554BFA"/>
    <w:rsid w:val="00556E24"/>
    <w:rsid w:val="0055710C"/>
    <w:rsid w:val="00557755"/>
    <w:rsid w:val="00557DF6"/>
    <w:rsid w:val="00557F61"/>
    <w:rsid w:val="005621D8"/>
    <w:rsid w:val="00562314"/>
    <w:rsid w:val="00562E02"/>
    <w:rsid w:val="005639A8"/>
    <w:rsid w:val="00565B22"/>
    <w:rsid w:val="0056615B"/>
    <w:rsid w:val="00567D4D"/>
    <w:rsid w:val="00570342"/>
    <w:rsid w:val="005722C3"/>
    <w:rsid w:val="00572C58"/>
    <w:rsid w:val="00573734"/>
    <w:rsid w:val="0057434D"/>
    <w:rsid w:val="00577729"/>
    <w:rsid w:val="00580B58"/>
    <w:rsid w:val="00580E62"/>
    <w:rsid w:val="0058128F"/>
    <w:rsid w:val="00583A6B"/>
    <w:rsid w:val="00583A6F"/>
    <w:rsid w:val="0058608D"/>
    <w:rsid w:val="00586311"/>
    <w:rsid w:val="00586B93"/>
    <w:rsid w:val="005901B0"/>
    <w:rsid w:val="00590710"/>
    <w:rsid w:val="00590B07"/>
    <w:rsid w:val="00591BEC"/>
    <w:rsid w:val="00592197"/>
    <w:rsid w:val="00596668"/>
    <w:rsid w:val="0059673A"/>
    <w:rsid w:val="00597346"/>
    <w:rsid w:val="005A05D3"/>
    <w:rsid w:val="005A2009"/>
    <w:rsid w:val="005A3FD4"/>
    <w:rsid w:val="005B09F3"/>
    <w:rsid w:val="005B12B9"/>
    <w:rsid w:val="005B247D"/>
    <w:rsid w:val="005B2D20"/>
    <w:rsid w:val="005B2D9D"/>
    <w:rsid w:val="005B3156"/>
    <w:rsid w:val="005B47F9"/>
    <w:rsid w:val="005B523A"/>
    <w:rsid w:val="005B7CE9"/>
    <w:rsid w:val="005C09A7"/>
    <w:rsid w:val="005C11A6"/>
    <w:rsid w:val="005C4416"/>
    <w:rsid w:val="005C51EE"/>
    <w:rsid w:val="005C5369"/>
    <w:rsid w:val="005C7509"/>
    <w:rsid w:val="005C7DDE"/>
    <w:rsid w:val="005D0610"/>
    <w:rsid w:val="005D1EEB"/>
    <w:rsid w:val="005D24D8"/>
    <w:rsid w:val="005D2B83"/>
    <w:rsid w:val="005D474B"/>
    <w:rsid w:val="005D49C3"/>
    <w:rsid w:val="005D4D74"/>
    <w:rsid w:val="005D679B"/>
    <w:rsid w:val="005D6D0A"/>
    <w:rsid w:val="005D6E0B"/>
    <w:rsid w:val="005E01E1"/>
    <w:rsid w:val="005E0833"/>
    <w:rsid w:val="005E0C96"/>
    <w:rsid w:val="005E0E41"/>
    <w:rsid w:val="005E1218"/>
    <w:rsid w:val="005E2257"/>
    <w:rsid w:val="005E23A7"/>
    <w:rsid w:val="005E375B"/>
    <w:rsid w:val="005E41DB"/>
    <w:rsid w:val="005E4DAE"/>
    <w:rsid w:val="005E6C64"/>
    <w:rsid w:val="005E7100"/>
    <w:rsid w:val="005E730D"/>
    <w:rsid w:val="005E7F95"/>
    <w:rsid w:val="005F030E"/>
    <w:rsid w:val="005F391B"/>
    <w:rsid w:val="005F431E"/>
    <w:rsid w:val="005F4CC8"/>
    <w:rsid w:val="005F662D"/>
    <w:rsid w:val="005F68D4"/>
    <w:rsid w:val="005F77AE"/>
    <w:rsid w:val="005F7AA3"/>
    <w:rsid w:val="005F7E53"/>
    <w:rsid w:val="005F7EE7"/>
    <w:rsid w:val="0060016C"/>
    <w:rsid w:val="006017D9"/>
    <w:rsid w:val="00601D15"/>
    <w:rsid w:val="00602088"/>
    <w:rsid w:val="00602AC1"/>
    <w:rsid w:val="00604024"/>
    <w:rsid w:val="00604B44"/>
    <w:rsid w:val="00607979"/>
    <w:rsid w:val="0061115E"/>
    <w:rsid w:val="00611688"/>
    <w:rsid w:val="006136B2"/>
    <w:rsid w:val="00614F93"/>
    <w:rsid w:val="00615307"/>
    <w:rsid w:val="0061786F"/>
    <w:rsid w:val="00620363"/>
    <w:rsid w:val="006205AA"/>
    <w:rsid w:val="00621999"/>
    <w:rsid w:val="00621B2F"/>
    <w:rsid w:val="00621FC6"/>
    <w:rsid w:val="00623351"/>
    <w:rsid w:val="0062694B"/>
    <w:rsid w:val="006270E3"/>
    <w:rsid w:val="00631AAF"/>
    <w:rsid w:val="00631FE6"/>
    <w:rsid w:val="00633615"/>
    <w:rsid w:val="00634537"/>
    <w:rsid w:val="00634CC1"/>
    <w:rsid w:val="00636FFE"/>
    <w:rsid w:val="0063766A"/>
    <w:rsid w:val="00641A51"/>
    <w:rsid w:val="006434EE"/>
    <w:rsid w:val="00644211"/>
    <w:rsid w:val="006443A1"/>
    <w:rsid w:val="00644B32"/>
    <w:rsid w:val="00645021"/>
    <w:rsid w:val="00645D04"/>
    <w:rsid w:val="006474B3"/>
    <w:rsid w:val="00650068"/>
    <w:rsid w:val="006500D0"/>
    <w:rsid w:val="00650BB3"/>
    <w:rsid w:val="00650CDF"/>
    <w:rsid w:val="00651893"/>
    <w:rsid w:val="006522AD"/>
    <w:rsid w:val="0065363B"/>
    <w:rsid w:val="00653A6A"/>
    <w:rsid w:val="00657FE1"/>
    <w:rsid w:val="00660CA4"/>
    <w:rsid w:val="00661D71"/>
    <w:rsid w:val="006643BD"/>
    <w:rsid w:val="00664F2B"/>
    <w:rsid w:val="00665118"/>
    <w:rsid w:val="0066666A"/>
    <w:rsid w:val="00666AA1"/>
    <w:rsid w:val="00667E06"/>
    <w:rsid w:val="00670283"/>
    <w:rsid w:val="0067113D"/>
    <w:rsid w:val="006717BA"/>
    <w:rsid w:val="00671C50"/>
    <w:rsid w:val="00672692"/>
    <w:rsid w:val="006726E2"/>
    <w:rsid w:val="006726F6"/>
    <w:rsid w:val="006732F8"/>
    <w:rsid w:val="006746DA"/>
    <w:rsid w:val="006747A9"/>
    <w:rsid w:val="00675927"/>
    <w:rsid w:val="00677F43"/>
    <w:rsid w:val="00680FE1"/>
    <w:rsid w:val="00682E98"/>
    <w:rsid w:val="006856C3"/>
    <w:rsid w:val="006858AF"/>
    <w:rsid w:val="00691646"/>
    <w:rsid w:val="006918E1"/>
    <w:rsid w:val="00694572"/>
    <w:rsid w:val="00694B42"/>
    <w:rsid w:val="00695CB6"/>
    <w:rsid w:val="006A0101"/>
    <w:rsid w:val="006A122B"/>
    <w:rsid w:val="006A3114"/>
    <w:rsid w:val="006A3A6A"/>
    <w:rsid w:val="006A3E13"/>
    <w:rsid w:val="006A506B"/>
    <w:rsid w:val="006A5982"/>
    <w:rsid w:val="006A59D8"/>
    <w:rsid w:val="006A6007"/>
    <w:rsid w:val="006A6494"/>
    <w:rsid w:val="006A6EBC"/>
    <w:rsid w:val="006A76BD"/>
    <w:rsid w:val="006A7844"/>
    <w:rsid w:val="006B06E6"/>
    <w:rsid w:val="006B18BA"/>
    <w:rsid w:val="006B32B8"/>
    <w:rsid w:val="006B47C4"/>
    <w:rsid w:val="006B50AA"/>
    <w:rsid w:val="006B5464"/>
    <w:rsid w:val="006C06AB"/>
    <w:rsid w:val="006C0C76"/>
    <w:rsid w:val="006C0D31"/>
    <w:rsid w:val="006C0FE3"/>
    <w:rsid w:val="006C14D6"/>
    <w:rsid w:val="006C1696"/>
    <w:rsid w:val="006C178A"/>
    <w:rsid w:val="006C19FD"/>
    <w:rsid w:val="006C1B8A"/>
    <w:rsid w:val="006C1E74"/>
    <w:rsid w:val="006C1EE6"/>
    <w:rsid w:val="006C2FA2"/>
    <w:rsid w:val="006C3599"/>
    <w:rsid w:val="006C39D2"/>
    <w:rsid w:val="006C6599"/>
    <w:rsid w:val="006C6E4B"/>
    <w:rsid w:val="006C70FE"/>
    <w:rsid w:val="006C7487"/>
    <w:rsid w:val="006D0085"/>
    <w:rsid w:val="006D06F8"/>
    <w:rsid w:val="006D1281"/>
    <w:rsid w:val="006D2A8D"/>
    <w:rsid w:val="006D50AD"/>
    <w:rsid w:val="006D5D34"/>
    <w:rsid w:val="006D604E"/>
    <w:rsid w:val="006D6F3F"/>
    <w:rsid w:val="006D75AF"/>
    <w:rsid w:val="006D7ACB"/>
    <w:rsid w:val="006D7FF0"/>
    <w:rsid w:val="006E22F6"/>
    <w:rsid w:val="006E2C8F"/>
    <w:rsid w:val="006E3456"/>
    <w:rsid w:val="006E3592"/>
    <w:rsid w:val="006E5B2A"/>
    <w:rsid w:val="006E7762"/>
    <w:rsid w:val="006E7C88"/>
    <w:rsid w:val="006F082D"/>
    <w:rsid w:val="006F0DF1"/>
    <w:rsid w:val="006F17E1"/>
    <w:rsid w:val="006F1AEB"/>
    <w:rsid w:val="006F25CB"/>
    <w:rsid w:val="006F4F39"/>
    <w:rsid w:val="006F54CF"/>
    <w:rsid w:val="006F63E0"/>
    <w:rsid w:val="006F6BEB"/>
    <w:rsid w:val="006F6DF8"/>
    <w:rsid w:val="006F713F"/>
    <w:rsid w:val="00700DA3"/>
    <w:rsid w:val="00701057"/>
    <w:rsid w:val="00701A26"/>
    <w:rsid w:val="00701DB5"/>
    <w:rsid w:val="00701F17"/>
    <w:rsid w:val="007042AC"/>
    <w:rsid w:val="007049B3"/>
    <w:rsid w:val="00706AEC"/>
    <w:rsid w:val="00707B65"/>
    <w:rsid w:val="00707D12"/>
    <w:rsid w:val="00712AC9"/>
    <w:rsid w:val="00714CCB"/>
    <w:rsid w:val="00714D22"/>
    <w:rsid w:val="00714F78"/>
    <w:rsid w:val="0071654D"/>
    <w:rsid w:val="00720299"/>
    <w:rsid w:val="00720C12"/>
    <w:rsid w:val="007223F5"/>
    <w:rsid w:val="00723EC4"/>
    <w:rsid w:val="0072575A"/>
    <w:rsid w:val="007258B6"/>
    <w:rsid w:val="00726101"/>
    <w:rsid w:val="007261B9"/>
    <w:rsid w:val="00730AEE"/>
    <w:rsid w:val="0073212D"/>
    <w:rsid w:val="00732EAC"/>
    <w:rsid w:val="00733CBA"/>
    <w:rsid w:val="00736E05"/>
    <w:rsid w:val="00740F4C"/>
    <w:rsid w:val="0074115D"/>
    <w:rsid w:val="00741828"/>
    <w:rsid w:val="00742AE3"/>
    <w:rsid w:val="00742C1F"/>
    <w:rsid w:val="00744918"/>
    <w:rsid w:val="007451D5"/>
    <w:rsid w:val="00746A31"/>
    <w:rsid w:val="00746D2F"/>
    <w:rsid w:val="00750182"/>
    <w:rsid w:val="00751041"/>
    <w:rsid w:val="00753552"/>
    <w:rsid w:val="00754968"/>
    <w:rsid w:val="00756359"/>
    <w:rsid w:val="00760F3C"/>
    <w:rsid w:val="007615EA"/>
    <w:rsid w:val="007620EC"/>
    <w:rsid w:val="00763CB9"/>
    <w:rsid w:val="00764262"/>
    <w:rsid w:val="00764AA2"/>
    <w:rsid w:val="007656DB"/>
    <w:rsid w:val="00765A2C"/>
    <w:rsid w:val="00766E88"/>
    <w:rsid w:val="007677ED"/>
    <w:rsid w:val="007702AB"/>
    <w:rsid w:val="0077069F"/>
    <w:rsid w:val="0077169C"/>
    <w:rsid w:val="007728A4"/>
    <w:rsid w:val="00774FE5"/>
    <w:rsid w:val="007761EE"/>
    <w:rsid w:val="00776C23"/>
    <w:rsid w:val="007772B4"/>
    <w:rsid w:val="00777BF2"/>
    <w:rsid w:val="00782374"/>
    <w:rsid w:val="00783739"/>
    <w:rsid w:val="00786BAF"/>
    <w:rsid w:val="0079000F"/>
    <w:rsid w:val="007929C5"/>
    <w:rsid w:val="00794AEF"/>
    <w:rsid w:val="00794EE1"/>
    <w:rsid w:val="00795349"/>
    <w:rsid w:val="007960E3"/>
    <w:rsid w:val="00796A28"/>
    <w:rsid w:val="007A1285"/>
    <w:rsid w:val="007A1FA3"/>
    <w:rsid w:val="007A2451"/>
    <w:rsid w:val="007A29D9"/>
    <w:rsid w:val="007A35B7"/>
    <w:rsid w:val="007A3A23"/>
    <w:rsid w:val="007A449F"/>
    <w:rsid w:val="007A5DD1"/>
    <w:rsid w:val="007A64CC"/>
    <w:rsid w:val="007A6F1E"/>
    <w:rsid w:val="007B2B11"/>
    <w:rsid w:val="007B3723"/>
    <w:rsid w:val="007B3B4A"/>
    <w:rsid w:val="007B518D"/>
    <w:rsid w:val="007B5B18"/>
    <w:rsid w:val="007B5EDB"/>
    <w:rsid w:val="007B61D0"/>
    <w:rsid w:val="007B6609"/>
    <w:rsid w:val="007C04FE"/>
    <w:rsid w:val="007C13E7"/>
    <w:rsid w:val="007C20DF"/>
    <w:rsid w:val="007C22C2"/>
    <w:rsid w:val="007C7684"/>
    <w:rsid w:val="007D2330"/>
    <w:rsid w:val="007D253B"/>
    <w:rsid w:val="007D2562"/>
    <w:rsid w:val="007D26B0"/>
    <w:rsid w:val="007D2B79"/>
    <w:rsid w:val="007D359F"/>
    <w:rsid w:val="007D38A9"/>
    <w:rsid w:val="007D3BC9"/>
    <w:rsid w:val="007D40FE"/>
    <w:rsid w:val="007D4DBD"/>
    <w:rsid w:val="007D5B35"/>
    <w:rsid w:val="007D5F73"/>
    <w:rsid w:val="007D61DF"/>
    <w:rsid w:val="007D659A"/>
    <w:rsid w:val="007D6DA8"/>
    <w:rsid w:val="007D7608"/>
    <w:rsid w:val="007E05CB"/>
    <w:rsid w:val="007E1287"/>
    <w:rsid w:val="007E249E"/>
    <w:rsid w:val="007E4805"/>
    <w:rsid w:val="007E5DE4"/>
    <w:rsid w:val="007E5F62"/>
    <w:rsid w:val="007E7444"/>
    <w:rsid w:val="007F0295"/>
    <w:rsid w:val="007F07C8"/>
    <w:rsid w:val="007F13EE"/>
    <w:rsid w:val="007F1FDC"/>
    <w:rsid w:val="007F2142"/>
    <w:rsid w:val="007F3401"/>
    <w:rsid w:val="007F4CF1"/>
    <w:rsid w:val="007F5874"/>
    <w:rsid w:val="007F7C9F"/>
    <w:rsid w:val="00800224"/>
    <w:rsid w:val="008005F4"/>
    <w:rsid w:val="00800795"/>
    <w:rsid w:val="00800FD1"/>
    <w:rsid w:val="00801106"/>
    <w:rsid w:val="0080261E"/>
    <w:rsid w:val="008029A0"/>
    <w:rsid w:val="00803382"/>
    <w:rsid w:val="008035D1"/>
    <w:rsid w:val="008037C9"/>
    <w:rsid w:val="00804812"/>
    <w:rsid w:val="00804B8D"/>
    <w:rsid w:val="00804C4F"/>
    <w:rsid w:val="0081004B"/>
    <w:rsid w:val="00812C07"/>
    <w:rsid w:val="00813052"/>
    <w:rsid w:val="0081339A"/>
    <w:rsid w:val="00813CDE"/>
    <w:rsid w:val="0081413C"/>
    <w:rsid w:val="00814D78"/>
    <w:rsid w:val="00815146"/>
    <w:rsid w:val="0081612B"/>
    <w:rsid w:val="00816255"/>
    <w:rsid w:val="00816653"/>
    <w:rsid w:val="00817776"/>
    <w:rsid w:val="008179D3"/>
    <w:rsid w:val="00817F9E"/>
    <w:rsid w:val="008207C7"/>
    <w:rsid w:val="0082188C"/>
    <w:rsid w:val="00821E2D"/>
    <w:rsid w:val="00822677"/>
    <w:rsid w:val="00823BD0"/>
    <w:rsid w:val="00825A8E"/>
    <w:rsid w:val="00826990"/>
    <w:rsid w:val="0082713A"/>
    <w:rsid w:val="00830FF8"/>
    <w:rsid w:val="0083368E"/>
    <w:rsid w:val="00833C6F"/>
    <w:rsid w:val="00833FAB"/>
    <w:rsid w:val="00834B4E"/>
    <w:rsid w:val="00836682"/>
    <w:rsid w:val="00837324"/>
    <w:rsid w:val="00837445"/>
    <w:rsid w:val="008408F4"/>
    <w:rsid w:val="008412AF"/>
    <w:rsid w:val="00841D9B"/>
    <w:rsid w:val="008424F3"/>
    <w:rsid w:val="008431E0"/>
    <w:rsid w:val="00845270"/>
    <w:rsid w:val="00845833"/>
    <w:rsid w:val="00845904"/>
    <w:rsid w:val="008465C2"/>
    <w:rsid w:val="00850BAC"/>
    <w:rsid w:val="008510BF"/>
    <w:rsid w:val="00851974"/>
    <w:rsid w:val="00851AE4"/>
    <w:rsid w:val="00851B15"/>
    <w:rsid w:val="008535F7"/>
    <w:rsid w:val="00854448"/>
    <w:rsid w:val="008550AA"/>
    <w:rsid w:val="00856A69"/>
    <w:rsid w:val="00856B8A"/>
    <w:rsid w:val="008603A5"/>
    <w:rsid w:val="0086041D"/>
    <w:rsid w:val="00860E25"/>
    <w:rsid w:val="00860FB2"/>
    <w:rsid w:val="0086313A"/>
    <w:rsid w:val="00863D98"/>
    <w:rsid w:val="008656A9"/>
    <w:rsid w:val="008669D2"/>
    <w:rsid w:val="00866C5C"/>
    <w:rsid w:val="00867128"/>
    <w:rsid w:val="00871C19"/>
    <w:rsid w:val="00872475"/>
    <w:rsid w:val="008729E2"/>
    <w:rsid w:val="0087314A"/>
    <w:rsid w:val="00873463"/>
    <w:rsid w:val="00873DC2"/>
    <w:rsid w:val="00876B18"/>
    <w:rsid w:val="00876EB2"/>
    <w:rsid w:val="00880BB3"/>
    <w:rsid w:val="0088161C"/>
    <w:rsid w:val="00881883"/>
    <w:rsid w:val="008828EC"/>
    <w:rsid w:val="00883E7E"/>
    <w:rsid w:val="00885F39"/>
    <w:rsid w:val="00885F4C"/>
    <w:rsid w:val="0088652C"/>
    <w:rsid w:val="00886BAF"/>
    <w:rsid w:val="00892B94"/>
    <w:rsid w:val="00893307"/>
    <w:rsid w:val="008934C5"/>
    <w:rsid w:val="008967C3"/>
    <w:rsid w:val="008A162E"/>
    <w:rsid w:val="008A2CC4"/>
    <w:rsid w:val="008A2F4B"/>
    <w:rsid w:val="008A36F2"/>
    <w:rsid w:val="008A4617"/>
    <w:rsid w:val="008A5891"/>
    <w:rsid w:val="008A5D81"/>
    <w:rsid w:val="008A6537"/>
    <w:rsid w:val="008A7878"/>
    <w:rsid w:val="008A7B29"/>
    <w:rsid w:val="008B096C"/>
    <w:rsid w:val="008B0C79"/>
    <w:rsid w:val="008B166B"/>
    <w:rsid w:val="008B2191"/>
    <w:rsid w:val="008B3DCB"/>
    <w:rsid w:val="008B40CC"/>
    <w:rsid w:val="008B452B"/>
    <w:rsid w:val="008B4F66"/>
    <w:rsid w:val="008B5CD5"/>
    <w:rsid w:val="008B71A7"/>
    <w:rsid w:val="008C3421"/>
    <w:rsid w:val="008C3AD1"/>
    <w:rsid w:val="008C53B0"/>
    <w:rsid w:val="008C6827"/>
    <w:rsid w:val="008C7F9D"/>
    <w:rsid w:val="008D088F"/>
    <w:rsid w:val="008D1036"/>
    <w:rsid w:val="008D343D"/>
    <w:rsid w:val="008D344D"/>
    <w:rsid w:val="008D4773"/>
    <w:rsid w:val="008D565A"/>
    <w:rsid w:val="008D56EC"/>
    <w:rsid w:val="008D6293"/>
    <w:rsid w:val="008E18DF"/>
    <w:rsid w:val="008E1C15"/>
    <w:rsid w:val="008E3804"/>
    <w:rsid w:val="008E5A3F"/>
    <w:rsid w:val="008E5B69"/>
    <w:rsid w:val="008E5D95"/>
    <w:rsid w:val="008E6205"/>
    <w:rsid w:val="008E671B"/>
    <w:rsid w:val="008E720A"/>
    <w:rsid w:val="008E7715"/>
    <w:rsid w:val="008E7BBB"/>
    <w:rsid w:val="008E7F5B"/>
    <w:rsid w:val="008F0D99"/>
    <w:rsid w:val="008F0ED7"/>
    <w:rsid w:val="008F47D5"/>
    <w:rsid w:val="008F51D1"/>
    <w:rsid w:val="008F533D"/>
    <w:rsid w:val="008F61CB"/>
    <w:rsid w:val="008F62F6"/>
    <w:rsid w:val="008F7169"/>
    <w:rsid w:val="008F7AA2"/>
    <w:rsid w:val="009029D2"/>
    <w:rsid w:val="0090311C"/>
    <w:rsid w:val="009045AD"/>
    <w:rsid w:val="00904B34"/>
    <w:rsid w:val="00904E36"/>
    <w:rsid w:val="0091110B"/>
    <w:rsid w:val="00912666"/>
    <w:rsid w:val="00912F38"/>
    <w:rsid w:val="0091317B"/>
    <w:rsid w:val="0091581A"/>
    <w:rsid w:val="009161F3"/>
    <w:rsid w:val="009163AA"/>
    <w:rsid w:val="0092021C"/>
    <w:rsid w:val="0092024A"/>
    <w:rsid w:val="009205CF"/>
    <w:rsid w:val="00921F6D"/>
    <w:rsid w:val="009238C7"/>
    <w:rsid w:val="00924A42"/>
    <w:rsid w:val="00925959"/>
    <w:rsid w:val="00931FC3"/>
    <w:rsid w:val="0093405C"/>
    <w:rsid w:val="009359CB"/>
    <w:rsid w:val="00935CE6"/>
    <w:rsid w:val="0093605F"/>
    <w:rsid w:val="00936340"/>
    <w:rsid w:val="009400C5"/>
    <w:rsid w:val="0094013C"/>
    <w:rsid w:val="00940A22"/>
    <w:rsid w:val="009414E7"/>
    <w:rsid w:val="00941A42"/>
    <w:rsid w:val="00941B84"/>
    <w:rsid w:val="00943727"/>
    <w:rsid w:val="0094433B"/>
    <w:rsid w:val="0094467B"/>
    <w:rsid w:val="0094551B"/>
    <w:rsid w:val="00945A74"/>
    <w:rsid w:val="009477E9"/>
    <w:rsid w:val="00947926"/>
    <w:rsid w:val="009503A0"/>
    <w:rsid w:val="00954A65"/>
    <w:rsid w:val="00955BAF"/>
    <w:rsid w:val="009560CB"/>
    <w:rsid w:val="00956CE1"/>
    <w:rsid w:val="00956FA3"/>
    <w:rsid w:val="00960549"/>
    <w:rsid w:val="00960DD2"/>
    <w:rsid w:val="009617A8"/>
    <w:rsid w:val="00963D32"/>
    <w:rsid w:val="009641CC"/>
    <w:rsid w:val="00964A67"/>
    <w:rsid w:val="009658BB"/>
    <w:rsid w:val="00965AC5"/>
    <w:rsid w:val="009673AD"/>
    <w:rsid w:val="00967A57"/>
    <w:rsid w:val="00971686"/>
    <w:rsid w:val="0097196F"/>
    <w:rsid w:val="00973259"/>
    <w:rsid w:val="009739F9"/>
    <w:rsid w:val="00977570"/>
    <w:rsid w:val="00980CFE"/>
    <w:rsid w:val="00981912"/>
    <w:rsid w:val="00981BFA"/>
    <w:rsid w:val="00983043"/>
    <w:rsid w:val="0098347F"/>
    <w:rsid w:val="00984188"/>
    <w:rsid w:val="00984F59"/>
    <w:rsid w:val="00985460"/>
    <w:rsid w:val="00985536"/>
    <w:rsid w:val="00985966"/>
    <w:rsid w:val="00986B6C"/>
    <w:rsid w:val="00987268"/>
    <w:rsid w:val="009879BC"/>
    <w:rsid w:val="009915F6"/>
    <w:rsid w:val="00991A4B"/>
    <w:rsid w:val="00991DCC"/>
    <w:rsid w:val="0099310D"/>
    <w:rsid w:val="009936A2"/>
    <w:rsid w:val="00993C85"/>
    <w:rsid w:val="00993DA8"/>
    <w:rsid w:val="009949BE"/>
    <w:rsid w:val="00996B76"/>
    <w:rsid w:val="009971CE"/>
    <w:rsid w:val="009A08CA"/>
    <w:rsid w:val="009A0E86"/>
    <w:rsid w:val="009A1FFE"/>
    <w:rsid w:val="009A24AB"/>
    <w:rsid w:val="009A3768"/>
    <w:rsid w:val="009A3A13"/>
    <w:rsid w:val="009A3FD0"/>
    <w:rsid w:val="009A75E8"/>
    <w:rsid w:val="009B2C9B"/>
    <w:rsid w:val="009B33A8"/>
    <w:rsid w:val="009B3CA9"/>
    <w:rsid w:val="009B526E"/>
    <w:rsid w:val="009B544C"/>
    <w:rsid w:val="009B5729"/>
    <w:rsid w:val="009B5944"/>
    <w:rsid w:val="009B6AC2"/>
    <w:rsid w:val="009B6AC3"/>
    <w:rsid w:val="009B7F93"/>
    <w:rsid w:val="009C0B69"/>
    <w:rsid w:val="009C13DC"/>
    <w:rsid w:val="009C1937"/>
    <w:rsid w:val="009C31DF"/>
    <w:rsid w:val="009C4600"/>
    <w:rsid w:val="009C495B"/>
    <w:rsid w:val="009C4B5D"/>
    <w:rsid w:val="009C4EA5"/>
    <w:rsid w:val="009C7355"/>
    <w:rsid w:val="009D0B51"/>
    <w:rsid w:val="009D10DC"/>
    <w:rsid w:val="009D1DD6"/>
    <w:rsid w:val="009D2902"/>
    <w:rsid w:val="009D2E20"/>
    <w:rsid w:val="009D7DA2"/>
    <w:rsid w:val="009E27A6"/>
    <w:rsid w:val="009E3F5C"/>
    <w:rsid w:val="009E5A90"/>
    <w:rsid w:val="009E5DD9"/>
    <w:rsid w:val="009E6B55"/>
    <w:rsid w:val="009E7F24"/>
    <w:rsid w:val="009F0380"/>
    <w:rsid w:val="009F636E"/>
    <w:rsid w:val="009F6AA1"/>
    <w:rsid w:val="009F7AE2"/>
    <w:rsid w:val="00A00542"/>
    <w:rsid w:val="00A006F3"/>
    <w:rsid w:val="00A0194B"/>
    <w:rsid w:val="00A044EC"/>
    <w:rsid w:val="00A04DDA"/>
    <w:rsid w:val="00A0585B"/>
    <w:rsid w:val="00A05A15"/>
    <w:rsid w:val="00A06C74"/>
    <w:rsid w:val="00A10016"/>
    <w:rsid w:val="00A10415"/>
    <w:rsid w:val="00A11CB6"/>
    <w:rsid w:val="00A12765"/>
    <w:rsid w:val="00A13A97"/>
    <w:rsid w:val="00A14400"/>
    <w:rsid w:val="00A15E63"/>
    <w:rsid w:val="00A21199"/>
    <w:rsid w:val="00A219F5"/>
    <w:rsid w:val="00A23EFE"/>
    <w:rsid w:val="00A2550C"/>
    <w:rsid w:val="00A25697"/>
    <w:rsid w:val="00A257CE"/>
    <w:rsid w:val="00A25D1C"/>
    <w:rsid w:val="00A27F41"/>
    <w:rsid w:val="00A30EE4"/>
    <w:rsid w:val="00A31EB8"/>
    <w:rsid w:val="00A34823"/>
    <w:rsid w:val="00A348EF"/>
    <w:rsid w:val="00A34F40"/>
    <w:rsid w:val="00A37EEE"/>
    <w:rsid w:val="00A40542"/>
    <w:rsid w:val="00A412BD"/>
    <w:rsid w:val="00A41DF9"/>
    <w:rsid w:val="00A42CDC"/>
    <w:rsid w:val="00A4405C"/>
    <w:rsid w:val="00A4521A"/>
    <w:rsid w:val="00A4523B"/>
    <w:rsid w:val="00A46426"/>
    <w:rsid w:val="00A502CB"/>
    <w:rsid w:val="00A50D53"/>
    <w:rsid w:val="00A5488C"/>
    <w:rsid w:val="00A54EB5"/>
    <w:rsid w:val="00A5602C"/>
    <w:rsid w:val="00A57363"/>
    <w:rsid w:val="00A60870"/>
    <w:rsid w:val="00A60C7E"/>
    <w:rsid w:val="00A620D9"/>
    <w:rsid w:val="00A62787"/>
    <w:rsid w:val="00A62D1A"/>
    <w:rsid w:val="00A63998"/>
    <w:rsid w:val="00A658CE"/>
    <w:rsid w:val="00A65CB2"/>
    <w:rsid w:val="00A666A9"/>
    <w:rsid w:val="00A6691F"/>
    <w:rsid w:val="00A67801"/>
    <w:rsid w:val="00A67834"/>
    <w:rsid w:val="00A7498A"/>
    <w:rsid w:val="00A75488"/>
    <w:rsid w:val="00A76869"/>
    <w:rsid w:val="00A80C58"/>
    <w:rsid w:val="00A81583"/>
    <w:rsid w:val="00A818E3"/>
    <w:rsid w:val="00A82C20"/>
    <w:rsid w:val="00A83D56"/>
    <w:rsid w:val="00A850DB"/>
    <w:rsid w:val="00A8532B"/>
    <w:rsid w:val="00A853D3"/>
    <w:rsid w:val="00A85541"/>
    <w:rsid w:val="00A87598"/>
    <w:rsid w:val="00A901A8"/>
    <w:rsid w:val="00A90A9C"/>
    <w:rsid w:val="00A9161C"/>
    <w:rsid w:val="00A940F7"/>
    <w:rsid w:val="00A94C9B"/>
    <w:rsid w:val="00A9524D"/>
    <w:rsid w:val="00AA2585"/>
    <w:rsid w:val="00AA274D"/>
    <w:rsid w:val="00AA2BBA"/>
    <w:rsid w:val="00AA3451"/>
    <w:rsid w:val="00AA37A7"/>
    <w:rsid w:val="00AA4E07"/>
    <w:rsid w:val="00AA50A7"/>
    <w:rsid w:val="00AA655F"/>
    <w:rsid w:val="00AA72FC"/>
    <w:rsid w:val="00AB0291"/>
    <w:rsid w:val="00AB0D10"/>
    <w:rsid w:val="00AB168D"/>
    <w:rsid w:val="00AB1A4D"/>
    <w:rsid w:val="00AB1E7F"/>
    <w:rsid w:val="00AB3A88"/>
    <w:rsid w:val="00AB3BCD"/>
    <w:rsid w:val="00AB3F2C"/>
    <w:rsid w:val="00AB447A"/>
    <w:rsid w:val="00AC2DAB"/>
    <w:rsid w:val="00AC4D04"/>
    <w:rsid w:val="00AC71F8"/>
    <w:rsid w:val="00AD0832"/>
    <w:rsid w:val="00AD0964"/>
    <w:rsid w:val="00AD19DD"/>
    <w:rsid w:val="00AD2831"/>
    <w:rsid w:val="00AD2F07"/>
    <w:rsid w:val="00AD3144"/>
    <w:rsid w:val="00AD386B"/>
    <w:rsid w:val="00AD3AB5"/>
    <w:rsid w:val="00AD3BFF"/>
    <w:rsid w:val="00AD498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69CA"/>
    <w:rsid w:val="00AF6ADC"/>
    <w:rsid w:val="00AF7BC7"/>
    <w:rsid w:val="00B01639"/>
    <w:rsid w:val="00B01AE9"/>
    <w:rsid w:val="00B02ADD"/>
    <w:rsid w:val="00B0355E"/>
    <w:rsid w:val="00B04249"/>
    <w:rsid w:val="00B052A2"/>
    <w:rsid w:val="00B063DE"/>
    <w:rsid w:val="00B068CE"/>
    <w:rsid w:val="00B07D08"/>
    <w:rsid w:val="00B07E17"/>
    <w:rsid w:val="00B10946"/>
    <w:rsid w:val="00B1133E"/>
    <w:rsid w:val="00B114EC"/>
    <w:rsid w:val="00B12905"/>
    <w:rsid w:val="00B13BA3"/>
    <w:rsid w:val="00B16069"/>
    <w:rsid w:val="00B16520"/>
    <w:rsid w:val="00B16562"/>
    <w:rsid w:val="00B16C75"/>
    <w:rsid w:val="00B201B5"/>
    <w:rsid w:val="00B22103"/>
    <w:rsid w:val="00B248C6"/>
    <w:rsid w:val="00B24C55"/>
    <w:rsid w:val="00B278BC"/>
    <w:rsid w:val="00B302D2"/>
    <w:rsid w:val="00B321E3"/>
    <w:rsid w:val="00B32873"/>
    <w:rsid w:val="00B33249"/>
    <w:rsid w:val="00B33C1F"/>
    <w:rsid w:val="00B3484A"/>
    <w:rsid w:val="00B358B1"/>
    <w:rsid w:val="00B42148"/>
    <w:rsid w:val="00B42825"/>
    <w:rsid w:val="00B43C83"/>
    <w:rsid w:val="00B441A8"/>
    <w:rsid w:val="00B44BAC"/>
    <w:rsid w:val="00B47DC3"/>
    <w:rsid w:val="00B47E51"/>
    <w:rsid w:val="00B51030"/>
    <w:rsid w:val="00B5196F"/>
    <w:rsid w:val="00B53606"/>
    <w:rsid w:val="00B53BC8"/>
    <w:rsid w:val="00B540E2"/>
    <w:rsid w:val="00B5493E"/>
    <w:rsid w:val="00B55240"/>
    <w:rsid w:val="00B56C73"/>
    <w:rsid w:val="00B612C9"/>
    <w:rsid w:val="00B6218E"/>
    <w:rsid w:val="00B628E7"/>
    <w:rsid w:val="00B62D03"/>
    <w:rsid w:val="00B63E65"/>
    <w:rsid w:val="00B659A8"/>
    <w:rsid w:val="00B66DF4"/>
    <w:rsid w:val="00B67955"/>
    <w:rsid w:val="00B72675"/>
    <w:rsid w:val="00B72990"/>
    <w:rsid w:val="00B72BC5"/>
    <w:rsid w:val="00B73E98"/>
    <w:rsid w:val="00B74A93"/>
    <w:rsid w:val="00B756A1"/>
    <w:rsid w:val="00B758AE"/>
    <w:rsid w:val="00B7795F"/>
    <w:rsid w:val="00B80C16"/>
    <w:rsid w:val="00B8198D"/>
    <w:rsid w:val="00B85AA7"/>
    <w:rsid w:val="00B8671D"/>
    <w:rsid w:val="00B86B6D"/>
    <w:rsid w:val="00B86DD0"/>
    <w:rsid w:val="00B90B66"/>
    <w:rsid w:val="00B90C73"/>
    <w:rsid w:val="00B91D01"/>
    <w:rsid w:val="00B9254A"/>
    <w:rsid w:val="00B92D2E"/>
    <w:rsid w:val="00B930F1"/>
    <w:rsid w:val="00B93D1B"/>
    <w:rsid w:val="00B945E9"/>
    <w:rsid w:val="00B94BAD"/>
    <w:rsid w:val="00B96B75"/>
    <w:rsid w:val="00B97083"/>
    <w:rsid w:val="00B972A9"/>
    <w:rsid w:val="00BA03F0"/>
    <w:rsid w:val="00BA088F"/>
    <w:rsid w:val="00BA0AAE"/>
    <w:rsid w:val="00BA2A7F"/>
    <w:rsid w:val="00BA2B7E"/>
    <w:rsid w:val="00BA4838"/>
    <w:rsid w:val="00BA5DE5"/>
    <w:rsid w:val="00BB0882"/>
    <w:rsid w:val="00BB26DB"/>
    <w:rsid w:val="00BB3399"/>
    <w:rsid w:val="00BB3797"/>
    <w:rsid w:val="00BB39A0"/>
    <w:rsid w:val="00BB3D1E"/>
    <w:rsid w:val="00BB7747"/>
    <w:rsid w:val="00BC1E7A"/>
    <w:rsid w:val="00BC2DF1"/>
    <w:rsid w:val="00BC31A1"/>
    <w:rsid w:val="00BC3673"/>
    <w:rsid w:val="00BC37FE"/>
    <w:rsid w:val="00BC3B3F"/>
    <w:rsid w:val="00BC5B24"/>
    <w:rsid w:val="00BC6D48"/>
    <w:rsid w:val="00BD1578"/>
    <w:rsid w:val="00BD33C1"/>
    <w:rsid w:val="00BD64A8"/>
    <w:rsid w:val="00BE085A"/>
    <w:rsid w:val="00BE092A"/>
    <w:rsid w:val="00BE21C3"/>
    <w:rsid w:val="00BE22F1"/>
    <w:rsid w:val="00BE340E"/>
    <w:rsid w:val="00BE4551"/>
    <w:rsid w:val="00BE48D1"/>
    <w:rsid w:val="00BE6311"/>
    <w:rsid w:val="00BE6F65"/>
    <w:rsid w:val="00BE702E"/>
    <w:rsid w:val="00BE7F3B"/>
    <w:rsid w:val="00BF16AB"/>
    <w:rsid w:val="00BF2D33"/>
    <w:rsid w:val="00BF2E1A"/>
    <w:rsid w:val="00BF36E2"/>
    <w:rsid w:val="00BF476D"/>
    <w:rsid w:val="00BF4E0C"/>
    <w:rsid w:val="00BF7985"/>
    <w:rsid w:val="00C0058C"/>
    <w:rsid w:val="00C00B81"/>
    <w:rsid w:val="00C010D7"/>
    <w:rsid w:val="00C02ACB"/>
    <w:rsid w:val="00C040BA"/>
    <w:rsid w:val="00C04B4A"/>
    <w:rsid w:val="00C04C0D"/>
    <w:rsid w:val="00C04E37"/>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16FAB"/>
    <w:rsid w:val="00C21F88"/>
    <w:rsid w:val="00C249A3"/>
    <w:rsid w:val="00C24F7D"/>
    <w:rsid w:val="00C2595C"/>
    <w:rsid w:val="00C27919"/>
    <w:rsid w:val="00C27DE6"/>
    <w:rsid w:val="00C30D0C"/>
    <w:rsid w:val="00C31230"/>
    <w:rsid w:val="00C31B22"/>
    <w:rsid w:val="00C3358F"/>
    <w:rsid w:val="00C33B46"/>
    <w:rsid w:val="00C350DF"/>
    <w:rsid w:val="00C35901"/>
    <w:rsid w:val="00C35C9D"/>
    <w:rsid w:val="00C35FEA"/>
    <w:rsid w:val="00C361FF"/>
    <w:rsid w:val="00C37925"/>
    <w:rsid w:val="00C37C66"/>
    <w:rsid w:val="00C40507"/>
    <w:rsid w:val="00C407FB"/>
    <w:rsid w:val="00C40FB9"/>
    <w:rsid w:val="00C41069"/>
    <w:rsid w:val="00C4156C"/>
    <w:rsid w:val="00C419DB"/>
    <w:rsid w:val="00C41B3B"/>
    <w:rsid w:val="00C42323"/>
    <w:rsid w:val="00C4238C"/>
    <w:rsid w:val="00C42CF9"/>
    <w:rsid w:val="00C42ECD"/>
    <w:rsid w:val="00C43B8F"/>
    <w:rsid w:val="00C442C7"/>
    <w:rsid w:val="00C4434D"/>
    <w:rsid w:val="00C4497E"/>
    <w:rsid w:val="00C45466"/>
    <w:rsid w:val="00C45703"/>
    <w:rsid w:val="00C47639"/>
    <w:rsid w:val="00C476A5"/>
    <w:rsid w:val="00C50CAF"/>
    <w:rsid w:val="00C5385E"/>
    <w:rsid w:val="00C5478F"/>
    <w:rsid w:val="00C55704"/>
    <w:rsid w:val="00C57819"/>
    <w:rsid w:val="00C60B86"/>
    <w:rsid w:val="00C60BE7"/>
    <w:rsid w:val="00C6157F"/>
    <w:rsid w:val="00C6328E"/>
    <w:rsid w:val="00C633D0"/>
    <w:rsid w:val="00C63610"/>
    <w:rsid w:val="00C650AD"/>
    <w:rsid w:val="00C66BD5"/>
    <w:rsid w:val="00C67A6F"/>
    <w:rsid w:val="00C7000C"/>
    <w:rsid w:val="00C7050E"/>
    <w:rsid w:val="00C70CE6"/>
    <w:rsid w:val="00C7223E"/>
    <w:rsid w:val="00C7313D"/>
    <w:rsid w:val="00C754EA"/>
    <w:rsid w:val="00C7597F"/>
    <w:rsid w:val="00C767E3"/>
    <w:rsid w:val="00C77773"/>
    <w:rsid w:val="00C810C5"/>
    <w:rsid w:val="00C82925"/>
    <w:rsid w:val="00C82A0B"/>
    <w:rsid w:val="00C839D6"/>
    <w:rsid w:val="00C848FF"/>
    <w:rsid w:val="00C85E2F"/>
    <w:rsid w:val="00C85E63"/>
    <w:rsid w:val="00C8727A"/>
    <w:rsid w:val="00C911F7"/>
    <w:rsid w:val="00C91B67"/>
    <w:rsid w:val="00C92194"/>
    <w:rsid w:val="00C93054"/>
    <w:rsid w:val="00C935F7"/>
    <w:rsid w:val="00C93B77"/>
    <w:rsid w:val="00C93BCD"/>
    <w:rsid w:val="00C93E79"/>
    <w:rsid w:val="00C944A9"/>
    <w:rsid w:val="00C979BD"/>
    <w:rsid w:val="00CA0C31"/>
    <w:rsid w:val="00CA1605"/>
    <w:rsid w:val="00CA21E7"/>
    <w:rsid w:val="00CA3C1E"/>
    <w:rsid w:val="00CA4B6E"/>
    <w:rsid w:val="00CA4D06"/>
    <w:rsid w:val="00CB0AED"/>
    <w:rsid w:val="00CB118F"/>
    <w:rsid w:val="00CB1879"/>
    <w:rsid w:val="00CB1CE5"/>
    <w:rsid w:val="00CB2109"/>
    <w:rsid w:val="00CB2224"/>
    <w:rsid w:val="00CB3518"/>
    <w:rsid w:val="00CB35C8"/>
    <w:rsid w:val="00CB3A5B"/>
    <w:rsid w:val="00CB53DE"/>
    <w:rsid w:val="00CB594E"/>
    <w:rsid w:val="00CB5964"/>
    <w:rsid w:val="00CB6DD0"/>
    <w:rsid w:val="00CB7D22"/>
    <w:rsid w:val="00CC0402"/>
    <w:rsid w:val="00CC13BB"/>
    <w:rsid w:val="00CC2A05"/>
    <w:rsid w:val="00CC5AED"/>
    <w:rsid w:val="00CC62E3"/>
    <w:rsid w:val="00CC7991"/>
    <w:rsid w:val="00CC7AEC"/>
    <w:rsid w:val="00CD11F4"/>
    <w:rsid w:val="00CD1213"/>
    <w:rsid w:val="00CD2998"/>
    <w:rsid w:val="00CD3C49"/>
    <w:rsid w:val="00CD3D2D"/>
    <w:rsid w:val="00CD4437"/>
    <w:rsid w:val="00CD526B"/>
    <w:rsid w:val="00CD5A22"/>
    <w:rsid w:val="00CD6870"/>
    <w:rsid w:val="00CE1520"/>
    <w:rsid w:val="00CE1FEE"/>
    <w:rsid w:val="00CE4522"/>
    <w:rsid w:val="00CE782D"/>
    <w:rsid w:val="00CF032F"/>
    <w:rsid w:val="00CF131D"/>
    <w:rsid w:val="00CF197D"/>
    <w:rsid w:val="00CF45FC"/>
    <w:rsid w:val="00CF4D43"/>
    <w:rsid w:val="00CF53F8"/>
    <w:rsid w:val="00CF6539"/>
    <w:rsid w:val="00CF6CE0"/>
    <w:rsid w:val="00CF72F8"/>
    <w:rsid w:val="00D004B4"/>
    <w:rsid w:val="00D010BB"/>
    <w:rsid w:val="00D014ED"/>
    <w:rsid w:val="00D0221B"/>
    <w:rsid w:val="00D03906"/>
    <w:rsid w:val="00D0396C"/>
    <w:rsid w:val="00D03DCD"/>
    <w:rsid w:val="00D04738"/>
    <w:rsid w:val="00D05C3D"/>
    <w:rsid w:val="00D05C71"/>
    <w:rsid w:val="00D07AF4"/>
    <w:rsid w:val="00D07BEF"/>
    <w:rsid w:val="00D10AFF"/>
    <w:rsid w:val="00D11085"/>
    <w:rsid w:val="00D12542"/>
    <w:rsid w:val="00D1273A"/>
    <w:rsid w:val="00D12CA3"/>
    <w:rsid w:val="00D12D79"/>
    <w:rsid w:val="00D133A6"/>
    <w:rsid w:val="00D14F94"/>
    <w:rsid w:val="00D16EA4"/>
    <w:rsid w:val="00D17BFA"/>
    <w:rsid w:val="00D21059"/>
    <w:rsid w:val="00D21DD2"/>
    <w:rsid w:val="00D24306"/>
    <w:rsid w:val="00D2491E"/>
    <w:rsid w:val="00D24B81"/>
    <w:rsid w:val="00D24F93"/>
    <w:rsid w:val="00D25535"/>
    <w:rsid w:val="00D25CBC"/>
    <w:rsid w:val="00D26383"/>
    <w:rsid w:val="00D26F52"/>
    <w:rsid w:val="00D274A2"/>
    <w:rsid w:val="00D27807"/>
    <w:rsid w:val="00D27D14"/>
    <w:rsid w:val="00D30547"/>
    <w:rsid w:val="00D31145"/>
    <w:rsid w:val="00D316E8"/>
    <w:rsid w:val="00D31C9A"/>
    <w:rsid w:val="00D31EE8"/>
    <w:rsid w:val="00D3205C"/>
    <w:rsid w:val="00D32299"/>
    <w:rsid w:val="00D32D49"/>
    <w:rsid w:val="00D32F14"/>
    <w:rsid w:val="00D36F61"/>
    <w:rsid w:val="00D37928"/>
    <w:rsid w:val="00D4185F"/>
    <w:rsid w:val="00D41DBB"/>
    <w:rsid w:val="00D4242A"/>
    <w:rsid w:val="00D429B0"/>
    <w:rsid w:val="00D42AA1"/>
    <w:rsid w:val="00D44C67"/>
    <w:rsid w:val="00D45323"/>
    <w:rsid w:val="00D4683D"/>
    <w:rsid w:val="00D50CE3"/>
    <w:rsid w:val="00D51F35"/>
    <w:rsid w:val="00D5247F"/>
    <w:rsid w:val="00D52A38"/>
    <w:rsid w:val="00D52F4F"/>
    <w:rsid w:val="00D533C2"/>
    <w:rsid w:val="00D5356E"/>
    <w:rsid w:val="00D5509D"/>
    <w:rsid w:val="00D56006"/>
    <w:rsid w:val="00D57A0A"/>
    <w:rsid w:val="00D602E4"/>
    <w:rsid w:val="00D61E3F"/>
    <w:rsid w:val="00D62F1D"/>
    <w:rsid w:val="00D63B7B"/>
    <w:rsid w:val="00D64102"/>
    <w:rsid w:val="00D66594"/>
    <w:rsid w:val="00D700A2"/>
    <w:rsid w:val="00D71ED1"/>
    <w:rsid w:val="00D73283"/>
    <w:rsid w:val="00D73E74"/>
    <w:rsid w:val="00D74221"/>
    <w:rsid w:val="00D75AA4"/>
    <w:rsid w:val="00D75B78"/>
    <w:rsid w:val="00D7678F"/>
    <w:rsid w:val="00D803FE"/>
    <w:rsid w:val="00D8230B"/>
    <w:rsid w:val="00D82A85"/>
    <w:rsid w:val="00D82E4A"/>
    <w:rsid w:val="00D84846"/>
    <w:rsid w:val="00D85EB3"/>
    <w:rsid w:val="00D87D8D"/>
    <w:rsid w:val="00D928D9"/>
    <w:rsid w:val="00D92F37"/>
    <w:rsid w:val="00D93A74"/>
    <w:rsid w:val="00D93FB2"/>
    <w:rsid w:val="00D944FF"/>
    <w:rsid w:val="00D94610"/>
    <w:rsid w:val="00D9697D"/>
    <w:rsid w:val="00D974E8"/>
    <w:rsid w:val="00D97F7C"/>
    <w:rsid w:val="00DA3FDE"/>
    <w:rsid w:val="00DA41D9"/>
    <w:rsid w:val="00DA4917"/>
    <w:rsid w:val="00DA77C8"/>
    <w:rsid w:val="00DB23DD"/>
    <w:rsid w:val="00DB27BA"/>
    <w:rsid w:val="00DB4D76"/>
    <w:rsid w:val="00DB6D8C"/>
    <w:rsid w:val="00DB7A06"/>
    <w:rsid w:val="00DC031E"/>
    <w:rsid w:val="00DC081D"/>
    <w:rsid w:val="00DC0BFD"/>
    <w:rsid w:val="00DC2341"/>
    <w:rsid w:val="00DC3645"/>
    <w:rsid w:val="00DC364A"/>
    <w:rsid w:val="00DC3BFC"/>
    <w:rsid w:val="00DC50DF"/>
    <w:rsid w:val="00DD03AA"/>
    <w:rsid w:val="00DD05CF"/>
    <w:rsid w:val="00DD0DA4"/>
    <w:rsid w:val="00DD190B"/>
    <w:rsid w:val="00DD23C5"/>
    <w:rsid w:val="00DD245E"/>
    <w:rsid w:val="00DD3269"/>
    <w:rsid w:val="00DD3DA0"/>
    <w:rsid w:val="00DD4461"/>
    <w:rsid w:val="00DD5F6B"/>
    <w:rsid w:val="00DD76AA"/>
    <w:rsid w:val="00DE1706"/>
    <w:rsid w:val="00DE5B04"/>
    <w:rsid w:val="00DE6036"/>
    <w:rsid w:val="00DE7678"/>
    <w:rsid w:val="00DF1F2F"/>
    <w:rsid w:val="00DF34F7"/>
    <w:rsid w:val="00DF57C0"/>
    <w:rsid w:val="00DF6355"/>
    <w:rsid w:val="00DF665A"/>
    <w:rsid w:val="00DF6A45"/>
    <w:rsid w:val="00E0217D"/>
    <w:rsid w:val="00E03341"/>
    <w:rsid w:val="00E0507E"/>
    <w:rsid w:val="00E0516E"/>
    <w:rsid w:val="00E06600"/>
    <w:rsid w:val="00E10047"/>
    <w:rsid w:val="00E10C32"/>
    <w:rsid w:val="00E13165"/>
    <w:rsid w:val="00E15557"/>
    <w:rsid w:val="00E16B9D"/>
    <w:rsid w:val="00E176ED"/>
    <w:rsid w:val="00E17D3A"/>
    <w:rsid w:val="00E21C51"/>
    <w:rsid w:val="00E22321"/>
    <w:rsid w:val="00E234C6"/>
    <w:rsid w:val="00E240C3"/>
    <w:rsid w:val="00E25028"/>
    <w:rsid w:val="00E263B4"/>
    <w:rsid w:val="00E2675B"/>
    <w:rsid w:val="00E2676E"/>
    <w:rsid w:val="00E270EA"/>
    <w:rsid w:val="00E27A02"/>
    <w:rsid w:val="00E329B5"/>
    <w:rsid w:val="00E34E72"/>
    <w:rsid w:val="00E35032"/>
    <w:rsid w:val="00E37979"/>
    <w:rsid w:val="00E4133B"/>
    <w:rsid w:val="00E41791"/>
    <w:rsid w:val="00E4241A"/>
    <w:rsid w:val="00E44242"/>
    <w:rsid w:val="00E45AF2"/>
    <w:rsid w:val="00E47429"/>
    <w:rsid w:val="00E502CD"/>
    <w:rsid w:val="00E513C8"/>
    <w:rsid w:val="00E569E7"/>
    <w:rsid w:val="00E56D4E"/>
    <w:rsid w:val="00E62AB0"/>
    <w:rsid w:val="00E63058"/>
    <w:rsid w:val="00E63A18"/>
    <w:rsid w:val="00E644AD"/>
    <w:rsid w:val="00E661F5"/>
    <w:rsid w:val="00E673BD"/>
    <w:rsid w:val="00E7215B"/>
    <w:rsid w:val="00E74AE3"/>
    <w:rsid w:val="00E75292"/>
    <w:rsid w:val="00E77566"/>
    <w:rsid w:val="00E77F04"/>
    <w:rsid w:val="00E80126"/>
    <w:rsid w:val="00E8269D"/>
    <w:rsid w:val="00E829A4"/>
    <w:rsid w:val="00E86195"/>
    <w:rsid w:val="00E86E81"/>
    <w:rsid w:val="00E8739A"/>
    <w:rsid w:val="00E913F6"/>
    <w:rsid w:val="00E9297D"/>
    <w:rsid w:val="00E92FC3"/>
    <w:rsid w:val="00E94EAB"/>
    <w:rsid w:val="00E97288"/>
    <w:rsid w:val="00E97312"/>
    <w:rsid w:val="00E97398"/>
    <w:rsid w:val="00EA2CFA"/>
    <w:rsid w:val="00EA3A88"/>
    <w:rsid w:val="00EA3EB2"/>
    <w:rsid w:val="00EA52F4"/>
    <w:rsid w:val="00EA5E38"/>
    <w:rsid w:val="00EA7536"/>
    <w:rsid w:val="00EB0E94"/>
    <w:rsid w:val="00EB54B0"/>
    <w:rsid w:val="00EB5A97"/>
    <w:rsid w:val="00EB5F4D"/>
    <w:rsid w:val="00EB7991"/>
    <w:rsid w:val="00EC012D"/>
    <w:rsid w:val="00EC1469"/>
    <w:rsid w:val="00EC187A"/>
    <w:rsid w:val="00EC18BB"/>
    <w:rsid w:val="00EC2A91"/>
    <w:rsid w:val="00EC3559"/>
    <w:rsid w:val="00EC49D3"/>
    <w:rsid w:val="00EC59F7"/>
    <w:rsid w:val="00EC5EDC"/>
    <w:rsid w:val="00EC636B"/>
    <w:rsid w:val="00ED0256"/>
    <w:rsid w:val="00ED3B4F"/>
    <w:rsid w:val="00ED3CE3"/>
    <w:rsid w:val="00ED3FAB"/>
    <w:rsid w:val="00ED5B90"/>
    <w:rsid w:val="00ED5F29"/>
    <w:rsid w:val="00ED64AE"/>
    <w:rsid w:val="00ED74C5"/>
    <w:rsid w:val="00ED7E95"/>
    <w:rsid w:val="00EE061A"/>
    <w:rsid w:val="00EE0F0D"/>
    <w:rsid w:val="00EE2E6D"/>
    <w:rsid w:val="00EE5F5A"/>
    <w:rsid w:val="00EE609B"/>
    <w:rsid w:val="00EE6AB5"/>
    <w:rsid w:val="00EE6AFA"/>
    <w:rsid w:val="00EE6E05"/>
    <w:rsid w:val="00EF2799"/>
    <w:rsid w:val="00EF2EEC"/>
    <w:rsid w:val="00EF4D0B"/>
    <w:rsid w:val="00EF549F"/>
    <w:rsid w:val="00EF5EB2"/>
    <w:rsid w:val="00F00BE0"/>
    <w:rsid w:val="00F01D9A"/>
    <w:rsid w:val="00F02545"/>
    <w:rsid w:val="00F02BAB"/>
    <w:rsid w:val="00F03F82"/>
    <w:rsid w:val="00F04810"/>
    <w:rsid w:val="00F06118"/>
    <w:rsid w:val="00F06C11"/>
    <w:rsid w:val="00F109ED"/>
    <w:rsid w:val="00F11079"/>
    <w:rsid w:val="00F11F44"/>
    <w:rsid w:val="00F13A6D"/>
    <w:rsid w:val="00F13F8C"/>
    <w:rsid w:val="00F1512B"/>
    <w:rsid w:val="00F1598D"/>
    <w:rsid w:val="00F2034B"/>
    <w:rsid w:val="00F2055F"/>
    <w:rsid w:val="00F20679"/>
    <w:rsid w:val="00F21D4D"/>
    <w:rsid w:val="00F244D7"/>
    <w:rsid w:val="00F24A2C"/>
    <w:rsid w:val="00F2509D"/>
    <w:rsid w:val="00F25443"/>
    <w:rsid w:val="00F25535"/>
    <w:rsid w:val="00F25984"/>
    <w:rsid w:val="00F30AE7"/>
    <w:rsid w:val="00F316DC"/>
    <w:rsid w:val="00F322D9"/>
    <w:rsid w:val="00F325F6"/>
    <w:rsid w:val="00F33058"/>
    <w:rsid w:val="00F34F0E"/>
    <w:rsid w:val="00F350BE"/>
    <w:rsid w:val="00F354A0"/>
    <w:rsid w:val="00F35A44"/>
    <w:rsid w:val="00F36007"/>
    <w:rsid w:val="00F37E97"/>
    <w:rsid w:val="00F40EA2"/>
    <w:rsid w:val="00F4121D"/>
    <w:rsid w:val="00F41507"/>
    <w:rsid w:val="00F45AA5"/>
    <w:rsid w:val="00F46874"/>
    <w:rsid w:val="00F515B2"/>
    <w:rsid w:val="00F51782"/>
    <w:rsid w:val="00F5301E"/>
    <w:rsid w:val="00F534DA"/>
    <w:rsid w:val="00F534F0"/>
    <w:rsid w:val="00F54C19"/>
    <w:rsid w:val="00F54E3F"/>
    <w:rsid w:val="00F55F5E"/>
    <w:rsid w:val="00F57BF0"/>
    <w:rsid w:val="00F57E6C"/>
    <w:rsid w:val="00F6029E"/>
    <w:rsid w:val="00F61F25"/>
    <w:rsid w:val="00F62D97"/>
    <w:rsid w:val="00F6334E"/>
    <w:rsid w:val="00F73C03"/>
    <w:rsid w:val="00F73F48"/>
    <w:rsid w:val="00F75A9C"/>
    <w:rsid w:val="00F76F9F"/>
    <w:rsid w:val="00F81772"/>
    <w:rsid w:val="00F82005"/>
    <w:rsid w:val="00F84541"/>
    <w:rsid w:val="00F85366"/>
    <w:rsid w:val="00F85A84"/>
    <w:rsid w:val="00F90C39"/>
    <w:rsid w:val="00F91841"/>
    <w:rsid w:val="00F91B36"/>
    <w:rsid w:val="00F91CE9"/>
    <w:rsid w:val="00F927B7"/>
    <w:rsid w:val="00F92E13"/>
    <w:rsid w:val="00F93DCA"/>
    <w:rsid w:val="00F95094"/>
    <w:rsid w:val="00F96361"/>
    <w:rsid w:val="00F964DB"/>
    <w:rsid w:val="00F969C8"/>
    <w:rsid w:val="00FA0124"/>
    <w:rsid w:val="00FA11EA"/>
    <w:rsid w:val="00FA1451"/>
    <w:rsid w:val="00FA1DC3"/>
    <w:rsid w:val="00FA2685"/>
    <w:rsid w:val="00FA3B0D"/>
    <w:rsid w:val="00FA566C"/>
    <w:rsid w:val="00FB29D5"/>
    <w:rsid w:val="00FB2E3F"/>
    <w:rsid w:val="00FB3A9E"/>
    <w:rsid w:val="00FB7B5C"/>
    <w:rsid w:val="00FC2017"/>
    <w:rsid w:val="00FC3A13"/>
    <w:rsid w:val="00FC440E"/>
    <w:rsid w:val="00FC7992"/>
    <w:rsid w:val="00FD0BD1"/>
    <w:rsid w:val="00FD2237"/>
    <w:rsid w:val="00FD45F4"/>
    <w:rsid w:val="00FD4D05"/>
    <w:rsid w:val="00FD765E"/>
    <w:rsid w:val="00FD7CEE"/>
    <w:rsid w:val="00FE0DA2"/>
    <w:rsid w:val="00FE117F"/>
    <w:rsid w:val="00FE1F26"/>
    <w:rsid w:val="00FE2258"/>
    <w:rsid w:val="00FE4FA9"/>
    <w:rsid w:val="00FE524E"/>
    <w:rsid w:val="00FE5317"/>
    <w:rsid w:val="00FE6148"/>
    <w:rsid w:val="00FE650D"/>
    <w:rsid w:val="00FE6740"/>
    <w:rsid w:val="00FE6FF6"/>
    <w:rsid w:val="00FF00A1"/>
    <w:rsid w:val="00FF1480"/>
    <w:rsid w:val="00FF36F0"/>
    <w:rsid w:val="00FF54E0"/>
    <w:rsid w:val="00FF615B"/>
    <w:rsid w:val="00FF6738"/>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F7419"/>
  <w15:docId w15:val="{C26CC81B-ECFB-46FF-ADF2-1BE5F8C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uiPriority w:val="99"/>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uiPriority w:val="99"/>
    <w:semiHidden/>
    <w:rsid w:val="004572A0"/>
    <w:rPr>
      <w:rFonts w:ascii="Arial" w:hAnsi="Arial"/>
      <w:sz w:val="22"/>
      <w:lang w:eastAsia="en-US"/>
    </w:rPr>
  </w:style>
  <w:style w:type="character" w:styleId="Strong">
    <w:name w:val="Strong"/>
    <w:basedOn w:val="DefaultParagraphFont"/>
    <w:uiPriority w:val="22"/>
    <w:qFormat/>
    <w:rsid w:val="00794EE1"/>
    <w:rPr>
      <w:b/>
      <w:bCs/>
    </w:rPr>
  </w:style>
  <w:style w:type="character" w:styleId="CommentReference">
    <w:name w:val="annotation reference"/>
    <w:basedOn w:val="DefaultParagraphFont"/>
    <w:uiPriority w:val="99"/>
    <w:semiHidden/>
    <w:unhideWhenUsed/>
    <w:rsid w:val="00744918"/>
    <w:rPr>
      <w:sz w:val="16"/>
      <w:szCs w:val="16"/>
    </w:rPr>
  </w:style>
  <w:style w:type="paragraph" w:styleId="CommentText">
    <w:name w:val="annotation text"/>
    <w:basedOn w:val="Normal"/>
    <w:link w:val="CommentTextChar"/>
    <w:uiPriority w:val="99"/>
    <w:semiHidden/>
    <w:unhideWhenUsed/>
    <w:rsid w:val="00744918"/>
    <w:pPr>
      <w:spacing w:line="240" w:lineRule="auto"/>
    </w:pPr>
    <w:rPr>
      <w:sz w:val="20"/>
      <w:szCs w:val="20"/>
    </w:rPr>
  </w:style>
  <w:style w:type="character" w:customStyle="1" w:styleId="CommentTextChar">
    <w:name w:val="Comment Text Char"/>
    <w:basedOn w:val="DefaultParagraphFont"/>
    <w:link w:val="CommentText"/>
    <w:uiPriority w:val="99"/>
    <w:semiHidden/>
    <w:rsid w:val="0074491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44918"/>
    <w:rPr>
      <w:b/>
      <w:bCs/>
    </w:rPr>
  </w:style>
  <w:style w:type="character" w:customStyle="1" w:styleId="CommentSubjectChar">
    <w:name w:val="Comment Subject Char"/>
    <w:basedOn w:val="CommentTextChar"/>
    <w:link w:val="CommentSubject"/>
    <w:uiPriority w:val="99"/>
    <w:semiHidden/>
    <w:rsid w:val="0074491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844">
      <w:bodyDiv w:val="1"/>
      <w:marLeft w:val="0"/>
      <w:marRight w:val="0"/>
      <w:marTop w:val="0"/>
      <w:marBottom w:val="0"/>
      <w:divBdr>
        <w:top w:val="none" w:sz="0" w:space="0" w:color="auto"/>
        <w:left w:val="none" w:sz="0" w:space="0" w:color="auto"/>
        <w:bottom w:val="none" w:sz="0" w:space="0" w:color="auto"/>
        <w:right w:val="none" w:sz="0" w:space="0" w:color="auto"/>
      </w:divBdr>
    </w:div>
    <w:div w:id="296641806">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863178827">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61124791">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407915207">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665204790">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E0E2-A639-4A20-9622-25AD2AC1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4323</Words>
  <Characters>24249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creator>Adrian Dowd</dc:creator>
  <cp:lastModifiedBy>Lesley Lund</cp:lastModifiedBy>
  <cp:revision>2</cp:revision>
  <cp:lastPrinted>2022-04-05T13:21:00Z</cp:lastPrinted>
  <dcterms:created xsi:type="dcterms:W3CDTF">2022-04-05T13:56:00Z</dcterms:created>
  <dcterms:modified xsi:type="dcterms:W3CDTF">2022-04-05T13:56:00Z</dcterms:modified>
</cp:coreProperties>
</file>