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EBD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7040A1C" w14:textId="77777777">
        <w:trPr>
          <w:cantSplit/>
        </w:trPr>
        <w:tc>
          <w:tcPr>
            <w:tcW w:w="6983" w:type="dxa"/>
            <w:gridSpan w:val="4"/>
          </w:tcPr>
          <w:p w14:paraId="4B3B822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4FCC1BF" w14:textId="77777777" w:rsidR="002F3ADA" w:rsidRPr="00DD62CA" w:rsidRDefault="002F3ADA">
            <w:pPr>
              <w:rPr>
                <w:rFonts w:ascii="Calibri" w:hAnsi="Calibri"/>
                <w:sz w:val="24"/>
                <w:szCs w:val="24"/>
              </w:rPr>
            </w:pPr>
          </w:p>
        </w:tc>
        <w:tc>
          <w:tcPr>
            <w:tcW w:w="1713" w:type="dxa"/>
          </w:tcPr>
          <w:p w14:paraId="2FA1A357" w14:textId="77777777" w:rsidR="002F3ADA" w:rsidRPr="00DD62CA" w:rsidRDefault="002F3ADA">
            <w:pPr>
              <w:rPr>
                <w:rFonts w:ascii="Calibri" w:hAnsi="Calibri"/>
                <w:sz w:val="24"/>
                <w:szCs w:val="24"/>
              </w:rPr>
            </w:pPr>
          </w:p>
        </w:tc>
      </w:tr>
      <w:tr w:rsidR="002F3ADA" w:rsidRPr="00DD62CA" w14:paraId="56449BB5" w14:textId="77777777">
        <w:trPr>
          <w:cantSplit/>
        </w:trPr>
        <w:tc>
          <w:tcPr>
            <w:tcW w:w="4123" w:type="dxa"/>
            <w:gridSpan w:val="2"/>
          </w:tcPr>
          <w:p w14:paraId="2104B54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CAB4E37" w14:textId="77777777" w:rsidR="002F3ADA" w:rsidRPr="00DD62CA" w:rsidRDefault="002F3ADA">
            <w:pPr>
              <w:rPr>
                <w:rFonts w:ascii="Calibri" w:hAnsi="Calibri"/>
                <w:sz w:val="24"/>
                <w:szCs w:val="24"/>
              </w:rPr>
            </w:pPr>
          </w:p>
        </w:tc>
        <w:tc>
          <w:tcPr>
            <w:tcW w:w="1404" w:type="dxa"/>
          </w:tcPr>
          <w:p w14:paraId="62E4839F" w14:textId="77777777" w:rsidR="002F3ADA" w:rsidRPr="00DD62CA" w:rsidRDefault="002F3ADA">
            <w:pPr>
              <w:rPr>
                <w:rFonts w:ascii="Calibri" w:hAnsi="Calibri"/>
                <w:sz w:val="24"/>
                <w:szCs w:val="24"/>
              </w:rPr>
            </w:pPr>
          </w:p>
        </w:tc>
        <w:tc>
          <w:tcPr>
            <w:tcW w:w="1713" w:type="dxa"/>
          </w:tcPr>
          <w:p w14:paraId="739A5D53" w14:textId="77777777" w:rsidR="002F3ADA" w:rsidRPr="00DD62CA" w:rsidRDefault="002F3ADA">
            <w:pPr>
              <w:rPr>
                <w:rFonts w:ascii="Calibri" w:hAnsi="Calibri"/>
                <w:sz w:val="24"/>
                <w:szCs w:val="24"/>
              </w:rPr>
            </w:pPr>
          </w:p>
        </w:tc>
        <w:tc>
          <w:tcPr>
            <w:tcW w:w="1713" w:type="dxa"/>
          </w:tcPr>
          <w:p w14:paraId="03FB2EF2" w14:textId="77777777" w:rsidR="002F3ADA" w:rsidRPr="00DD62CA" w:rsidRDefault="002F3ADA">
            <w:pPr>
              <w:rPr>
                <w:rFonts w:ascii="Calibri" w:hAnsi="Calibri"/>
                <w:sz w:val="24"/>
                <w:szCs w:val="24"/>
              </w:rPr>
            </w:pPr>
          </w:p>
        </w:tc>
      </w:tr>
      <w:tr w:rsidR="00C00AD7" w:rsidRPr="00DD62CA" w14:paraId="52628E41" w14:textId="77777777" w:rsidTr="00111C12">
        <w:trPr>
          <w:cantSplit/>
        </w:trPr>
        <w:tc>
          <w:tcPr>
            <w:tcW w:w="6983" w:type="dxa"/>
            <w:gridSpan w:val="4"/>
          </w:tcPr>
          <w:p w14:paraId="2116458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E75E631" w14:textId="77777777" w:rsidR="00C00AD7" w:rsidRPr="00DD62CA" w:rsidRDefault="00C00AD7">
            <w:pPr>
              <w:rPr>
                <w:rFonts w:ascii="Calibri" w:hAnsi="Calibri"/>
                <w:sz w:val="24"/>
                <w:szCs w:val="24"/>
              </w:rPr>
            </w:pPr>
          </w:p>
        </w:tc>
        <w:tc>
          <w:tcPr>
            <w:tcW w:w="1713" w:type="dxa"/>
          </w:tcPr>
          <w:p w14:paraId="3C0CCEB3" w14:textId="77777777" w:rsidR="00C00AD7" w:rsidRPr="00DD62CA" w:rsidRDefault="00C00AD7">
            <w:pPr>
              <w:rPr>
                <w:rFonts w:ascii="Calibri" w:hAnsi="Calibri"/>
                <w:sz w:val="24"/>
                <w:szCs w:val="24"/>
              </w:rPr>
            </w:pPr>
          </w:p>
        </w:tc>
      </w:tr>
      <w:tr w:rsidR="00C00AD7" w:rsidRPr="00DD62CA" w14:paraId="22A0D8C2" w14:textId="77777777" w:rsidTr="00111C12">
        <w:trPr>
          <w:cantSplit/>
        </w:trPr>
        <w:tc>
          <w:tcPr>
            <w:tcW w:w="8696" w:type="dxa"/>
            <w:gridSpan w:val="5"/>
            <w:tcBorders>
              <w:bottom w:val="single" w:sz="6" w:space="0" w:color="auto"/>
            </w:tcBorders>
          </w:tcPr>
          <w:p w14:paraId="29F83CA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33C128F" w14:textId="77777777" w:rsidR="00C00AD7" w:rsidRPr="00DD62CA" w:rsidRDefault="00C00AD7">
            <w:pPr>
              <w:rPr>
                <w:rFonts w:ascii="Calibri" w:hAnsi="Calibri"/>
                <w:sz w:val="24"/>
                <w:szCs w:val="24"/>
              </w:rPr>
            </w:pPr>
          </w:p>
        </w:tc>
      </w:tr>
      <w:tr w:rsidR="00C00AD7" w:rsidRPr="00DD62CA" w14:paraId="10B617EF" w14:textId="77777777" w:rsidTr="00111C12">
        <w:trPr>
          <w:cantSplit/>
        </w:trPr>
        <w:tc>
          <w:tcPr>
            <w:tcW w:w="5579" w:type="dxa"/>
            <w:gridSpan w:val="3"/>
          </w:tcPr>
          <w:p w14:paraId="0FA8580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845DE4F" w14:textId="77777777" w:rsidR="00C00AD7" w:rsidRPr="00DD62CA" w:rsidRDefault="00C00AD7">
            <w:pPr>
              <w:rPr>
                <w:rFonts w:ascii="Calibri" w:hAnsi="Calibri"/>
                <w:sz w:val="24"/>
                <w:szCs w:val="24"/>
              </w:rPr>
            </w:pPr>
          </w:p>
        </w:tc>
        <w:tc>
          <w:tcPr>
            <w:tcW w:w="1713" w:type="dxa"/>
          </w:tcPr>
          <w:p w14:paraId="3B6E4767" w14:textId="77777777" w:rsidR="00C00AD7" w:rsidRPr="00DD62CA" w:rsidRDefault="00C00AD7">
            <w:pPr>
              <w:rPr>
                <w:rFonts w:ascii="Calibri" w:hAnsi="Calibri"/>
                <w:sz w:val="24"/>
                <w:szCs w:val="24"/>
              </w:rPr>
            </w:pPr>
          </w:p>
        </w:tc>
      </w:tr>
      <w:tr w:rsidR="002F3ADA" w:rsidRPr="00DD62CA" w14:paraId="64777356" w14:textId="77777777">
        <w:trPr>
          <w:cantSplit/>
        </w:trPr>
        <w:tc>
          <w:tcPr>
            <w:tcW w:w="10409" w:type="dxa"/>
            <w:gridSpan w:val="6"/>
          </w:tcPr>
          <w:p w14:paraId="34C0D35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464EDD8" w14:textId="77777777">
        <w:trPr>
          <w:cantSplit/>
        </w:trPr>
        <w:tc>
          <w:tcPr>
            <w:tcW w:w="2410" w:type="dxa"/>
          </w:tcPr>
          <w:p w14:paraId="55908AD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52A9FAA" w14:textId="34A40A1C" w:rsidR="002F3ADA" w:rsidRPr="00DD62CA" w:rsidRDefault="005B103D">
            <w:pPr>
              <w:pStyle w:val="addresses"/>
              <w:rPr>
                <w:rFonts w:ascii="Calibri" w:hAnsi="Calibri"/>
                <w:sz w:val="24"/>
                <w:szCs w:val="24"/>
              </w:rPr>
            </w:pPr>
            <w:r>
              <w:rPr>
                <w:rFonts w:ascii="Calibri" w:hAnsi="Calibri"/>
                <w:sz w:val="24"/>
                <w:szCs w:val="24"/>
              </w:rPr>
              <w:t>3/2021/1153</w:t>
            </w:r>
          </w:p>
        </w:tc>
        <w:tc>
          <w:tcPr>
            <w:tcW w:w="1404" w:type="dxa"/>
          </w:tcPr>
          <w:p w14:paraId="6F3BFC85" w14:textId="77777777" w:rsidR="002F3ADA" w:rsidRPr="00DD62CA" w:rsidRDefault="002F3ADA">
            <w:pPr>
              <w:rPr>
                <w:rFonts w:ascii="Calibri" w:hAnsi="Calibri"/>
                <w:sz w:val="24"/>
                <w:szCs w:val="24"/>
              </w:rPr>
            </w:pPr>
          </w:p>
        </w:tc>
        <w:tc>
          <w:tcPr>
            <w:tcW w:w="1713" w:type="dxa"/>
          </w:tcPr>
          <w:p w14:paraId="6B536A42" w14:textId="77777777" w:rsidR="002F3ADA" w:rsidRPr="00DD62CA" w:rsidRDefault="002F3ADA">
            <w:pPr>
              <w:rPr>
                <w:rFonts w:ascii="Calibri" w:hAnsi="Calibri"/>
                <w:sz w:val="24"/>
                <w:szCs w:val="24"/>
              </w:rPr>
            </w:pPr>
          </w:p>
        </w:tc>
        <w:tc>
          <w:tcPr>
            <w:tcW w:w="1713" w:type="dxa"/>
          </w:tcPr>
          <w:p w14:paraId="7A204E33" w14:textId="77777777" w:rsidR="002F3ADA" w:rsidRPr="00DD62CA" w:rsidRDefault="002F3ADA">
            <w:pPr>
              <w:rPr>
                <w:rFonts w:ascii="Calibri" w:hAnsi="Calibri"/>
                <w:sz w:val="24"/>
                <w:szCs w:val="24"/>
              </w:rPr>
            </w:pPr>
          </w:p>
        </w:tc>
      </w:tr>
      <w:tr w:rsidR="002F3ADA" w:rsidRPr="00DD62CA" w14:paraId="499C3D41" w14:textId="77777777">
        <w:trPr>
          <w:cantSplit/>
        </w:trPr>
        <w:tc>
          <w:tcPr>
            <w:tcW w:w="2410" w:type="dxa"/>
          </w:tcPr>
          <w:p w14:paraId="6F053FE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7723360" w14:textId="0CF82DA1" w:rsidR="002F3ADA" w:rsidRPr="00DD62CA" w:rsidRDefault="005B103D">
            <w:pPr>
              <w:rPr>
                <w:rFonts w:ascii="Calibri" w:hAnsi="Calibri"/>
                <w:sz w:val="24"/>
                <w:szCs w:val="24"/>
              </w:rPr>
            </w:pPr>
            <w:r>
              <w:rPr>
                <w:rFonts w:ascii="Calibri" w:hAnsi="Calibri"/>
                <w:sz w:val="24"/>
                <w:szCs w:val="24"/>
              </w:rPr>
              <w:t>1</w:t>
            </w:r>
            <w:r w:rsidR="00324ECD">
              <w:rPr>
                <w:rFonts w:ascii="Calibri" w:hAnsi="Calibri"/>
                <w:sz w:val="24"/>
                <w:szCs w:val="24"/>
              </w:rPr>
              <w:t>1 March</w:t>
            </w:r>
            <w:r>
              <w:rPr>
                <w:rFonts w:ascii="Calibri" w:hAnsi="Calibri"/>
                <w:sz w:val="24"/>
                <w:szCs w:val="24"/>
              </w:rPr>
              <w:t xml:space="preserve"> 2022</w:t>
            </w:r>
          </w:p>
        </w:tc>
        <w:tc>
          <w:tcPr>
            <w:tcW w:w="1404" w:type="dxa"/>
          </w:tcPr>
          <w:p w14:paraId="3329C06B" w14:textId="77777777" w:rsidR="002F3ADA" w:rsidRPr="00DD62CA" w:rsidRDefault="002F3ADA">
            <w:pPr>
              <w:rPr>
                <w:rFonts w:ascii="Calibri" w:hAnsi="Calibri"/>
                <w:sz w:val="24"/>
                <w:szCs w:val="24"/>
              </w:rPr>
            </w:pPr>
          </w:p>
        </w:tc>
        <w:tc>
          <w:tcPr>
            <w:tcW w:w="1713" w:type="dxa"/>
          </w:tcPr>
          <w:p w14:paraId="63C79AD7" w14:textId="77777777" w:rsidR="002F3ADA" w:rsidRPr="00DD62CA" w:rsidRDefault="002F3ADA">
            <w:pPr>
              <w:rPr>
                <w:rFonts w:ascii="Calibri" w:hAnsi="Calibri"/>
                <w:sz w:val="24"/>
                <w:szCs w:val="24"/>
              </w:rPr>
            </w:pPr>
          </w:p>
        </w:tc>
        <w:tc>
          <w:tcPr>
            <w:tcW w:w="1713" w:type="dxa"/>
          </w:tcPr>
          <w:p w14:paraId="7B8C1F5D" w14:textId="77777777" w:rsidR="002F3ADA" w:rsidRPr="00DD62CA" w:rsidRDefault="002F3ADA">
            <w:pPr>
              <w:rPr>
                <w:rFonts w:ascii="Calibri" w:hAnsi="Calibri"/>
                <w:sz w:val="24"/>
                <w:szCs w:val="24"/>
              </w:rPr>
            </w:pPr>
          </w:p>
        </w:tc>
      </w:tr>
      <w:tr w:rsidR="002F3ADA" w:rsidRPr="00DD62CA" w14:paraId="2B56B1E0" w14:textId="77777777">
        <w:trPr>
          <w:cantSplit/>
        </w:trPr>
        <w:tc>
          <w:tcPr>
            <w:tcW w:w="2410" w:type="dxa"/>
          </w:tcPr>
          <w:p w14:paraId="09E6B3D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28F0989" w14:textId="11CE750A" w:rsidR="002F3ADA" w:rsidRPr="00DD62CA" w:rsidRDefault="005B103D">
            <w:pPr>
              <w:rPr>
                <w:rFonts w:ascii="Calibri" w:hAnsi="Calibri"/>
                <w:sz w:val="24"/>
                <w:szCs w:val="24"/>
              </w:rPr>
            </w:pPr>
            <w:r>
              <w:rPr>
                <w:rFonts w:ascii="Calibri" w:hAnsi="Calibri"/>
                <w:sz w:val="24"/>
                <w:szCs w:val="24"/>
              </w:rPr>
              <w:t>09/11/2021</w:t>
            </w:r>
          </w:p>
        </w:tc>
        <w:tc>
          <w:tcPr>
            <w:tcW w:w="1404" w:type="dxa"/>
          </w:tcPr>
          <w:p w14:paraId="746DCE51" w14:textId="77777777" w:rsidR="002F3ADA" w:rsidRPr="00DD62CA" w:rsidRDefault="002F3ADA">
            <w:pPr>
              <w:rPr>
                <w:rFonts w:ascii="Calibri" w:hAnsi="Calibri"/>
                <w:sz w:val="24"/>
                <w:szCs w:val="24"/>
              </w:rPr>
            </w:pPr>
          </w:p>
        </w:tc>
        <w:tc>
          <w:tcPr>
            <w:tcW w:w="1713" w:type="dxa"/>
          </w:tcPr>
          <w:p w14:paraId="3390FBE1" w14:textId="77777777" w:rsidR="002F3ADA" w:rsidRPr="00DD62CA" w:rsidRDefault="002F3ADA">
            <w:pPr>
              <w:rPr>
                <w:rFonts w:ascii="Calibri" w:hAnsi="Calibri"/>
                <w:sz w:val="24"/>
                <w:szCs w:val="24"/>
              </w:rPr>
            </w:pPr>
          </w:p>
        </w:tc>
        <w:tc>
          <w:tcPr>
            <w:tcW w:w="1713" w:type="dxa"/>
          </w:tcPr>
          <w:p w14:paraId="5C1BA35B" w14:textId="77777777" w:rsidR="002F3ADA" w:rsidRPr="00DD62CA" w:rsidRDefault="002F3ADA">
            <w:pPr>
              <w:rPr>
                <w:rFonts w:ascii="Calibri" w:hAnsi="Calibri"/>
                <w:sz w:val="24"/>
                <w:szCs w:val="24"/>
              </w:rPr>
            </w:pPr>
          </w:p>
        </w:tc>
      </w:tr>
      <w:tr w:rsidR="002F3ADA" w:rsidRPr="00DD62CA" w14:paraId="74E56F69" w14:textId="77777777">
        <w:trPr>
          <w:cantSplit/>
        </w:trPr>
        <w:tc>
          <w:tcPr>
            <w:tcW w:w="10409" w:type="dxa"/>
            <w:gridSpan w:val="6"/>
          </w:tcPr>
          <w:p w14:paraId="37F2B3B8" w14:textId="77777777" w:rsidR="002F3ADA" w:rsidRPr="00DD62CA" w:rsidRDefault="002F3ADA">
            <w:pPr>
              <w:rPr>
                <w:rFonts w:ascii="Calibri" w:hAnsi="Calibri"/>
                <w:sz w:val="24"/>
                <w:szCs w:val="24"/>
              </w:rPr>
            </w:pPr>
          </w:p>
        </w:tc>
      </w:tr>
      <w:tr w:rsidR="002F3ADA" w:rsidRPr="00DD62CA" w14:paraId="2FDE6E0D" w14:textId="77777777" w:rsidTr="00F92BEF">
        <w:trPr>
          <w:cantSplit/>
        </w:trPr>
        <w:tc>
          <w:tcPr>
            <w:tcW w:w="2410" w:type="dxa"/>
          </w:tcPr>
          <w:p w14:paraId="20EFF99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1480096" w14:textId="77777777" w:rsidR="002F3ADA" w:rsidRPr="00DD62CA" w:rsidRDefault="002F3ADA">
            <w:pPr>
              <w:rPr>
                <w:rFonts w:ascii="Calibri" w:hAnsi="Calibri"/>
                <w:sz w:val="24"/>
                <w:szCs w:val="24"/>
              </w:rPr>
            </w:pPr>
          </w:p>
        </w:tc>
        <w:tc>
          <w:tcPr>
            <w:tcW w:w="1456" w:type="dxa"/>
          </w:tcPr>
          <w:p w14:paraId="324B3A55" w14:textId="77777777" w:rsidR="002F3ADA" w:rsidRPr="00DD62CA" w:rsidRDefault="002F3ADA">
            <w:pPr>
              <w:rPr>
                <w:rFonts w:ascii="Calibri" w:hAnsi="Calibri"/>
                <w:sz w:val="24"/>
                <w:szCs w:val="24"/>
              </w:rPr>
            </w:pPr>
          </w:p>
        </w:tc>
        <w:tc>
          <w:tcPr>
            <w:tcW w:w="1404" w:type="dxa"/>
          </w:tcPr>
          <w:p w14:paraId="0B099F6E"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B35FC8E" w14:textId="77777777" w:rsidR="002F3ADA" w:rsidRPr="00DD62CA" w:rsidRDefault="002F3ADA">
            <w:pPr>
              <w:rPr>
                <w:rFonts w:ascii="Calibri" w:hAnsi="Calibri"/>
                <w:sz w:val="24"/>
                <w:szCs w:val="24"/>
              </w:rPr>
            </w:pPr>
          </w:p>
        </w:tc>
        <w:tc>
          <w:tcPr>
            <w:tcW w:w="1713" w:type="dxa"/>
          </w:tcPr>
          <w:p w14:paraId="312692E7" w14:textId="77777777" w:rsidR="002F3ADA" w:rsidRPr="00DD62CA" w:rsidRDefault="002F3ADA">
            <w:pPr>
              <w:rPr>
                <w:rFonts w:ascii="Calibri" w:hAnsi="Calibri"/>
                <w:sz w:val="24"/>
                <w:szCs w:val="24"/>
              </w:rPr>
            </w:pPr>
          </w:p>
        </w:tc>
      </w:tr>
      <w:tr w:rsidR="002F3ADA" w:rsidRPr="00DD62CA" w14:paraId="6AB5F55C" w14:textId="77777777" w:rsidTr="00F92BEF">
        <w:trPr>
          <w:cantSplit/>
        </w:trPr>
        <w:tc>
          <w:tcPr>
            <w:tcW w:w="4123" w:type="dxa"/>
            <w:gridSpan w:val="2"/>
            <w:vMerge w:val="restart"/>
          </w:tcPr>
          <w:p w14:paraId="00BBDEF4" w14:textId="386CB037" w:rsidR="00441F1F" w:rsidRDefault="005B103D">
            <w:pPr>
              <w:rPr>
                <w:rFonts w:ascii="Calibri" w:hAnsi="Calibri"/>
                <w:sz w:val="24"/>
                <w:szCs w:val="24"/>
              </w:rPr>
            </w:pPr>
            <w:bookmarkStart w:id="0" w:name="ApplicantName"/>
            <w:r>
              <w:rPr>
                <w:rFonts w:ascii="Calibri" w:hAnsi="Calibri"/>
                <w:sz w:val="24"/>
                <w:szCs w:val="24"/>
              </w:rPr>
              <w:t>Mr Ronald Jackson</w:t>
            </w:r>
          </w:p>
          <w:bookmarkEnd w:id="0"/>
          <w:p w14:paraId="4264EF10" w14:textId="6ABD208B" w:rsidR="002F3ADA" w:rsidRPr="00DD62CA" w:rsidRDefault="005B103D">
            <w:pPr>
              <w:rPr>
                <w:rFonts w:ascii="Calibri" w:hAnsi="Calibri"/>
                <w:sz w:val="24"/>
                <w:szCs w:val="24"/>
              </w:rPr>
            </w:pPr>
            <w:r>
              <w:rPr>
                <w:rFonts w:ascii="Calibri" w:hAnsi="Calibri"/>
                <w:sz w:val="24"/>
                <w:szCs w:val="24"/>
              </w:rPr>
              <w:t>c/o Agent</w:t>
            </w:r>
          </w:p>
        </w:tc>
        <w:tc>
          <w:tcPr>
            <w:tcW w:w="1456" w:type="dxa"/>
            <w:tcBorders>
              <w:left w:val="nil"/>
            </w:tcBorders>
          </w:tcPr>
          <w:p w14:paraId="35342108"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7482B31" w14:textId="7496559A" w:rsidR="00441F1F" w:rsidRDefault="005B103D">
            <w:pPr>
              <w:pStyle w:val="addresses"/>
              <w:rPr>
                <w:rFonts w:ascii="Calibri" w:hAnsi="Calibri"/>
                <w:sz w:val="24"/>
                <w:szCs w:val="24"/>
              </w:rPr>
            </w:pPr>
            <w:r>
              <w:rPr>
                <w:rFonts w:ascii="Calibri" w:hAnsi="Calibri"/>
                <w:sz w:val="24"/>
                <w:szCs w:val="24"/>
              </w:rPr>
              <w:t>Mr Charles Stanton</w:t>
            </w:r>
          </w:p>
          <w:p w14:paraId="631F36D1" w14:textId="77777777" w:rsidR="005B103D" w:rsidRDefault="005B103D">
            <w:pPr>
              <w:pStyle w:val="addresses"/>
              <w:rPr>
                <w:rFonts w:ascii="Calibri" w:hAnsi="Calibri"/>
                <w:sz w:val="24"/>
                <w:szCs w:val="24"/>
              </w:rPr>
            </w:pPr>
            <w:r>
              <w:rPr>
                <w:rFonts w:ascii="Calibri" w:hAnsi="Calibri"/>
                <w:sz w:val="24"/>
                <w:szCs w:val="24"/>
              </w:rPr>
              <w:t>Stanton Andrews</w:t>
            </w:r>
          </w:p>
          <w:p w14:paraId="34894CC0" w14:textId="77777777" w:rsidR="005B103D" w:rsidRDefault="005B103D">
            <w:pPr>
              <w:pStyle w:val="addresses"/>
              <w:rPr>
                <w:rFonts w:ascii="Calibri" w:hAnsi="Calibri"/>
                <w:sz w:val="24"/>
                <w:szCs w:val="24"/>
              </w:rPr>
            </w:pPr>
            <w:r>
              <w:rPr>
                <w:rFonts w:ascii="Calibri" w:hAnsi="Calibri"/>
                <w:sz w:val="24"/>
                <w:szCs w:val="24"/>
              </w:rPr>
              <w:t>44 York Street</w:t>
            </w:r>
          </w:p>
          <w:p w14:paraId="76C7ECE8" w14:textId="77777777" w:rsidR="005B103D" w:rsidRDefault="005B103D">
            <w:pPr>
              <w:pStyle w:val="addresses"/>
              <w:rPr>
                <w:rFonts w:ascii="Calibri" w:hAnsi="Calibri"/>
                <w:sz w:val="24"/>
                <w:szCs w:val="24"/>
              </w:rPr>
            </w:pPr>
            <w:r>
              <w:rPr>
                <w:rFonts w:ascii="Calibri" w:hAnsi="Calibri"/>
                <w:sz w:val="24"/>
                <w:szCs w:val="24"/>
              </w:rPr>
              <w:t>Clitheroe</w:t>
            </w:r>
          </w:p>
          <w:p w14:paraId="56ADF5A7" w14:textId="6ED86B0D" w:rsidR="002F3ADA" w:rsidRPr="00DD62CA" w:rsidRDefault="005B103D">
            <w:pPr>
              <w:pStyle w:val="addresses"/>
              <w:rPr>
                <w:rFonts w:ascii="Calibri" w:hAnsi="Calibri"/>
                <w:sz w:val="24"/>
                <w:szCs w:val="24"/>
              </w:rPr>
            </w:pPr>
            <w:r>
              <w:rPr>
                <w:rFonts w:ascii="Calibri" w:hAnsi="Calibri"/>
                <w:sz w:val="24"/>
                <w:szCs w:val="24"/>
              </w:rPr>
              <w:t>BB7 2 DL</w:t>
            </w:r>
          </w:p>
        </w:tc>
      </w:tr>
      <w:tr w:rsidR="002F3ADA" w:rsidRPr="00DD62CA" w14:paraId="6A4BA89D" w14:textId="77777777" w:rsidTr="00F92BEF">
        <w:trPr>
          <w:cantSplit/>
        </w:trPr>
        <w:tc>
          <w:tcPr>
            <w:tcW w:w="4123" w:type="dxa"/>
            <w:gridSpan w:val="2"/>
            <w:vMerge/>
          </w:tcPr>
          <w:p w14:paraId="6192C7A0" w14:textId="77777777" w:rsidR="002F3ADA" w:rsidRPr="00DD62CA" w:rsidRDefault="002F3ADA">
            <w:pPr>
              <w:rPr>
                <w:rFonts w:ascii="Calibri" w:hAnsi="Calibri"/>
                <w:sz w:val="24"/>
                <w:szCs w:val="24"/>
              </w:rPr>
            </w:pPr>
          </w:p>
        </w:tc>
        <w:tc>
          <w:tcPr>
            <w:tcW w:w="1456" w:type="dxa"/>
          </w:tcPr>
          <w:p w14:paraId="570132F8" w14:textId="77777777" w:rsidR="002F3ADA" w:rsidRPr="00DD62CA" w:rsidRDefault="002F3ADA">
            <w:pPr>
              <w:rPr>
                <w:rFonts w:ascii="Calibri" w:hAnsi="Calibri"/>
                <w:sz w:val="24"/>
                <w:szCs w:val="24"/>
              </w:rPr>
            </w:pPr>
          </w:p>
        </w:tc>
        <w:tc>
          <w:tcPr>
            <w:tcW w:w="4830" w:type="dxa"/>
            <w:gridSpan w:val="3"/>
            <w:vMerge/>
          </w:tcPr>
          <w:p w14:paraId="640D38DF" w14:textId="77777777" w:rsidR="002F3ADA" w:rsidRPr="00DD62CA" w:rsidRDefault="002F3ADA">
            <w:pPr>
              <w:rPr>
                <w:rFonts w:ascii="Calibri" w:hAnsi="Calibri"/>
                <w:sz w:val="24"/>
                <w:szCs w:val="24"/>
              </w:rPr>
            </w:pPr>
          </w:p>
        </w:tc>
      </w:tr>
      <w:tr w:rsidR="002F3ADA" w:rsidRPr="00DD62CA" w14:paraId="5D14E759" w14:textId="77777777" w:rsidTr="00F92BEF">
        <w:trPr>
          <w:cantSplit/>
        </w:trPr>
        <w:tc>
          <w:tcPr>
            <w:tcW w:w="4123" w:type="dxa"/>
            <w:gridSpan w:val="2"/>
            <w:vMerge/>
          </w:tcPr>
          <w:p w14:paraId="7390748F" w14:textId="77777777" w:rsidR="002F3ADA" w:rsidRPr="00DD62CA" w:rsidRDefault="002F3ADA">
            <w:pPr>
              <w:rPr>
                <w:rFonts w:ascii="Calibri" w:hAnsi="Calibri"/>
                <w:sz w:val="24"/>
                <w:szCs w:val="24"/>
              </w:rPr>
            </w:pPr>
          </w:p>
        </w:tc>
        <w:tc>
          <w:tcPr>
            <w:tcW w:w="1456" w:type="dxa"/>
          </w:tcPr>
          <w:p w14:paraId="07D496E0" w14:textId="77777777" w:rsidR="002F3ADA" w:rsidRPr="00DD62CA" w:rsidRDefault="002F3ADA">
            <w:pPr>
              <w:rPr>
                <w:rFonts w:ascii="Calibri" w:hAnsi="Calibri"/>
                <w:sz w:val="24"/>
                <w:szCs w:val="24"/>
              </w:rPr>
            </w:pPr>
          </w:p>
        </w:tc>
        <w:tc>
          <w:tcPr>
            <w:tcW w:w="4830" w:type="dxa"/>
            <w:gridSpan w:val="3"/>
            <w:vMerge/>
          </w:tcPr>
          <w:p w14:paraId="01ACCBD9" w14:textId="77777777" w:rsidR="002F3ADA" w:rsidRPr="00DD62CA" w:rsidRDefault="002F3ADA">
            <w:pPr>
              <w:rPr>
                <w:rFonts w:ascii="Calibri" w:hAnsi="Calibri"/>
                <w:sz w:val="24"/>
                <w:szCs w:val="24"/>
              </w:rPr>
            </w:pPr>
          </w:p>
        </w:tc>
      </w:tr>
      <w:tr w:rsidR="002F3ADA" w:rsidRPr="00DD62CA" w14:paraId="41F0CA08" w14:textId="77777777" w:rsidTr="00F92BEF">
        <w:trPr>
          <w:cantSplit/>
        </w:trPr>
        <w:tc>
          <w:tcPr>
            <w:tcW w:w="4123" w:type="dxa"/>
            <w:gridSpan w:val="2"/>
            <w:vMerge/>
          </w:tcPr>
          <w:p w14:paraId="05FC1EEC" w14:textId="77777777" w:rsidR="002F3ADA" w:rsidRPr="00DD62CA" w:rsidRDefault="002F3ADA">
            <w:pPr>
              <w:rPr>
                <w:rFonts w:ascii="Calibri" w:hAnsi="Calibri"/>
                <w:sz w:val="24"/>
                <w:szCs w:val="24"/>
              </w:rPr>
            </w:pPr>
          </w:p>
        </w:tc>
        <w:tc>
          <w:tcPr>
            <w:tcW w:w="1456" w:type="dxa"/>
          </w:tcPr>
          <w:p w14:paraId="343B0932" w14:textId="77777777" w:rsidR="002F3ADA" w:rsidRPr="00DD62CA" w:rsidRDefault="002F3ADA">
            <w:pPr>
              <w:rPr>
                <w:rFonts w:ascii="Calibri" w:hAnsi="Calibri"/>
                <w:sz w:val="24"/>
                <w:szCs w:val="24"/>
              </w:rPr>
            </w:pPr>
          </w:p>
        </w:tc>
        <w:tc>
          <w:tcPr>
            <w:tcW w:w="4830" w:type="dxa"/>
            <w:gridSpan w:val="3"/>
            <w:vMerge/>
          </w:tcPr>
          <w:p w14:paraId="57DC8540" w14:textId="77777777" w:rsidR="002F3ADA" w:rsidRPr="00DD62CA" w:rsidRDefault="002F3ADA">
            <w:pPr>
              <w:rPr>
                <w:rFonts w:ascii="Calibri" w:hAnsi="Calibri"/>
                <w:sz w:val="24"/>
                <w:szCs w:val="24"/>
              </w:rPr>
            </w:pPr>
          </w:p>
        </w:tc>
      </w:tr>
      <w:tr w:rsidR="002F3ADA" w:rsidRPr="00DD62CA" w14:paraId="08F33198" w14:textId="77777777" w:rsidTr="00F92BEF">
        <w:trPr>
          <w:cantSplit/>
        </w:trPr>
        <w:tc>
          <w:tcPr>
            <w:tcW w:w="4123" w:type="dxa"/>
            <w:gridSpan w:val="2"/>
            <w:vMerge/>
          </w:tcPr>
          <w:p w14:paraId="4D837051" w14:textId="77777777" w:rsidR="002F3ADA" w:rsidRPr="00DD62CA" w:rsidRDefault="002F3ADA">
            <w:pPr>
              <w:rPr>
                <w:rFonts w:ascii="Calibri" w:hAnsi="Calibri"/>
                <w:sz w:val="24"/>
                <w:szCs w:val="24"/>
              </w:rPr>
            </w:pPr>
          </w:p>
        </w:tc>
        <w:tc>
          <w:tcPr>
            <w:tcW w:w="1456" w:type="dxa"/>
          </w:tcPr>
          <w:p w14:paraId="4678C458" w14:textId="77777777" w:rsidR="002F3ADA" w:rsidRPr="00DD62CA" w:rsidRDefault="002F3ADA">
            <w:pPr>
              <w:rPr>
                <w:rFonts w:ascii="Calibri" w:hAnsi="Calibri"/>
                <w:sz w:val="24"/>
                <w:szCs w:val="24"/>
              </w:rPr>
            </w:pPr>
          </w:p>
        </w:tc>
        <w:tc>
          <w:tcPr>
            <w:tcW w:w="4830" w:type="dxa"/>
            <w:gridSpan w:val="3"/>
            <w:vMerge/>
          </w:tcPr>
          <w:p w14:paraId="2211338B" w14:textId="77777777" w:rsidR="002F3ADA" w:rsidRPr="00DD62CA" w:rsidRDefault="002F3ADA">
            <w:pPr>
              <w:rPr>
                <w:rFonts w:ascii="Calibri" w:hAnsi="Calibri"/>
                <w:sz w:val="24"/>
                <w:szCs w:val="24"/>
              </w:rPr>
            </w:pPr>
          </w:p>
        </w:tc>
      </w:tr>
    </w:tbl>
    <w:p w14:paraId="74C23C61" w14:textId="26EBF61D" w:rsidR="002F3ADA" w:rsidRPr="00DD62CA" w:rsidRDefault="00C8604D">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3B14354" w14:textId="77777777" w:rsidTr="003243B5">
        <w:trPr>
          <w:cantSplit/>
          <w:trHeight w:val="512"/>
        </w:trPr>
        <w:tc>
          <w:tcPr>
            <w:tcW w:w="1970" w:type="dxa"/>
            <w:gridSpan w:val="2"/>
          </w:tcPr>
          <w:p w14:paraId="5A933CD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D92CC37" w14:textId="4A898D73" w:rsidR="002F3ADA" w:rsidRPr="00DD62CA" w:rsidRDefault="005B103D">
            <w:pPr>
              <w:pStyle w:val="TableText"/>
              <w:rPr>
                <w:rFonts w:ascii="Calibri" w:hAnsi="Calibri"/>
                <w:sz w:val="24"/>
                <w:szCs w:val="24"/>
              </w:rPr>
            </w:pPr>
            <w:r>
              <w:rPr>
                <w:rFonts w:ascii="Calibri" w:hAnsi="Calibri"/>
                <w:sz w:val="24"/>
                <w:szCs w:val="24"/>
              </w:rPr>
              <w:t xml:space="preserve">Proposed dwelling with basement accommodation on an in-fill site adjacent to no 9 Old </w:t>
            </w:r>
            <w:proofErr w:type="gramStart"/>
            <w:r>
              <w:rPr>
                <w:rFonts w:ascii="Calibri" w:hAnsi="Calibri"/>
                <w:sz w:val="24"/>
                <w:szCs w:val="24"/>
              </w:rPr>
              <w:t xml:space="preserve">Road  </w:t>
            </w:r>
            <w:proofErr w:type="spellStart"/>
            <w:r>
              <w:rPr>
                <w:rFonts w:ascii="Calibri" w:hAnsi="Calibri"/>
                <w:sz w:val="24"/>
                <w:szCs w:val="24"/>
              </w:rPr>
              <w:t>Chatburn</w:t>
            </w:r>
            <w:proofErr w:type="spellEnd"/>
            <w:proofErr w:type="gramEnd"/>
            <w:r>
              <w:rPr>
                <w:rFonts w:ascii="Calibri" w:hAnsi="Calibri"/>
                <w:sz w:val="24"/>
                <w:szCs w:val="24"/>
              </w:rPr>
              <w:t>.</w:t>
            </w:r>
          </w:p>
        </w:tc>
      </w:tr>
      <w:tr w:rsidR="002F3ADA" w:rsidRPr="00DD62CA" w14:paraId="71EA28AC" w14:textId="77777777" w:rsidTr="003243B5">
        <w:trPr>
          <w:cantSplit/>
          <w:trHeight w:val="264"/>
        </w:trPr>
        <w:tc>
          <w:tcPr>
            <w:tcW w:w="988" w:type="dxa"/>
          </w:tcPr>
          <w:p w14:paraId="2270D63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DD5E61F" w14:textId="322C165D" w:rsidR="002F3ADA" w:rsidRPr="00DD62CA" w:rsidRDefault="005B103D">
            <w:pPr>
              <w:pStyle w:val="TableText"/>
              <w:rPr>
                <w:rFonts w:ascii="Calibri" w:hAnsi="Calibri"/>
                <w:sz w:val="24"/>
                <w:szCs w:val="24"/>
              </w:rPr>
            </w:pPr>
            <w:r>
              <w:rPr>
                <w:rFonts w:ascii="Calibri" w:hAnsi="Calibri"/>
                <w:sz w:val="24"/>
                <w:szCs w:val="24"/>
              </w:rPr>
              <w:t xml:space="preserve">land adjacent to no 9 Old </w:t>
            </w:r>
            <w:proofErr w:type="gramStart"/>
            <w:r>
              <w:rPr>
                <w:rFonts w:ascii="Calibri" w:hAnsi="Calibri"/>
                <w:sz w:val="24"/>
                <w:szCs w:val="24"/>
              </w:rPr>
              <w:t xml:space="preserve">Road  </w:t>
            </w:r>
            <w:proofErr w:type="spellStart"/>
            <w:r>
              <w:rPr>
                <w:rFonts w:ascii="Calibri" w:hAnsi="Calibri"/>
                <w:sz w:val="24"/>
                <w:szCs w:val="24"/>
              </w:rPr>
              <w:t>Chatburn</w:t>
            </w:r>
            <w:proofErr w:type="spellEnd"/>
            <w:proofErr w:type="gramEnd"/>
            <w:r>
              <w:rPr>
                <w:rFonts w:ascii="Calibri" w:hAnsi="Calibri"/>
                <w:sz w:val="24"/>
                <w:szCs w:val="24"/>
              </w:rPr>
              <w:t xml:space="preserve"> BB7 4AB</w:t>
            </w:r>
          </w:p>
        </w:tc>
      </w:tr>
      <w:tr w:rsidR="002F3ADA" w:rsidRPr="00DD62CA" w14:paraId="2C22D778" w14:textId="77777777" w:rsidTr="003243B5">
        <w:trPr>
          <w:cantSplit/>
          <w:trHeight w:val="868"/>
        </w:trPr>
        <w:tc>
          <w:tcPr>
            <w:tcW w:w="10353" w:type="dxa"/>
            <w:gridSpan w:val="3"/>
          </w:tcPr>
          <w:p w14:paraId="3F274087"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FE34033" w14:textId="77777777" w:rsidR="002F3ADA" w:rsidRPr="00DD62CA" w:rsidRDefault="002F3ADA">
            <w:pPr>
              <w:jc w:val="both"/>
              <w:rPr>
                <w:rFonts w:ascii="Calibri" w:hAnsi="Calibri"/>
                <w:sz w:val="24"/>
                <w:szCs w:val="24"/>
              </w:rPr>
            </w:pPr>
          </w:p>
        </w:tc>
      </w:tr>
      <w:tr w:rsidR="002F3ADA" w:rsidRPr="00DD62CA" w14:paraId="77EB575C" w14:textId="77777777" w:rsidTr="003243B5">
        <w:trPr>
          <w:cantSplit/>
          <w:trHeight w:val="527"/>
        </w:trPr>
        <w:tc>
          <w:tcPr>
            <w:tcW w:w="988" w:type="dxa"/>
          </w:tcPr>
          <w:p w14:paraId="4FB0E27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B5200DD" w14:textId="77777777" w:rsidR="005B103D" w:rsidRDefault="005B103D">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67649E6C" w14:textId="77777777" w:rsidR="005B103D" w:rsidRDefault="005B103D">
            <w:pPr>
              <w:pStyle w:val="TableText"/>
              <w:rPr>
                <w:rFonts w:ascii="Calibri" w:hAnsi="Calibri"/>
                <w:sz w:val="24"/>
                <w:szCs w:val="24"/>
              </w:rPr>
            </w:pPr>
          </w:p>
          <w:p w14:paraId="4FEDFC0D" w14:textId="1D7273BF" w:rsidR="002F3ADA" w:rsidRPr="00DD62CA" w:rsidRDefault="005B103D">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5B103D" w:rsidRPr="00DD62CA" w14:paraId="27659422" w14:textId="77777777" w:rsidTr="003243B5">
        <w:trPr>
          <w:cantSplit/>
          <w:trHeight w:val="527"/>
        </w:trPr>
        <w:tc>
          <w:tcPr>
            <w:tcW w:w="988" w:type="dxa"/>
          </w:tcPr>
          <w:p w14:paraId="49F1A600"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0ADD0E63" w14:textId="77777777" w:rsidR="005B103D" w:rsidRDefault="005B103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35609A7C" w14:textId="77777777" w:rsidR="005B103D" w:rsidRDefault="005B103D">
            <w:pPr>
              <w:pStyle w:val="TableText"/>
              <w:rPr>
                <w:rFonts w:ascii="Calibri" w:hAnsi="Calibri"/>
                <w:sz w:val="24"/>
                <w:szCs w:val="24"/>
              </w:rPr>
            </w:pPr>
          </w:p>
          <w:p w14:paraId="3FDD7D1F" w14:textId="77777777" w:rsidR="005B103D" w:rsidRDefault="005B103D">
            <w:pPr>
              <w:pStyle w:val="TableText"/>
              <w:rPr>
                <w:rFonts w:ascii="Calibri" w:hAnsi="Calibri"/>
                <w:sz w:val="24"/>
                <w:szCs w:val="24"/>
              </w:rPr>
            </w:pPr>
            <w:r>
              <w:rPr>
                <w:rFonts w:ascii="Calibri" w:hAnsi="Calibri"/>
                <w:sz w:val="24"/>
                <w:szCs w:val="24"/>
              </w:rPr>
              <w:t>1909_EX-01</w:t>
            </w:r>
          </w:p>
          <w:p w14:paraId="753F8D15" w14:textId="77777777" w:rsidR="005B103D" w:rsidRDefault="005B103D">
            <w:pPr>
              <w:pStyle w:val="TableText"/>
              <w:rPr>
                <w:rFonts w:ascii="Calibri" w:hAnsi="Calibri"/>
                <w:sz w:val="24"/>
                <w:szCs w:val="24"/>
              </w:rPr>
            </w:pPr>
            <w:r>
              <w:rPr>
                <w:rFonts w:ascii="Calibri" w:hAnsi="Calibri"/>
                <w:sz w:val="24"/>
                <w:szCs w:val="24"/>
              </w:rPr>
              <w:t>1909_06 Rev E</w:t>
            </w:r>
          </w:p>
          <w:p w14:paraId="002B3E4A" w14:textId="77777777" w:rsidR="005B103D" w:rsidRDefault="005B103D">
            <w:pPr>
              <w:pStyle w:val="TableText"/>
              <w:rPr>
                <w:rFonts w:ascii="Calibri" w:hAnsi="Calibri"/>
                <w:sz w:val="24"/>
                <w:szCs w:val="24"/>
              </w:rPr>
            </w:pPr>
            <w:r>
              <w:rPr>
                <w:rFonts w:ascii="Calibri" w:hAnsi="Calibri"/>
                <w:sz w:val="24"/>
                <w:szCs w:val="24"/>
              </w:rPr>
              <w:t>1909_03 Rev C</w:t>
            </w:r>
          </w:p>
          <w:p w14:paraId="49E51D12" w14:textId="77777777" w:rsidR="005B103D" w:rsidRDefault="005B103D">
            <w:pPr>
              <w:pStyle w:val="TableText"/>
              <w:rPr>
                <w:rFonts w:ascii="Calibri" w:hAnsi="Calibri"/>
                <w:sz w:val="24"/>
                <w:szCs w:val="24"/>
              </w:rPr>
            </w:pPr>
            <w:r>
              <w:rPr>
                <w:rFonts w:ascii="Calibri" w:hAnsi="Calibri"/>
                <w:sz w:val="24"/>
                <w:szCs w:val="24"/>
              </w:rPr>
              <w:t>1909_02 Rev H</w:t>
            </w:r>
          </w:p>
          <w:p w14:paraId="0E875070" w14:textId="77777777" w:rsidR="005B103D" w:rsidRDefault="005B103D">
            <w:pPr>
              <w:pStyle w:val="TableText"/>
              <w:rPr>
                <w:rFonts w:ascii="Calibri" w:hAnsi="Calibri"/>
                <w:sz w:val="24"/>
                <w:szCs w:val="24"/>
              </w:rPr>
            </w:pPr>
            <w:r>
              <w:rPr>
                <w:rFonts w:ascii="Calibri" w:hAnsi="Calibri"/>
                <w:sz w:val="24"/>
                <w:szCs w:val="24"/>
              </w:rPr>
              <w:t>1909_04 Rev E</w:t>
            </w:r>
          </w:p>
          <w:p w14:paraId="531F84BF" w14:textId="77777777" w:rsidR="005B103D" w:rsidRDefault="005B103D">
            <w:pPr>
              <w:pStyle w:val="TableText"/>
              <w:rPr>
                <w:rFonts w:ascii="Calibri" w:hAnsi="Calibri"/>
                <w:sz w:val="24"/>
                <w:szCs w:val="24"/>
              </w:rPr>
            </w:pPr>
            <w:r>
              <w:rPr>
                <w:rFonts w:ascii="Calibri" w:hAnsi="Calibri"/>
                <w:sz w:val="24"/>
                <w:szCs w:val="24"/>
              </w:rPr>
              <w:t>1909_05 Rev E</w:t>
            </w:r>
          </w:p>
          <w:p w14:paraId="26EA2940" w14:textId="77777777" w:rsidR="005B103D" w:rsidRDefault="005B103D">
            <w:pPr>
              <w:pStyle w:val="TableText"/>
              <w:rPr>
                <w:rFonts w:ascii="Calibri" w:hAnsi="Calibri"/>
                <w:sz w:val="24"/>
                <w:szCs w:val="24"/>
              </w:rPr>
            </w:pPr>
          </w:p>
          <w:p w14:paraId="49FA5A99" w14:textId="77777777" w:rsidR="005B103D" w:rsidRDefault="005B103D">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66960441" w14:textId="77777777" w:rsidR="005B103D" w:rsidRDefault="005B103D">
            <w:pPr>
              <w:pStyle w:val="TableText"/>
              <w:rPr>
                <w:rFonts w:ascii="Calibri" w:hAnsi="Calibri"/>
                <w:sz w:val="24"/>
                <w:szCs w:val="24"/>
              </w:rPr>
            </w:pPr>
          </w:p>
          <w:p w14:paraId="167FC70C" w14:textId="77777777" w:rsidR="00C8604D" w:rsidRDefault="00C8604D">
            <w:pPr>
              <w:pStyle w:val="TableText"/>
              <w:rPr>
                <w:rFonts w:ascii="Calibri" w:hAnsi="Calibri"/>
                <w:sz w:val="24"/>
                <w:szCs w:val="24"/>
              </w:rPr>
            </w:pPr>
          </w:p>
          <w:p w14:paraId="10C29752" w14:textId="77777777" w:rsidR="00C8604D" w:rsidRDefault="00C8604D">
            <w:pPr>
              <w:pStyle w:val="TableText"/>
              <w:rPr>
                <w:rFonts w:ascii="Calibri" w:hAnsi="Calibri"/>
                <w:sz w:val="24"/>
                <w:szCs w:val="24"/>
              </w:rPr>
            </w:pPr>
          </w:p>
          <w:p w14:paraId="259787E2" w14:textId="77777777" w:rsidR="00C8604D" w:rsidRDefault="00C8604D">
            <w:pPr>
              <w:pStyle w:val="TableText"/>
              <w:rPr>
                <w:rFonts w:ascii="Calibri" w:hAnsi="Calibri"/>
                <w:sz w:val="24"/>
                <w:szCs w:val="24"/>
              </w:rPr>
            </w:pPr>
          </w:p>
          <w:p w14:paraId="567A2836" w14:textId="75AF7EFC" w:rsidR="00C8604D" w:rsidRDefault="00C8604D" w:rsidP="00C8604D">
            <w:pPr>
              <w:pStyle w:val="TableText"/>
              <w:jc w:val="right"/>
              <w:rPr>
                <w:rFonts w:ascii="Calibri" w:hAnsi="Calibri"/>
                <w:sz w:val="24"/>
                <w:szCs w:val="24"/>
              </w:rPr>
            </w:pPr>
            <w:r>
              <w:rPr>
                <w:rFonts w:ascii="Calibri" w:hAnsi="Calibri"/>
                <w:sz w:val="24"/>
                <w:szCs w:val="24"/>
              </w:rPr>
              <w:t>P.T.O.</w:t>
            </w:r>
          </w:p>
        </w:tc>
      </w:tr>
      <w:tr w:rsidR="005B103D" w:rsidRPr="00DD62CA" w14:paraId="3A83A6C7" w14:textId="77777777" w:rsidTr="003243B5">
        <w:trPr>
          <w:cantSplit/>
          <w:trHeight w:val="527"/>
        </w:trPr>
        <w:tc>
          <w:tcPr>
            <w:tcW w:w="988" w:type="dxa"/>
          </w:tcPr>
          <w:p w14:paraId="0F9A8B26"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58F369E9" w14:textId="77777777" w:rsidR="005B103D" w:rsidRDefault="005B103D">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74E94F14" w14:textId="77777777" w:rsidR="005B103D" w:rsidRDefault="005B103D">
            <w:pPr>
              <w:pStyle w:val="TableText"/>
              <w:rPr>
                <w:rFonts w:ascii="Calibri" w:hAnsi="Calibri"/>
                <w:sz w:val="24"/>
                <w:szCs w:val="24"/>
              </w:rPr>
            </w:pPr>
          </w:p>
          <w:p w14:paraId="4402D136" w14:textId="77777777" w:rsidR="005B103D" w:rsidRDefault="005B103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6D8E987" w14:textId="4A0885D3" w:rsidR="005B103D" w:rsidRDefault="005B103D">
            <w:pPr>
              <w:pStyle w:val="TableText"/>
              <w:rPr>
                <w:rFonts w:ascii="Calibri" w:hAnsi="Calibri"/>
                <w:sz w:val="24"/>
                <w:szCs w:val="24"/>
              </w:rPr>
            </w:pPr>
          </w:p>
        </w:tc>
      </w:tr>
      <w:tr w:rsidR="005B103D" w:rsidRPr="00DD62CA" w14:paraId="61905E16" w14:textId="77777777" w:rsidTr="003243B5">
        <w:trPr>
          <w:cantSplit/>
          <w:trHeight w:val="527"/>
        </w:trPr>
        <w:tc>
          <w:tcPr>
            <w:tcW w:w="988" w:type="dxa"/>
          </w:tcPr>
          <w:p w14:paraId="683A894E"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2633DFF3" w14:textId="77777777" w:rsidR="005B103D" w:rsidRDefault="005B103D">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(as amended) (Schedule 2, Part 1, Class A-E) or any subsequent re-enactment thereof no extensions, roof alterations or outbuildings shall be constructed without express planning permission first being obtained.</w:t>
            </w:r>
          </w:p>
          <w:p w14:paraId="72B4D1E2" w14:textId="77777777" w:rsidR="005B103D" w:rsidRDefault="005B103D">
            <w:pPr>
              <w:pStyle w:val="TableText"/>
              <w:rPr>
                <w:rFonts w:ascii="Calibri" w:hAnsi="Calibri"/>
                <w:sz w:val="24"/>
                <w:szCs w:val="24"/>
              </w:rPr>
            </w:pPr>
          </w:p>
          <w:p w14:paraId="6DF37A19" w14:textId="77777777" w:rsidR="005B103D" w:rsidRDefault="005B103D">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residential or visual amenities in the immediate area.</w:t>
            </w:r>
          </w:p>
          <w:p w14:paraId="28B2771D" w14:textId="1DE4CF5A" w:rsidR="005B103D" w:rsidRDefault="005B103D">
            <w:pPr>
              <w:pStyle w:val="TableText"/>
              <w:rPr>
                <w:rFonts w:ascii="Calibri" w:hAnsi="Calibri"/>
                <w:sz w:val="24"/>
                <w:szCs w:val="24"/>
              </w:rPr>
            </w:pPr>
          </w:p>
        </w:tc>
      </w:tr>
      <w:tr w:rsidR="005B103D" w:rsidRPr="00DD62CA" w14:paraId="346CCFDC" w14:textId="77777777" w:rsidTr="003243B5">
        <w:trPr>
          <w:cantSplit/>
          <w:trHeight w:val="527"/>
        </w:trPr>
        <w:tc>
          <w:tcPr>
            <w:tcW w:w="988" w:type="dxa"/>
          </w:tcPr>
          <w:p w14:paraId="18C27530"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5FE46981" w14:textId="77777777" w:rsidR="005B103D" w:rsidRDefault="005B103D">
            <w:pPr>
              <w:pStyle w:val="TableText"/>
              <w:rPr>
                <w:rFonts w:ascii="Calibri" w:hAnsi="Calibri"/>
                <w:sz w:val="24"/>
                <w:szCs w:val="24"/>
              </w:rPr>
            </w:pPr>
            <w:r>
              <w:rPr>
                <w:rFonts w:ascii="Calibri" w:hAnsi="Calibri"/>
                <w:sz w:val="24"/>
                <w:szCs w:val="24"/>
              </w:rPr>
              <w:t>The garage(s) hereby approved shall be kept available for the parking of vehicles ancillary to the enjoyment of the household(s) and shall not be used for any use that would preclude the ability for their use for the parking of private motor vehicles, whether or not permitted by the provisions of the Town and Country Planning (General Permitted Development) Order 2015 or any order amending or revoking and re-enacting that order.</w:t>
            </w:r>
          </w:p>
          <w:p w14:paraId="02A70E1D" w14:textId="77777777" w:rsidR="005B103D" w:rsidRDefault="005B103D">
            <w:pPr>
              <w:pStyle w:val="TableText"/>
              <w:rPr>
                <w:rFonts w:ascii="Calibri" w:hAnsi="Calibri"/>
                <w:sz w:val="24"/>
                <w:szCs w:val="24"/>
              </w:rPr>
            </w:pPr>
          </w:p>
          <w:p w14:paraId="5D20083C" w14:textId="77777777" w:rsidR="005B103D" w:rsidRDefault="005B103D">
            <w:pPr>
              <w:pStyle w:val="TableText"/>
              <w:rPr>
                <w:rFonts w:ascii="Calibri" w:hAnsi="Calibri"/>
                <w:sz w:val="24"/>
                <w:szCs w:val="24"/>
              </w:rPr>
            </w:pPr>
            <w:r>
              <w:rPr>
                <w:rFonts w:ascii="Calibri" w:hAnsi="Calibri"/>
                <w:sz w:val="24"/>
                <w:szCs w:val="24"/>
              </w:rPr>
              <w:t>REASON: To ensure that adequate parking provision is retained on site that limits parked motor-vehicles on the street in the interests of highway safety.</w:t>
            </w:r>
          </w:p>
          <w:p w14:paraId="7D8A8602" w14:textId="77777777" w:rsidR="005B103D" w:rsidRDefault="005B103D">
            <w:pPr>
              <w:pStyle w:val="TableText"/>
              <w:rPr>
                <w:rFonts w:ascii="Calibri" w:hAnsi="Calibri"/>
                <w:sz w:val="24"/>
                <w:szCs w:val="24"/>
              </w:rPr>
            </w:pPr>
          </w:p>
          <w:p w14:paraId="3A1AE17B" w14:textId="77777777" w:rsidR="00C8604D" w:rsidRDefault="00C8604D">
            <w:pPr>
              <w:pStyle w:val="TableText"/>
              <w:rPr>
                <w:rFonts w:ascii="Calibri" w:hAnsi="Calibri"/>
                <w:sz w:val="24"/>
                <w:szCs w:val="24"/>
              </w:rPr>
            </w:pPr>
          </w:p>
          <w:p w14:paraId="6EC4EA1A" w14:textId="77777777" w:rsidR="00C8604D" w:rsidRDefault="00C8604D">
            <w:pPr>
              <w:pStyle w:val="TableText"/>
              <w:rPr>
                <w:rFonts w:ascii="Calibri" w:hAnsi="Calibri"/>
                <w:sz w:val="24"/>
                <w:szCs w:val="24"/>
              </w:rPr>
            </w:pPr>
          </w:p>
          <w:p w14:paraId="5F2399D1" w14:textId="77777777" w:rsidR="00C8604D" w:rsidRDefault="00C8604D">
            <w:pPr>
              <w:pStyle w:val="TableText"/>
              <w:rPr>
                <w:rFonts w:ascii="Calibri" w:hAnsi="Calibri"/>
                <w:sz w:val="24"/>
                <w:szCs w:val="24"/>
              </w:rPr>
            </w:pPr>
          </w:p>
          <w:p w14:paraId="2A2C94A1" w14:textId="77777777" w:rsidR="00C8604D" w:rsidRDefault="00C8604D">
            <w:pPr>
              <w:pStyle w:val="TableText"/>
              <w:rPr>
                <w:rFonts w:ascii="Calibri" w:hAnsi="Calibri"/>
                <w:sz w:val="24"/>
                <w:szCs w:val="24"/>
              </w:rPr>
            </w:pPr>
          </w:p>
          <w:p w14:paraId="61C3E96B" w14:textId="77777777" w:rsidR="00C8604D" w:rsidRDefault="00C8604D">
            <w:pPr>
              <w:pStyle w:val="TableText"/>
              <w:rPr>
                <w:rFonts w:ascii="Calibri" w:hAnsi="Calibri"/>
                <w:sz w:val="24"/>
                <w:szCs w:val="24"/>
              </w:rPr>
            </w:pPr>
          </w:p>
          <w:p w14:paraId="7C1D165F" w14:textId="77777777" w:rsidR="00C8604D" w:rsidRDefault="00C8604D">
            <w:pPr>
              <w:pStyle w:val="TableText"/>
              <w:rPr>
                <w:rFonts w:ascii="Calibri" w:hAnsi="Calibri"/>
                <w:sz w:val="24"/>
                <w:szCs w:val="24"/>
              </w:rPr>
            </w:pPr>
          </w:p>
          <w:p w14:paraId="532C25B2" w14:textId="77777777" w:rsidR="00C8604D" w:rsidRDefault="00C8604D">
            <w:pPr>
              <w:pStyle w:val="TableText"/>
              <w:rPr>
                <w:rFonts w:ascii="Calibri" w:hAnsi="Calibri"/>
                <w:sz w:val="24"/>
                <w:szCs w:val="24"/>
              </w:rPr>
            </w:pPr>
          </w:p>
          <w:p w14:paraId="565CD868" w14:textId="77777777" w:rsidR="00C8604D" w:rsidRDefault="00C8604D">
            <w:pPr>
              <w:pStyle w:val="TableText"/>
              <w:rPr>
                <w:rFonts w:ascii="Calibri" w:hAnsi="Calibri"/>
                <w:sz w:val="24"/>
                <w:szCs w:val="24"/>
              </w:rPr>
            </w:pPr>
          </w:p>
          <w:p w14:paraId="330525C2" w14:textId="77777777" w:rsidR="00C8604D" w:rsidRDefault="00C8604D">
            <w:pPr>
              <w:pStyle w:val="TableText"/>
              <w:rPr>
                <w:rFonts w:ascii="Calibri" w:hAnsi="Calibri"/>
                <w:sz w:val="24"/>
                <w:szCs w:val="24"/>
              </w:rPr>
            </w:pPr>
          </w:p>
          <w:p w14:paraId="26105C9F" w14:textId="77777777" w:rsidR="00C8604D" w:rsidRDefault="00C8604D">
            <w:pPr>
              <w:pStyle w:val="TableText"/>
              <w:rPr>
                <w:rFonts w:ascii="Calibri" w:hAnsi="Calibri"/>
                <w:sz w:val="24"/>
                <w:szCs w:val="24"/>
              </w:rPr>
            </w:pPr>
          </w:p>
          <w:p w14:paraId="001D6655" w14:textId="77777777" w:rsidR="00C8604D" w:rsidRDefault="00C8604D">
            <w:pPr>
              <w:pStyle w:val="TableText"/>
              <w:rPr>
                <w:rFonts w:ascii="Calibri" w:hAnsi="Calibri"/>
                <w:sz w:val="24"/>
                <w:szCs w:val="24"/>
              </w:rPr>
            </w:pPr>
          </w:p>
          <w:p w14:paraId="21102714" w14:textId="77777777" w:rsidR="00C8604D" w:rsidRDefault="00C8604D">
            <w:pPr>
              <w:pStyle w:val="TableText"/>
              <w:rPr>
                <w:rFonts w:ascii="Calibri" w:hAnsi="Calibri"/>
                <w:sz w:val="24"/>
                <w:szCs w:val="24"/>
              </w:rPr>
            </w:pPr>
          </w:p>
          <w:p w14:paraId="3FF5DE64" w14:textId="77777777" w:rsidR="00C8604D" w:rsidRDefault="00C8604D">
            <w:pPr>
              <w:pStyle w:val="TableText"/>
              <w:rPr>
                <w:rFonts w:ascii="Calibri" w:hAnsi="Calibri"/>
                <w:sz w:val="24"/>
                <w:szCs w:val="24"/>
              </w:rPr>
            </w:pPr>
          </w:p>
          <w:p w14:paraId="73E6EAC6" w14:textId="77777777" w:rsidR="00C8604D" w:rsidRDefault="00C8604D">
            <w:pPr>
              <w:pStyle w:val="TableText"/>
              <w:rPr>
                <w:rFonts w:ascii="Calibri" w:hAnsi="Calibri"/>
                <w:sz w:val="24"/>
                <w:szCs w:val="24"/>
              </w:rPr>
            </w:pPr>
          </w:p>
          <w:p w14:paraId="5DC8BB84" w14:textId="77777777" w:rsidR="00C8604D" w:rsidRDefault="00C8604D">
            <w:pPr>
              <w:pStyle w:val="TableText"/>
              <w:rPr>
                <w:rFonts w:ascii="Calibri" w:hAnsi="Calibri"/>
                <w:sz w:val="24"/>
                <w:szCs w:val="24"/>
              </w:rPr>
            </w:pPr>
          </w:p>
          <w:p w14:paraId="2745110A" w14:textId="77777777" w:rsidR="00C8604D" w:rsidRDefault="00C8604D">
            <w:pPr>
              <w:pStyle w:val="TableText"/>
              <w:rPr>
                <w:rFonts w:ascii="Calibri" w:hAnsi="Calibri"/>
                <w:sz w:val="24"/>
                <w:szCs w:val="24"/>
              </w:rPr>
            </w:pPr>
          </w:p>
          <w:p w14:paraId="1252A1A2" w14:textId="77777777" w:rsidR="00C8604D" w:rsidRDefault="00C8604D">
            <w:pPr>
              <w:pStyle w:val="TableText"/>
              <w:rPr>
                <w:rFonts w:ascii="Calibri" w:hAnsi="Calibri"/>
                <w:sz w:val="24"/>
                <w:szCs w:val="24"/>
              </w:rPr>
            </w:pPr>
          </w:p>
          <w:p w14:paraId="775063F6" w14:textId="77777777" w:rsidR="00C8604D" w:rsidRDefault="00C8604D">
            <w:pPr>
              <w:pStyle w:val="TableText"/>
              <w:rPr>
                <w:rFonts w:ascii="Calibri" w:hAnsi="Calibri"/>
                <w:sz w:val="24"/>
                <w:szCs w:val="24"/>
              </w:rPr>
            </w:pPr>
          </w:p>
          <w:p w14:paraId="45264F19" w14:textId="77777777" w:rsidR="00C8604D" w:rsidRDefault="00C8604D">
            <w:pPr>
              <w:pStyle w:val="TableText"/>
              <w:rPr>
                <w:rFonts w:ascii="Calibri" w:hAnsi="Calibri"/>
                <w:sz w:val="24"/>
                <w:szCs w:val="24"/>
              </w:rPr>
            </w:pPr>
          </w:p>
          <w:p w14:paraId="6D47F638" w14:textId="77777777" w:rsidR="00C8604D" w:rsidRDefault="00C8604D">
            <w:pPr>
              <w:pStyle w:val="TableText"/>
              <w:rPr>
                <w:rFonts w:ascii="Calibri" w:hAnsi="Calibri"/>
                <w:sz w:val="24"/>
                <w:szCs w:val="24"/>
              </w:rPr>
            </w:pPr>
          </w:p>
          <w:p w14:paraId="164AAD21" w14:textId="77777777" w:rsidR="00C8604D" w:rsidRDefault="00C8604D">
            <w:pPr>
              <w:pStyle w:val="TableText"/>
              <w:rPr>
                <w:rFonts w:ascii="Calibri" w:hAnsi="Calibri"/>
                <w:sz w:val="24"/>
                <w:szCs w:val="24"/>
              </w:rPr>
            </w:pPr>
          </w:p>
          <w:p w14:paraId="47124DDD" w14:textId="77777777" w:rsidR="00C8604D" w:rsidRDefault="00C8604D">
            <w:pPr>
              <w:pStyle w:val="TableText"/>
              <w:rPr>
                <w:rFonts w:ascii="Calibri" w:hAnsi="Calibri"/>
                <w:sz w:val="24"/>
                <w:szCs w:val="24"/>
              </w:rPr>
            </w:pPr>
          </w:p>
          <w:p w14:paraId="77167AAA" w14:textId="599363B6" w:rsidR="00C8604D" w:rsidRDefault="00C8604D" w:rsidP="00C8604D">
            <w:pPr>
              <w:pStyle w:val="TableText"/>
              <w:jc w:val="right"/>
              <w:rPr>
                <w:rFonts w:ascii="Calibri" w:hAnsi="Calibri"/>
                <w:sz w:val="24"/>
                <w:szCs w:val="24"/>
              </w:rPr>
            </w:pPr>
            <w:r>
              <w:rPr>
                <w:rFonts w:ascii="Calibri" w:hAnsi="Calibri"/>
                <w:sz w:val="24"/>
                <w:szCs w:val="24"/>
              </w:rPr>
              <w:t>P.T.O.</w:t>
            </w:r>
          </w:p>
        </w:tc>
      </w:tr>
      <w:tr w:rsidR="005B103D" w:rsidRPr="00DD62CA" w14:paraId="1E77DE41" w14:textId="77777777" w:rsidTr="003243B5">
        <w:trPr>
          <w:cantSplit/>
          <w:trHeight w:val="527"/>
        </w:trPr>
        <w:tc>
          <w:tcPr>
            <w:tcW w:w="988" w:type="dxa"/>
          </w:tcPr>
          <w:p w14:paraId="192E1BD8"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2FC58E0B" w14:textId="77777777" w:rsidR="005B103D" w:rsidRDefault="005B103D">
            <w:pPr>
              <w:pStyle w:val="TableText"/>
              <w:rPr>
                <w:rFonts w:ascii="Calibri" w:hAnsi="Calibri"/>
                <w:sz w:val="24"/>
                <w:szCs w:val="24"/>
              </w:rPr>
            </w:pPr>
            <w:r>
              <w:rPr>
                <w:rFonts w:ascii="Calibri" w:hAnsi="Calibri"/>
                <w:sz w:val="24"/>
                <w:szCs w:val="24"/>
              </w:rPr>
              <w:t xml:space="preserve">No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 </w:t>
            </w:r>
          </w:p>
          <w:p w14:paraId="64FB3BE0" w14:textId="77777777" w:rsidR="005B103D" w:rsidRDefault="005B103D">
            <w:pPr>
              <w:pStyle w:val="TableText"/>
              <w:rPr>
                <w:rFonts w:ascii="Calibri" w:hAnsi="Calibri"/>
                <w:sz w:val="24"/>
                <w:szCs w:val="24"/>
              </w:rPr>
            </w:pPr>
          </w:p>
          <w:p w14:paraId="5E39837A" w14:textId="77777777" w:rsidR="00324ECD" w:rsidRDefault="00324ECD" w:rsidP="00324ECD">
            <w:pPr>
              <w:pStyle w:val="TableText"/>
              <w:numPr>
                <w:ilvl w:val="0"/>
                <w:numId w:val="5"/>
              </w:numPr>
              <w:rPr>
                <w:rFonts w:ascii="Calibri" w:hAnsi="Calibri"/>
                <w:sz w:val="24"/>
                <w:szCs w:val="24"/>
              </w:rPr>
            </w:pPr>
            <w:r>
              <w:rPr>
                <w:rFonts w:ascii="Calibri" w:hAnsi="Calibri"/>
                <w:sz w:val="24"/>
                <w:szCs w:val="24"/>
              </w:rPr>
              <w:t xml:space="preserve">     </w:t>
            </w:r>
            <w:r w:rsidR="005B103D">
              <w:rPr>
                <w:rFonts w:ascii="Calibri" w:hAnsi="Calibri"/>
                <w:sz w:val="24"/>
                <w:szCs w:val="24"/>
              </w:rPr>
              <w:t xml:space="preserve">24 Hour emergency contact </w:t>
            </w:r>
            <w:proofErr w:type="gramStart"/>
            <w:r w:rsidR="005B103D">
              <w:rPr>
                <w:rFonts w:ascii="Calibri" w:hAnsi="Calibri"/>
                <w:sz w:val="24"/>
                <w:szCs w:val="24"/>
              </w:rPr>
              <w:t>number;</w:t>
            </w:r>
            <w:proofErr w:type="gramEnd"/>
            <w:r w:rsidR="005B103D">
              <w:rPr>
                <w:rFonts w:ascii="Calibri" w:hAnsi="Calibri"/>
                <w:sz w:val="24"/>
                <w:szCs w:val="24"/>
              </w:rPr>
              <w:t xml:space="preserve"> </w:t>
            </w:r>
          </w:p>
          <w:p w14:paraId="38E6616D" w14:textId="77777777" w:rsidR="00324ECD" w:rsidRDefault="005B103D" w:rsidP="00324ECD">
            <w:pPr>
              <w:pStyle w:val="TableText"/>
              <w:numPr>
                <w:ilvl w:val="0"/>
                <w:numId w:val="5"/>
              </w:numPr>
              <w:rPr>
                <w:rFonts w:ascii="Calibri" w:hAnsi="Calibri"/>
                <w:sz w:val="24"/>
                <w:szCs w:val="24"/>
              </w:rPr>
            </w:pPr>
            <w:r w:rsidRPr="00324ECD">
              <w:rPr>
                <w:rFonts w:ascii="Calibri" w:hAnsi="Calibri"/>
                <w:sz w:val="24"/>
                <w:szCs w:val="24"/>
              </w:rPr>
              <w:tab/>
              <w:t xml:space="preserve">Details of the parking of vehicles of site operatives and </w:t>
            </w:r>
            <w:proofErr w:type="gramStart"/>
            <w:r w:rsidRPr="00324ECD">
              <w:rPr>
                <w:rFonts w:ascii="Calibri" w:hAnsi="Calibri"/>
                <w:sz w:val="24"/>
                <w:szCs w:val="24"/>
              </w:rPr>
              <w:t>visitors;</w:t>
            </w:r>
            <w:proofErr w:type="gramEnd"/>
            <w:r w:rsidRPr="00324ECD">
              <w:rPr>
                <w:rFonts w:ascii="Calibri" w:hAnsi="Calibri"/>
                <w:sz w:val="24"/>
                <w:szCs w:val="24"/>
              </w:rPr>
              <w:t xml:space="preserve"> </w:t>
            </w:r>
          </w:p>
          <w:p w14:paraId="487A832C" w14:textId="77777777" w:rsidR="00324ECD" w:rsidRDefault="005B103D" w:rsidP="00324ECD">
            <w:pPr>
              <w:pStyle w:val="TableText"/>
              <w:numPr>
                <w:ilvl w:val="0"/>
                <w:numId w:val="5"/>
              </w:numPr>
              <w:rPr>
                <w:rFonts w:ascii="Calibri" w:hAnsi="Calibri"/>
                <w:sz w:val="24"/>
                <w:szCs w:val="24"/>
              </w:rPr>
            </w:pPr>
            <w:r w:rsidRPr="00324ECD">
              <w:rPr>
                <w:rFonts w:ascii="Calibri" w:hAnsi="Calibri"/>
                <w:sz w:val="24"/>
                <w:szCs w:val="24"/>
              </w:rPr>
              <w:tab/>
              <w:t xml:space="preserve">Details of loading and unloading of plant and </w:t>
            </w:r>
            <w:proofErr w:type="gramStart"/>
            <w:r w:rsidRPr="00324ECD">
              <w:rPr>
                <w:rFonts w:ascii="Calibri" w:hAnsi="Calibri"/>
                <w:sz w:val="24"/>
                <w:szCs w:val="24"/>
              </w:rPr>
              <w:t>materials;</w:t>
            </w:r>
            <w:proofErr w:type="gramEnd"/>
            <w:r w:rsidRPr="00324ECD">
              <w:rPr>
                <w:rFonts w:ascii="Calibri" w:hAnsi="Calibri"/>
                <w:sz w:val="24"/>
                <w:szCs w:val="24"/>
              </w:rPr>
              <w:t xml:space="preserve"> </w:t>
            </w:r>
          </w:p>
          <w:p w14:paraId="70EE6097" w14:textId="77777777" w:rsidR="00324ECD" w:rsidRDefault="00324ECD" w:rsidP="00324ECD">
            <w:pPr>
              <w:pStyle w:val="TableText"/>
              <w:numPr>
                <w:ilvl w:val="0"/>
                <w:numId w:val="5"/>
              </w:numPr>
              <w:rPr>
                <w:rFonts w:ascii="Calibri" w:hAnsi="Calibri"/>
                <w:sz w:val="24"/>
                <w:szCs w:val="24"/>
              </w:rPr>
            </w:pPr>
            <w:r>
              <w:rPr>
                <w:rFonts w:ascii="Calibri" w:hAnsi="Calibri"/>
                <w:sz w:val="24"/>
                <w:szCs w:val="24"/>
              </w:rPr>
              <w:t xml:space="preserve">     A</w:t>
            </w:r>
            <w:r w:rsidR="005B103D" w:rsidRPr="00324ECD">
              <w:rPr>
                <w:rFonts w:ascii="Calibri" w:hAnsi="Calibri"/>
                <w:sz w:val="24"/>
                <w:szCs w:val="24"/>
              </w:rPr>
              <w:t xml:space="preserve">rrangements for turning of vehicles within the </w:t>
            </w:r>
            <w:proofErr w:type="gramStart"/>
            <w:r w:rsidR="005B103D" w:rsidRPr="00324ECD">
              <w:rPr>
                <w:rFonts w:ascii="Calibri" w:hAnsi="Calibri"/>
                <w:sz w:val="24"/>
                <w:szCs w:val="24"/>
              </w:rPr>
              <w:t>site;</w:t>
            </w:r>
            <w:proofErr w:type="gramEnd"/>
            <w:r w:rsidR="005B103D" w:rsidRPr="00324ECD">
              <w:rPr>
                <w:rFonts w:ascii="Calibri" w:hAnsi="Calibri"/>
                <w:sz w:val="24"/>
                <w:szCs w:val="24"/>
              </w:rPr>
              <w:t xml:space="preserve"> </w:t>
            </w:r>
          </w:p>
          <w:p w14:paraId="653CD9ED" w14:textId="77777777" w:rsidR="00324ECD" w:rsidRDefault="00324ECD" w:rsidP="00324ECD">
            <w:pPr>
              <w:pStyle w:val="TableText"/>
              <w:numPr>
                <w:ilvl w:val="0"/>
                <w:numId w:val="5"/>
              </w:numPr>
              <w:rPr>
                <w:rFonts w:ascii="Calibri" w:hAnsi="Calibri"/>
                <w:sz w:val="24"/>
                <w:szCs w:val="24"/>
              </w:rPr>
            </w:pPr>
            <w:r>
              <w:rPr>
                <w:rFonts w:ascii="Calibri" w:hAnsi="Calibri"/>
                <w:sz w:val="24"/>
                <w:szCs w:val="24"/>
              </w:rPr>
              <w:t xml:space="preserve">     </w:t>
            </w:r>
            <w:r w:rsidR="005B103D" w:rsidRPr="00324ECD">
              <w:rPr>
                <w:rFonts w:ascii="Calibri" w:hAnsi="Calibri"/>
                <w:sz w:val="24"/>
                <w:szCs w:val="24"/>
              </w:rPr>
              <w:t xml:space="preserve">Swept path analysis showing access for the largest vehicles regularly accessing the site and measures to ensure adequate space is available and maintained, including any necessary temporary traffic management </w:t>
            </w:r>
            <w:proofErr w:type="gramStart"/>
            <w:r w:rsidR="005B103D" w:rsidRPr="00324ECD">
              <w:rPr>
                <w:rFonts w:ascii="Calibri" w:hAnsi="Calibri"/>
                <w:sz w:val="24"/>
                <w:szCs w:val="24"/>
              </w:rPr>
              <w:t>measures;</w:t>
            </w:r>
            <w:proofErr w:type="gramEnd"/>
            <w:r w:rsidR="005B103D" w:rsidRPr="00324ECD">
              <w:rPr>
                <w:rFonts w:ascii="Calibri" w:hAnsi="Calibri"/>
                <w:sz w:val="24"/>
                <w:szCs w:val="24"/>
              </w:rPr>
              <w:t xml:space="preserve"> </w:t>
            </w:r>
          </w:p>
          <w:p w14:paraId="6B633997" w14:textId="77777777" w:rsidR="00324ECD" w:rsidRDefault="005B103D" w:rsidP="00324ECD">
            <w:pPr>
              <w:pStyle w:val="TableText"/>
              <w:numPr>
                <w:ilvl w:val="0"/>
                <w:numId w:val="5"/>
              </w:numPr>
              <w:rPr>
                <w:rFonts w:ascii="Calibri" w:hAnsi="Calibri"/>
                <w:sz w:val="24"/>
                <w:szCs w:val="24"/>
              </w:rPr>
            </w:pPr>
            <w:r w:rsidRPr="00324ECD">
              <w:rPr>
                <w:rFonts w:ascii="Calibri" w:hAnsi="Calibri"/>
                <w:sz w:val="24"/>
                <w:szCs w:val="24"/>
              </w:rPr>
              <w:tab/>
              <w:t>Measures to protect vulnerable road users (pedestrians and cyclists</w:t>
            </w:r>
            <w:proofErr w:type="gramStart"/>
            <w:r w:rsidRPr="00324ECD">
              <w:rPr>
                <w:rFonts w:ascii="Calibri" w:hAnsi="Calibri"/>
                <w:sz w:val="24"/>
                <w:szCs w:val="24"/>
              </w:rPr>
              <w:t>);</w:t>
            </w:r>
            <w:proofErr w:type="gramEnd"/>
            <w:r w:rsidRPr="00324ECD">
              <w:rPr>
                <w:rFonts w:ascii="Calibri" w:hAnsi="Calibri"/>
                <w:sz w:val="24"/>
                <w:szCs w:val="24"/>
              </w:rPr>
              <w:t xml:space="preserve"> </w:t>
            </w:r>
          </w:p>
          <w:p w14:paraId="7D20AA77" w14:textId="77777777" w:rsidR="00324ECD" w:rsidRDefault="00324ECD" w:rsidP="00324ECD">
            <w:pPr>
              <w:pStyle w:val="TableText"/>
              <w:numPr>
                <w:ilvl w:val="0"/>
                <w:numId w:val="5"/>
              </w:numPr>
              <w:rPr>
                <w:rFonts w:ascii="Calibri" w:hAnsi="Calibri"/>
                <w:sz w:val="24"/>
                <w:szCs w:val="24"/>
              </w:rPr>
            </w:pPr>
            <w:r>
              <w:rPr>
                <w:rFonts w:ascii="Calibri" w:hAnsi="Calibri"/>
                <w:sz w:val="24"/>
                <w:szCs w:val="24"/>
              </w:rPr>
              <w:t xml:space="preserve">     </w:t>
            </w:r>
            <w:r w:rsidR="005B103D" w:rsidRPr="00324ECD">
              <w:rPr>
                <w:rFonts w:ascii="Calibri" w:hAnsi="Calibri"/>
                <w:sz w:val="24"/>
                <w:szCs w:val="24"/>
              </w:rPr>
              <w:t xml:space="preserve">The erection and maintenance of security hoarding including decorative displays and facilities for public viewing, where </w:t>
            </w:r>
            <w:proofErr w:type="gramStart"/>
            <w:r w:rsidR="005B103D" w:rsidRPr="00324ECD">
              <w:rPr>
                <w:rFonts w:ascii="Calibri" w:hAnsi="Calibri"/>
                <w:sz w:val="24"/>
                <w:szCs w:val="24"/>
              </w:rPr>
              <w:t>appropriate;</w:t>
            </w:r>
            <w:proofErr w:type="gramEnd"/>
            <w:r w:rsidR="005B103D" w:rsidRPr="00324ECD">
              <w:rPr>
                <w:rFonts w:ascii="Calibri" w:hAnsi="Calibri"/>
                <w:sz w:val="24"/>
                <w:szCs w:val="24"/>
              </w:rPr>
              <w:t xml:space="preserve"> </w:t>
            </w:r>
          </w:p>
          <w:p w14:paraId="456A758C" w14:textId="77777777" w:rsidR="00324ECD" w:rsidRDefault="005B103D" w:rsidP="00324ECD">
            <w:pPr>
              <w:pStyle w:val="TableText"/>
              <w:numPr>
                <w:ilvl w:val="0"/>
                <w:numId w:val="5"/>
              </w:numPr>
              <w:rPr>
                <w:rFonts w:ascii="Calibri" w:hAnsi="Calibri"/>
                <w:sz w:val="24"/>
                <w:szCs w:val="24"/>
              </w:rPr>
            </w:pPr>
            <w:r w:rsidRPr="00324ECD">
              <w:rPr>
                <w:rFonts w:ascii="Calibri" w:hAnsi="Calibri"/>
                <w:sz w:val="24"/>
                <w:szCs w:val="24"/>
              </w:rPr>
              <w:tab/>
              <w:t xml:space="preserve">Wheel washing </w:t>
            </w:r>
            <w:proofErr w:type="gramStart"/>
            <w:r w:rsidRPr="00324ECD">
              <w:rPr>
                <w:rFonts w:ascii="Calibri" w:hAnsi="Calibri"/>
                <w:sz w:val="24"/>
                <w:szCs w:val="24"/>
              </w:rPr>
              <w:t>facilities;</w:t>
            </w:r>
            <w:proofErr w:type="gramEnd"/>
            <w:r w:rsidRPr="00324ECD">
              <w:rPr>
                <w:rFonts w:ascii="Calibri" w:hAnsi="Calibri"/>
                <w:sz w:val="24"/>
                <w:szCs w:val="24"/>
              </w:rPr>
              <w:t xml:space="preserve"> </w:t>
            </w:r>
          </w:p>
          <w:p w14:paraId="6E9814A6" w14:textId="77777777" w:rsidR="00324ECD" w:rsidRDefault="005B103D" w:rsidP="00324ECD">
            <w:pPr>
              <w:pStyle w:val="TableText"/>
              <w:numPr>
                <w:ilvl w:val="0"/>
                <w:numId w:val="5"/>
              </w:numPr>
              <w:rPr>
                <w:rFonts w:ascii="Calibri" w:hAnsi="Calibri"/>
                <w:sz w:val="24"/>
                <w:szCs w:val="24"/>
              </w:rPr>
            </w:pPr>
            <w:r w:rsidRPr="00324ECD">
              <w:rPr>
                <w:rFonts w:ascii="Calibri" w:hAnsi="Calibri"/>
                <w:sz w:val="24"/>
                <w:szCs w:val="24"/>
              </w:rPr>
              <w:tab/>
              <w:t xml:space="preserve">Measures to deal with dirt, debris, mud or loose material deposited on the highway as a result of </w:t>
            </w:r>
            <w:proofErr w:type="gramStart"/>
            <w:r w:rsidRPr="00324ECD">
              <w:rPr>
                <w:rFonts w:ascii="Calibri" w:hAnsi="Calibri"/>
                <w:sz w:val="24"/>
                <w:szCs w:val="24"/>
              </w:rPr>
              <w:t>construction;</w:t>
            </w:r>
            <w:proofErr w:type="gramEnd"/>
            <w:r w:rsidRPr="00324ECD">
              <w:rPr>
                <w:rFonts w:ascii="Calibri" w:hAnsi="Calibri"/>
                <w:sz w:val="24"/>
                <w:szCs w:val="24"/>
              </w:rPr>
              <w:t xml:space="preserve"> </w:t>
            </w:r>
          </w:p>
          <w:p w14:paraId="66124998" w14:textId="77777777" w:rsidR="00324ECD" w:rsidRDefault="005B103D" w:rsidP="00324ECD">
            <w:pPr>
              <w:pStyle w:val="TableText"/>
              <w:numPr>
                <w:ilvl w:val="0"/>
                <w:numId w:val="5"/>
              </w:numPr>
              <w:rPr>
                <w:rFonts w:ascii="Calibri" w:hAnsi="Calibri"/>
                <w:sz w:val="24"/>
                <w:szCs w:val="24"/>
              </w:rPr>
            </w:pPr>
            <w:r w:rsidRPr="00324ECD">
              <w:rPr>
                <w:rFonts w:ascii="Calibri" w:hAnsi="Calibri"/>
                <w:sz w:val="24"/>
                <w:szCs w:val="24"/>
              </w:rPr>
              <w:tab/>
              <w:t xml:space="preserve">Measures to control the emission of dust and dirt during construction; Details of a scheme for recycling/disposing of waste resulting from demolition and construction </w:t>
            </w:r>
            <w:proofErr w:type="gramStart"/>
            <w:r w:rsidRPr="00324ECD">
              <w:rPr>
                <w:rFonts w:ascii="Calibri" w:hAnsi="Calibri"/>
                <w:sz w:val="24"/>
                <w:szCs w:val="24"/>
              </w:rPr>
              <w:t>works;</w:t>
            </w:r>
            <w:proofErr w:type="gramEnd"/>
            <w:r w:rsidRPr="00324ECD">
              <w:rPr>
                <w:rFonts w:ascii="Calibri" w:hAnsi="Calibri"/>
                <w:sz w:val="24"/>
                <w:szCs w:val="24"/>
              </w:rPr>
              <w:t xml:space="preserve"> </w:t>
            </w:r>
          </w:p>
          <w:p w14:paraId="7823ED01" w14:textId="4658FE19" w:rsidR="005B103D" w:rsidRPr="00324ECD" w:rsidRDefault="00324ECD" w:rsidP="00324ECD">
            <w:pPr>
              <w:pStyle w:val="TableText"/>
              <w:numPr>
                <w:ilvl w:val="0"/>
                <w:numId w:val="5"/>
              </w:numPr>
              <w:rPr>
                <w:rFonts w:ascii="Calibri" w:hAnsi="Calibri"/>
                <w:sz w:val="24"/>
                <w:szCs w:val="24"/>
              </w:rPr>
            </w:pPr>
            <w:r>
              <w:rPr>
                <w:rFonts w:ascii="Calibri" w:hAnsi="Calibri"/>
                <w:sz w:val="24"/>
                <w:szCs w:val="24"/>
              </w:rPr>
              <w:t xml:space="preserve">    </w:t>
            </w:r>
            <w:r w:rsidR="005B103D" w:rsidRPr="00324ECD">
              <w:rPr>
                <w:rFonts w:ascii="Calibri" w:hAnsi="Calibri"/>
                <w:sz w:val="24"/>
                <w:szCs w:val="24"/>
              </w:rPr>
              <w:t xml:space="preserve">Construction vehicle routing; Delivery, demolition and construction working hours. </w:t>
            </w:r>
          </w:p>
          <w:p w14:paraId="0C3D7792" w14:textId="77777777" w:rsidR="005B103D" w:rsidRDefault="005B103D">
            <w:pPr>
              <w:pStyle w:val="TableText"/>
              <w:rPr>
                <w:rFonts w:ascii="Calibri" w:hAnsi="Calibri"/>
                <w:sz w:val="24"/>
                <w:szCs w:val="24"/>
              </w:rPr>
            </w:pPr>
          </w:p>
          <w:p w14:paraId="610D525F" w14:textId="77777777" w:rsidR="005B103D" w:rsidRDefault="005B103D">
            <w:pPr>
              <w:pStyle w:val="TableText"/>
              <w:rPr>
                <w:rFonts w:ascii="Calibri" w:hAnsi="Calibri"/>
                <w:sz w:val="24"/>
                <w:szCs w:val="24"/>
              </w:rPr>
            </w:pPr>
            <w:r>
              <w:rPr>
                <w:rFonts w:ascii="Calibri" w:hAnsi="Calibri"/>
                <w:sz w:val="24"/>
                <w:szCs w:val="24"/>
              </w:rPr>
              <w:t xml:space="preserve">The approved Construction Management Plan or Construction Method Statement shall be adhered to throughout the construction period for the development. </w:t>
            </w:r>
          </w:p>
          <w:p w14:paraId="31400257" w14:textId="77777777" w:rsidR="005B103D" w:rsidRDefault="005B103D">
            <w:pPr>
              <w:pStyle w:val="TableText"/>
              <w:rPr>
                <w:rFonts w:ascii="Calibri" w:hAnsi="Calibri"/>
                <w:sz w:val="24"/>
                <w:szCs w:val="24"/>
              </w:rPr>
            </w:pPr>
          </w:p>
          <w:p w14:paraId="55AAEB91" w14:textId="77777777" w:rsidR="005B103D" w:rsidRDefault="005B103D">
            <w:pPr>
              <w:pStyle w:val="TableText"/>
              <w:rPr>
                <w:rFonts w:ascii="Calibri" w:hAnsi="Calibri"/>
                <w:sz w:val="24"/>
                <w:szCs w:val="24"/>
              </w:rPr>
            </w:pPr>
            <w:r>
              <w:rPr>
                <w:rFonts w:ascii="Calibri" w:hAnsi="Calibri"/>
                <w:sz w:val="24"/>
                <w:szCs w:val="24"/>
              </w:rPr>
              <w:t>REASON: In the interests of the safe operation of the adopted highway during the demolition and construction phases.</w:t>
            </w:r>
          </w:p>
          <w:p w14:paraId="18EEDBED" w14:textId="35F01037" w:rsidR="005B103D" w:rsidRDefault="005B103D">
            <w:pPr>
              <w:pStyle w:val="TableText"/>
              <w:rPr>
                <w:rFonts w:ascii="Calibri" w:hAnsi="Calibri"/>
                <w:sz w:val="24"/>
                <w:szCs w:val="24"/>
              </w:rPr>
            </w:pPr>
          </w:p>
        </w:tc>
      </w:tr>
      <w:tr w:rsidR="005B103D" w:rsidRPr="00DD62CA" w14:paraId="1F7DBF6C" w14:textId="77777777" w:rsidTr="003243B5">
        <w:trPr>
          <w:cantSplit/>
          <w:trHeight w:val="527"/>
        </w:trPr>
        <w:tc>
          <w:tcPr>
            <w:tcW w:w="988" w:type="dxa"/>
          </w:tcPr>
          <w:p w14:paraId="2302F49F"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5F99494A" w14:textId="77777777" w:rsidR="005B103D" w:rsidRDefault="005B103D">
            <w:pPr>
              <w:pStyle w:val="TableText"/>
              <w:rPr>
                <w:rFonts w:ascii="Calibri" w:hAnsi="Calibri"/>
                <w:sz w:val="24"/>
                <w:szCs w:val="24"/>
              </w:rPr>
            </w:pPr>
            <w:r>
              <w:rPr>
                <w:rFonts w:ascii="Calibri" w:hAnsi="Calibri"/>
                <w:sz w:val="24"/>
                <w:szCs w:val="24"/>
              </w:rPr>
              <w:t>No part of the development hereby permitted shall be occupied until such time as the access arrangements shown on drawing number 1909_02 Rev H have been implemented in full.</w:t>
            </w:r>
          </w:p>
          <w:p w14:paraId="32CB1F98" w14:textId="77777777" w:rsidR="005B103D" w:rsidRDefault="005B103D">
            <w:pPr>
              <w:pStyle w:val="TableText"/>
              <w:rPr>
                <w:rFonts w:ascii="Calibri" w:hAnsi="Calibri"/>
                <w:sz w:val="24"/>
                <w:szCs w:val="24"/>
              </w:rPr>
            </w:pPr>
          </w:p>
          <w:p w14:paraId="528EC5C9" w14:textId="77777777" w:rsidR="005B103D" w:rsidRDefault="005B103D">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general highway safety and in accordance with the National Planning Policy Framework (2021).</w:t>
            </w:r>
          </w:p>
          <w:p w14:paraId="436F4A2F" w14:textId="3805D37A" w:rsidR="005B103D" w:rsidRDefault="005B103D">
            <w:pPr>
              <w:pStyle w:val="TableText"/>
              <w:rPr>
                <w:rFonts w:ascii="Calibri" w:hAnsi="Calibri"/>
                <w:sz w:val="24"/>
                <w:szCs w:val="24"/>
              </w:rPr>
            </w:pPr>
          </w:p>
        </w:tc>
      </w:tr>
      <w:tr w:rsidR="005B103D" w:rsidRPr="00DD62CA" w14:paraId="37FAD0FF" w14:textId="77777777" w:rsidTr="003243B5">
        <w:trPr>
          <w:cantSplit/>
          <w:trHeight w:val="527"/>
        </w:trPr>
        <w:tc>
          <w:tcPr>
            <w:tcW w:w="988" w:type="dxa"/>
          </w:tcPr>
          <w:p w14:paraId="581799E5"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24801847" w14:textId="77777777" w:rsidR="005B103D" w:rsidRDefault="005B103D">
            <w:pPr>
              <w:pStyle w:val="TableText"/>
              <w:rPr>
                <w:rFonts w:ascii="Calibri" w:hAnsi="Calibri"/>
                <w:sz w:val="24"/>
                <w:szCs w:val="24"/>
              </w:rPr>
            </w:pPr>
            <w:r>
              <w:rPr>
                <w:rFonts w:ascii="Calibri" w:hAnsi="Calibri"/>
                <w:sz w:val="24"/>
                <w:szCs w:val="24"/>
              </w:rPr>
              <w:t xml:space="preserve">Nothing shall be erected, retained, planted and / or allowed to grow at or above a height of 0.9 metres above the nearside carriageway level which would obstruct the visibility splay. The visibility splays shall be </w:t>
            </w:r>
            <w:proofErr w:type="gramStart"/>
            <w:r>
              <w:rPr>
                <w:rFonts w:ascii="Calibri" w:hAnsi="Calibri"/>
                <w:sz w:val="24"/>
                <w:szCs w:val="24"/>
              </w:rPr>
              <w:t>maintained free of obstruction at all times</w:t>
            </w:r>
            <w:proofErr w:type="gramEnd"/>
            <w:r>
              <w:rPr>
                <w:rFonts w:ascii="Calibri" w:hAnsi="Calibri"/>
                <w:sz w:val="24"/>
                <w:szCs w:val="24"/>
              </w:rPr>
              <w:t xml:space="preserve"> thereafter for the lifetime of the development. </w:t>
            </w:r>
          </w:p>
          <w:p w14:paraId="102A892D" w14:textId="77777777" w:rsidR="005B103D" w:rsidRDefault="005B103D">
            <w:pPr>
              <w:pStyle w:val="TableText"/>
              <w:rPr>
                <w:rFonts w:ascii="Calibri" w:hAnsi="Calibri"/>
                <w:sz w:val="24"/>
                <w:szCs w:val="24"/>
              </w:rPr>
            </w:pPr>
          </w:p>
          <w:p w14:paraId="2378EF3B" w14:textId="77777777" w:rsidR="005B103D" w:rsidRDefault="005B103D">
            <w:pPr>
              <w:pStyle w:val="TableText"/>
              <w:rPr>
                <w:rFonts w:ascii="Calibri" w:hAnsi="Calibri"/>
                <w:sz w:val="24"/>
                <w:szCs w:val="24"/>
              </w:rPr>
            </w:pPr>
            <w:r>
              <w:rPr>
                <w:rFonts w:ascii="Calibri" w:hAnsi="Calibri"/>
                <w:sz w:val="24"/>
                <w:szCs w:val="24"/>
              </w:rPr>
              <w:t xml:space="preserve">REASON: To ensure adequate inter-visibility between highway users at the street junction or site access, in the interests of highway safety. </w:t>
            </w:r>
          </w:p>
          <w:p w14:paraId="1C77B8D7" w14:textId="4545CF33" w:rsidR="005B103D" w:rsidRDefault="00324ECD" w:rsidP="00C8604D">
            <w:pPr>
              <w:pStyle w:val="TableText"/>
              <w:jc w:val="right"/>
              <w:rPr>
                <w:rFonts w:ascii="Calibri" w:hAnsi="Calibri"/>
                <w:sz w:val="24"/>
                <w:szCs w:val="24"/>
              </w:rPr>
            </w:pPr>
            <w:r>
              <w:rPr>
                <w:rFonts w:ascii="Calibri" w:hAnsi="Calibri"/>
                <w:sz w:val="24"/>
                <w:szCs w:val="24"/>
              </w:rPr>
              <w:tab/>
              <w:t>P.T.O.</w:t>
            </w:r>
          </w:p>
        </w:tc>
      </w:tr>
      <w:tr w:rsidR="005B103D" w:rsidRPr="00DD62CA" w14:paraId="3BEB3A33" w14:textId="77777777" w:rsidTr="003243B5">
        <w:trPr>
          <w:cantSplit/>
          <w:trHeight w:val="527"/>
        </w:trPr>
        <w:tc>
          <w:tcPr>
            <w:tcW w:w="988" w:type="dxa"/>
          </w:tcPr>
          <w:p w14:paraId="550A89CE"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1D771274" w14:textId="77777777" w:rsidR="005B103D" w:rsidRDefault="005B103D">
            <w:pPr>
              <w:pStyle w:val="TableText"/>
              <w:rPr>
                <w:rFonts w:ascii="Calibri" w:hAnsi="Calibri"/>
                <w:sz w:val="24"/>
                <w:szCs w:val="24"/>
              </w:rPr>
            </w:pPr>
            <w:r>
              <w:rPr>
                <w:rFonts w:ascii="Calibri" w:hAnsi="Calibri"/>
                <w:sz w:val="24"/>
                <w:szCs w:val="24"/>
              </w:rPr>
              <w:t xml:space="preserve">The development hereby permitted shall not be occupied until such time as the access drive (and any turning space) has been surfaced with tarmacadam, or similar hard bound material (not loose aggregate) for a distance of at least 5 metres behind the highway boundary and, once provided, shall be so maintained in perpetuity. </w:t>
            </w:r>
          </w:p>
          <w:p w14:paraId="684CFBA9" w14:textId="77777777" w:rsidR="005B103D" w:rsidRDefault="005B103D">
            <w:pPr>
              <w:pStyle w:val="TableText"/>
              <w:rPr>
                <w:rFonts w:ascii="Calibri" w:hAnsi="Calibri"/>
                <w:sz w:val="24"/>
                <w:szCs w:val="24"/>
              </w:rPr>
            </w:pPr>
          </w:p>
          <w:p w14:paraId="44AA7753" w14:textId="77777777" w:rsidR="005B103D" w:rsidRDefault="005B103D">
            <w:pPr>
              <w:pStyle w:val="TableText"/>
              <w:rPr>
                <w:rFonts w:ascii="Calibri" w:hAnsi="Calibri"/>
                <w:sz w:val="24"/>
                <w:szCs w:val="24"/>
              </w:rPr>
            </w:pPr>
            <w:r>
              <w:rPr>
                <w:rFonts w:ascii="Calibri" w:hAnsi="Calibri"/>
                <w:sz w:val="24"/>
                <w:szCs w:val="24"/>
              </w:rPr>
              <w:t>REASON: To reduce the possibility of deleterious material being deposited in the highway (loose stones etc.) in the interests of highway safety and in accordance with the National Planning Policy Framework (2021).</w:t>
            </w:r>
          </w:p>
          <w:p w14:paraId="10558565" w14:textId="21E0B5C8" w:rsidR="005B103D" w:rsidRDefault="005B103D">
            <w:pPr>
              <w:pStyle w:val="TableText"/>
              <w:rPr>
                <w:rFonts w:ascii="Calibri" w:hAnsi="Calibri"/>
                <w:sz w:val="24"/>
                <w:szCs w:val="24"/>
              </w:rPr>
            </w:pPr>
          </w:p>
        </w:tc>
      </w:tr>
      <w:tr w:rsidR="005B103D" w:rsidRPr="00DD62CA" w14:paraId="6688EDCA" w14:textId="77777777" w:rsidTr="003243B5">
        <w:trPr>
          <w:cantSplit/>
          <w:trHeight w:val="527"/>
        </w:trPr>
        <w:tc>
          <w:tcPr>
            <w:tcW w:w="988" w:type="dxa"/>
          </w:tcPr>
          <w:p w14:paraId="4A872AF1"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1E5488D8" w14:textId="77777777" w:rsidR="005B103D" w:rsidRDefault="005B103D">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and turning facilities have been implemented in accordance with drawing number 1909_02 Rev H. Thereafter the onsite parking provision shall be so maintained in perpetuity. </w:t>
            </w:r>
          </w:p>
          <w:p w14:paraId="5CB780C1" w14:textId="77777777" w:rsidR="005B103D" w:rsidRDefault="005B103D">
            <w:pPr>
              <w:pStyle w:val="TableText"/>
              <w:rPr>
                <w:rFonts w:ascii="Calibri" w:hAnsi="Calibri"/>
                <w:sz w:val="24"/>
                <w:szCs w:val="24"/>
              </w:rPr>
            </w:pPr>
          </w:p>
          <w:p w14:paraId="697A2B4F" w14:textId="77777777" w:rsidR="005B103D" w:rsidRDefault="005B103D">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(2021).</w:t>
            </w:r>
          </w:p>
          <w:p w14:paraId="3E8745AE" w14:textId="76EC7CBC" w:rsidR="005B103D" w:rsidRDefault="005B103D">
            <w:pPr>
              <w:pStyle w:val="TableText"/>
              <w:rPr>
                <w:rFonts w:ascii="Calibri" w:hAnsi="Calibri"/>
                <w:sz w:val="24"/>
                <w:szCs w:val="24"/>
              </w:rPr>
            </w:pPr>
          </w:p>
        </w:tc>
      </w:tr>
      <w:tr w:rsidR="005B103D" w:rsidRPr="00DD62CA" w14:paraId="7FE7FC57" w14:textId="77777777" w:rsidTr="003243B5">
        <w:trPr>
          <w:cantSplit/>
          <w:trHeight w:val="527"/>
        </w:trPr>
        <w:tc>
          <w:tcPr>
            <w:tcW w:w="988" w:type="dxa"/>
          </w:tcPr>
          <w:p w14:paraId="125B5DDB"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399B7C7D" w14:textId="77777777" w:rsidR="005B103D" w:rsidRDefault="005B103D">
            <w:pPr>
              <w:pStyle w:val="TableText"/>
              <w:rPr>
                <w:rFonts w:ascii="Calibri" w:hAnsi="Calibri"/>
                <w:sz w:val="24"/>
                <w:szCs w:val="24"/>
              </w:rPr>
            </w:pPr>
            <w:r>
              <w:rPr>
                <w:rFonts w:ascii="Calibri" w:hAnsi="Calibri"/>
                <w:sz w:val="24"/>
                <w:szCs w:val="24"/>
              </w:rPr>
              <w:t xml:space="preserve">The development hereby permitted shall not be occupied until such time as an electric vehicle charging point has been erected / installed within the curtilage of the site and this shall be retained in perpetuity. </w:t>
            </w:r>
          </w:p>
          <w:p w14:paraId="2E902E75" w14:textId="77777777" w:rsidR="005B103D" w:rsidRDefault="005B103D">
            <w:pPr>
              <w:pStyle w:val="TableText"/>
              <w:rPr>
                <w:rFonts w:ascii="Calibri" w:hAnsi="Calibri"/>
                <w:sz w:val="24"/>
                <w:szCs w:val="24"/>
              </w:rPr>
            </w:pPr>
          </w:p>
          <w:p w14:paraId="58B42DBE" w14:textId="77777777" w:rsidR="005B103D" w:rsidRDefault="005B103D">
            <w:pPr>
              <w:pStyle w:val="TableText"/>
              <w:rPr>
                <w:rFonts w:ascii="Calibri" w:hAnsi="Calibri"/>
                <w:sz w:val="24"/>
                <w:szCs w:val="24"/>
              </w:rPr>
            </w:pPr>
            <w:r>
              <w:rPr>
                <w:rFonts w:ascii="Calibri" w:hAnsi="Calibri"/>
                <w:sz w:val="24"/>
                <w:szCs w:val="24"/>
              </w:rPr>
              <w:t xml:space="preserve">REASON: To contribute to sustainable travel objectives and the reduction of harmful vehicle emissions. </w:t>
            </w:r>
          </w:p>
          <w:p w14:paraId="23D5D319" w14:textId="77777777" w:rsidR="005B103D" w:rsidRDefault="005B103D">
            <w:pPr>
              <w:pStyle w:val="TableText"/>
              <w:rPr>
                <w:rFonts w:ascii="Calibri" w:hAnsi="Calibri"/>
                <w:sz w:val="24"/>
                <w:szCs w:val="24"/>
              </w:rPr>
            </w:pPr>
          </w:p>
          <w:p w14:paraId="520122F6" w14:textId="77777777" w:rsidR="00C8604D" w:rsidRDefault="00C8604D">
            <w:pPr>
              <w:pStyle w:val="TableText"/>
              <w:rPr>
                <w:rFonts w:ascii="Calibri" w:hAnsi="Calibri"/>
                <w:sz w:val="24"/>
                <w:szCs w:val="24"/>
              </w:rPr>
            </w:pPr>
          </w:p>
          <w:p w14:paraId="72CAC141" w14:textId="77777777" w:rsidR="00C8604D" w:rsidRDefault="00C8604D">
            <w:pPr>
              <w:pStyle w:val="TableText"/>
              <w:rPr>
                <w:rFonts w:ascii="Calibri" w:hAnsi="Calibri"/>
                <w:sz w:val="24"/>
                <w:szCs w:val="24"/>
              </w:rPr>
            </w:pPr>
          </w:p>
          <w:p w14:paraId="1F9EFE8B" w14:textId="77777777" w:rsidR="00C8604D" w:rsidRDefault="00C8604D">
            <w:pPr>
              <w:pStyle w:val="TableText"/>
              <w:rPr>
                <w:rFonts w:ascii="Calibri" w:hAnsi="Calibri"/>
                <w:sz w:val="24"/>
                <w:szCs w:val="24"/>
              </w:rPr>
            </w:pPr>
          </w:p>
          <w:p w14:paraId="286F3380" w14:textId="77777777" w:rsidR="00C8604D" w:rsidRDefault="00C8604D">
            <w:pPr>
              <w:pStyle w:val="TableText"/>
              <w:rPr>
                <w:rFonts w:ascii="Calibri" w:hAnsi="Calibri"/>
                <w:sz w:val="24"/>
                <w:szCs w:val="24"/>
              </w:rPr>
            </w:pPr>
          </w:p>
          <w:p w14:paraId="19E0456E" w14:textId="77777777" w:rsidR="00C8604D" w:rsidRDefault="00C8604D">
            <w:pPr>
              <w:pStyle w:val="TableText"/>
              <w:rPr>
                <w:rFonts w:ascii="Calibri" w:hAnsi="Calibri"/>
                <w:sz w:val="24"/>
                <w:szCs w:val="24"/>
              </w:rPr>
            </w:pPr>
          </w:p>
          <w:p w14:paraId="29F7EC01" w14:textId="77777777" w:rsidR="00C8604D" w:rsidRDefault="00C8604D">
            <w:pPr>
              <w:pStyle w:val="TableText"/>
              <w:rPr>
                <w:rFonts w:ascii="Calibri" w:hAnsi="Calibri"/>
                <w:sz w:val="24"/>
                <w:szCs w:val="24"/>
              </w:rPr>
            </w:pPr>
          </w:p>
          <w:p w14:paraId="6E10C44B" w14:textId="77777777" w:rsidR="00C8604D" w:rsidRDefault="00C8604D">
            <w:pPr>
              <w:pStyle w:val="TableText"/>
              <w:rPr>
                <w:rFonts w:ascii="Calibri" w:hAnsi="Calibri"/>
                <w:sz w:val="24"/>
                <w:szCs w:val="24"/>
              </w:rPr>
            </w:pPr>
          </w:p>
          <w:p w14:paraId="10A4DF76" w14:textId="77777777" w:rsidR="00C8604D" w:rsidRDefault="00C8604D">
            <w:pPr>
              <w:pStyle w:val="TableText"/>
              <w:rPr>
                <w:rFonts w:ascii="Calibri" w:hAnsi="Calibri"/>
                <w:sz w:val="24"/>
                <w:szCs w:val="24"/>
              </w:rPr>
            </w:pPr>
          </w:p>
          <w:p w14:paraId="2294D4D7" w14:textId="77777777" w:rsidR="00C8604D" w:rsidRDefault="00C8604D">
            <w:pPr>
              <w:pStyle w:val="TableText"/>
              <w:rPr>
                <w:rFonts w:ascii="Calibri" w:hAnsi="Calibri"/>
                <w:sz w:val="24"/>
                <w:szCs w:val="24"/>
              </w:rPr>
            </w:pPr>
          </w:p>
          <w:p w14:paraId="5D63A2DF" w14:textId="77777777" w:rsidR="00C8604D" w:rsidRDefault="00C8604D">
            <w:pPr>
              <w:pStyle w:val="TableText"/>
              <w:rPr>
                <w:rFonts w:ascii="Calibri" w:hAnsi="Calibri"/>
                <w:sz w:val="24"/>
                <w:szCs w:val="24"/>
              </w:rPr>
            </w:pPr>
          </w:p>
          <w:p w14:paraId="1A04F611" w14:textId="77777777" w:rsidR="00C8604D" w:rsidRDefault="00C8604D">
            <w:pPr>
              <w:pStyle w:val="TableText"/>
              <w:rPr>
                <w:rFonts w:ascii="Calibri" w:hAnsi="Calibri"/>
                <w:sz w:val="24"/>
                <w:szCs w:val="24"/>
              </w:rPr>
            </w:pPr>
          </w:p>
          <w:p w14:paraId="569529EE" w14:textId="77777777" w:rsidR="00C8604D" w:rsidRDefault="00C8604D">
            <w:pPr>
              <w:pStyle w:val="TableText"/>
              <w:rPr>
                <w:rFonts w:ascii="Calibri" w:hAnsi="Calibri"/>
                <w:sz w:val="24"/>
                <w:szCs w:val="24"/>
              </w:rPr>
            </w:pPr>
          </w:p>
          <w:p w14:paraId="63D47C90" w14:textId="77777777" w:rsidR="00C8604D" w:rsidRDefault="00C8604D">
            <w:pPr>
              <w:pStyle w:val="TableText"/>
              <w:rPr>
                <w:rFonts w:ascii="Calibri" w:hAnsi="Calibri"/>
                <w:sz w:val="24"/>
                <w:szCs w:val="24"/>
              </w:rPr>
            </w:pPr>
          </w:p>
          <w:p w14:paraId="5863DAAD" w14:textId="77777777" w:rsidR="00C8604D" w:rsidRDefault="00C8604D">
            <w:pPr>
              <w:pStyle w:val="TableText"/>
              <w:rPr>
                <w:rFonts w:ascii="Calibri" w:hAnsi="Calibri"/>
                <w:sz w:val="24"/>
                <w:szCs w:val="24"/>
              </w:rPr>
            </w:pPr>
          </w:p>
          <w:p w14:paraId="7E18E82F" w14:textId="77777777" w:rsidR="00C8604D" w:rsidRDefault="00C8604D">
            <w:pPr>
              <w:pStyle w:val="TableText"/>
              <w:rPr>
                <w:rFonts w:ascii="Calibri" w:hAnsi="Calibri"/>
                <w:sz w:val="24"/>
                <w:szCs w:val="24"/>
              </w:rPr>
            </w:pPr>
          </w:p>
          <w:p w14:paraId="66BB0944" w14:textId="77777777" w:rsidR="00C8604D" w:rsidRDefault="00C8604D">
            <w:pPr>
              <w:pStyle w:val="TableText"/>
              <w:rPr>
                <w:rFonts w:ascii="Calibri" w:hAnsi="Calibri"/>
                <w:sz w:val="24"/>
                <w:szCs w:val="24"/>
              </w:rPr>
            </w:pPr>
          </w:p>
          <w:p w14:paraId="57104FE9" w14:textId="77777777" w:rsidR="00C8604D" w:rsidRDefault="00C8604D">
            <w:pPr>
              <w:pStyle w:val="TableText"/>
              <w:rPr>
                <w:rFonts w:ascii="Calibri" w:hAnsi="Calibri"/>
                <w:sz w:val="24"/>
                <w:szCs w:val="24"/>
              </w:rPr>
            </w:pPr>
          </w:p>
          <w:p w14:paraId="6DD751FF" w14:textId="77777777" w:rsidR="00C8604D" w:rsidRDefault="00C8604D">
            <w:pPr>
              <w:pStyle w:val="TableText"/>
              <w:rPr>
                <w:rFonts w:ascii="Calibri" w:hAnsi="Calibri"/>
                <w:sz w:val="24"/>
                <w:szCs w:val="24"/>
              </w:rPr>
            </w:pPr>
          </w:p>
          <w:p w14:paraId="562C633D" w14:textId="75AEE698" w:rsidR="00C8604D" w:rsidRDefault="00C8604D" w:rsidP="00C8604D">
            <w:pPr>
              <w:pStyle w:val="TableText"/>
              <w:jc w:val="right"/>
              <w:rPr>
                <w:rFonts w:ascii="Calibri" w:hAnsi="Calibri"/>
                <w:sz w:val="24"/>
                <w:szCs w:val="24"/>
              </w:rPr>
            </w:pPr>
            <w:r>
              <w:rPr>
                <w:rFonts w:ascii="Calibri" w:hAnsi="Calibri"/>
                <w:sz w:val="24"/>
                <w:szCs w:val="24"/>
              </w:rPr>
              <w:t>P.T.O.</w:t>
            </w:r>
          </w:p>
        </w:tc>
      </w:tr>
      <w:tr w:rsidR="005B103D" w:rsidRPr="00DD62CA" w14:paraId="5F9D7F1F" w14:textId="77777777" w:rsidTr="003243B5">
        <w:trPr>
          <w:cantSplit/>
          <w:trHeight w:val="527"/>
        </w:trPr>
        <w:tc>
          <w:tcPr>
            <w:tcW w:w="988" w:type="dxa"/>
          </w:tcPr>
          <w:p w14:paraId="3F53B879"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5BA51115" w14:textId="77777777" w:rsidR="005B103D" w:rsidRDefault="005B103D">
            <w:pPr>
              <w:pStyle w:val="TableText"/>
              <w:rPr>
                <w:rFonts w:ascii="Calibri" w:hAnsi="Calibri"/>
                <w:sz w:val="24"/>
                <w:szCs w:val="24"/>
              </w:rPr>
            </w:pPr>
            <w:r>
              <w:rPr>
                <w:rFonts w:ascii="Calibri" w:hAnsi="Calibri"/>
                <w:sz w:val="24"/>
                <w:szCs w:val="24"/>
              </w:rPr>
              <w:t xml:space="preserve">The development shall be carried out in strict accordance with the recommendations within the Ecological Survey and Assessment by ERAP ref 2022-071 dated March 2022. </w:t>
            </w:r>
          </w:p>
          <w:p w14:paraId="51EF9DC1" w14:textId="77777777" w:rsidR="005B103D" w:rsidRDefault="005B103D">
            <w:pPr>
              <w:pStyle w:val="TableText"/>
              <w:rPr>
                <w:rFonts w:ascii="Calibri" w:hAnsi="Calibri"/>
                <w:sz w:val="24"/>
                <w:szCs w:val="24"/>
              </w:rPr>
            </w:pPr>
          </w:p>
          <w:p w14:paraId="7F64C494" w14:textId="77777777" w:rsidR="005B103D" w:rsidRDefault="005B103D">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until the following details have been submitted to, and approved in writing by the Local Planning Authority. </w:t>
            </w:r>
          </w:p>
          <w:p w14:paraId="63FD499B" w14:textId="77777777" w:rsidR="005B103D" w:rsidRDefault="005B103D">
            <w:pPr>
              <w:pStyle w:val="TableText"/>
              <w:rPr>
                <w:rFonts w:ascii="Calibri" w:hAnsi="Calibri"/>
                <w:sz w:val="24"/>
                <w:szCs w:val="24"/>
              </w:rPr>
            </w:pPr>
            <w:r>
              <w:rPr>
                <w:rFonts w:ascii="Calibri" w:hAnsi="Calibri"/>
                <w:sz w:val="24"/>
                <w:szCs w:val="24"/>
              </w:rPr>
              <w:t>Details of the provisions to be made for building dependent species of conservation concern, artificial bird nesting boxes and artificial bat roosting sites.</w:t>
            </w:r>
          </w:p>
          <w:p w14:paraId="4E6CA47D" w14:textId="77777777" w:rsidR="005B103D" w:rsidRDefault="005B103D">
            <w:pPr>
              <w:pStyle w:val="TableText"/>
              <w:rPr>
                <w:rFonts w:ascii="Calibri" w:hAnsi="Calibri"/>
                <w:sz w:val="24"/>
                <w:szCs w:val="24"/>
              </w:rPr>
            </w:pPr>
          </w:p>
          <w:p w14:paraId="0E4ED310" w14:textId="77777777" w:rsidR="005B103D" w:rsidRDefault="005B103D">
            <w:pPr>
              <w:pStyle w:val="TableText"/>
              <w:rPr>
                <w:rFonts w:ascii="Calibri" w:hAnsi="Calibri"/>
                <w:sz w:val="24"/>
                <w:szCs w:val="24"/>
              </w:rPr>
            </w:pPr>
            <w:r>
              <w:rPr>
                <w:rFonts w:ascii="Calibri" w:hAnsi="Calibri"/>
                <w:sz w:val="24"/>
                <w:szCs w:val="24"/>
              </w:rPr>
              <w:t>For the avoidance of doubt the details shall identify the nature and type of the nesting boxes/artificial roosting sites and the locations(s) or wall and roof elevations into which the above provisions shall be incorporated.</w:t>
            </w:r>
          </w:p>
          <w:p w14:paraId="06599B0D" w14:textId="77777777" w:rsidR="005B103D" w:rsidRDefault="005B103D">
            <w:pPr>
              <w:pStyle w:val="TableText"/>
              <w:rPr>
                <w:rFonts w:ascii="Calibri" w:hAnsi="Calibri"/>
                <w:sz w:val="24"/>
                <w:szCs w:val="24"/>
              </w:rPr>
            </w:pPr>
          </w:p>
          <w:p w14:paraId="62E2D186" w14:textId="77777777" w:rsidR="005B103D" w:rsidRDefault="005B103D">
            <w:pPr>
              <w:pStyle w:val="TableText"/>
              <w:rPr>
                <w:rFonts w:ascii="Calibri" w:hAnsi="Calibri"/>
                <w:sz w:val="24"/>
                <w:szCs w:val="24"/>
              </w:rPr>
            </w:pPr>
            <w:r>
              <w:rPr>
                <w:rFonts w:ascii="Calibri" w:hAnsi="Calibri"/>
                <w:sz w:val="24"/>
                <w:szCs w:val="24"/>
              </w:rPr>
              <w:t xml:space="preserve">The artificial bird/bat boxes shall be incorporated into the dwelling during the construction stage of the development and made available for use before the extension(s) hereby approved is first brought into use and thereafter retained.  </w:t>
            </w:r>
          </w:p>
          <w:p w14:paraId="63CAEC96" w14:textId="77777777" w:rsidR="005B103D" w:rsidRDefault="005B103D">
            <w:pPr>
              <w:pStyle w:val="TableText"/>
              <w:rPr>
                <w:rFonts w:ascii="Calibri" w:hAnsi="Calibri"/>
                <w:sz w:val="24"/>
                <w:szCs w:val="24"/>
              </w:rPr>
            </w:pPr>
            <w:r>
              <w:rPr>
                <w:rFonts w:ascii="Calibri" w:hAnsi="Calibri"/>
                <w:sz w:val="24"/>
                <w:szCs w:val="24"/>
              </w:rPr>
              <w:t xml:space="preserve">Details of the proposed lighting scheme. </w:t>
            </w:r>
          </w:p>
          <w:p w14:paraId="1FE5D196" w14:textId="77777777" w:rsidR="005B103D" w:rsidRDefault="005B103D">
            <w:pPr>
              <w:pStyle w:val="TableText"/>
              <w:rPr>
                <w:rFonts w:ascii="Calibri" w:hAnsi="Calibri"/>
                <w:sz w:val="24"/>
                <w:szCs w:val="24"/>
              </w:rPr>
            </w:pPr>
            <w:r>
              <w:rPr>
                <w:rFonts w:ascii="Calibri" w:hAnsi="Calibri"/>
                <w:sz w:val="24"/>
                <w:szCs w:val="24"/>
              </w:rPr>
              <w:t>For the avoidance of doubt the lighting scheme to be implemented at the developed site must involve the use of appropriate products and screening, where necessary, to ensure no excessive artificial lighting shines over the woodland to the north of the site, areas of ecological enhancement and any landscape planting, as lighting overspill may deter use by wildlife such as foraging bats.</w:t>
            </w:r>
          </w:p>
          <w:p w14:paraId="5628E4F8" w14:textId="77777777" w:rsidR="005B103D" w:rsidRDefault="005B103D">
            <w:pPr>
              <w:pStyle w:val="TableText"/>
              <w:rPr>
                <w:rFonts w:ascii="Calibri" w:hAnsi="Calibri"/>
                <w:sz w:val="24"/>
                <w:szCs w:val="24"/>
              </w:rPr>
            </w:pPr>
          </w:p>
          <w:p w14:paraId="08835043" w14:textId="77777777" w:rsidR="005B103D" w:rsidRDefault="005B103D">
            <w:pPr>
              <w:pStyle w:val="TableText"/>
              <w:rPr>
                <w:rFonts w:ascii="Calibri" w:hAnsi="Calibri"/>
                <w:sz w:val="24"/>
                <w:szCs w:val="24"/>
              </w:rPr>
            </w:pPr>
            <w:r>
              <w:rPr>
                <w:rFonts w:ascii="Calibri" w:hAnsi="Calibri"/>
                <w:sz w:val="24"/>
                <w:szCs w:val="24"/>
              </w:rPr>
              <w:t>The development shall be carried out in strict accordance with the approved details and thereafter retained as such.</w:t>
            </w:r>
            <w:r>
              <w:rPr>
                <w:rFonts w:ascii="Calibri" w:hAnsi="Calibri"/>
                <w:sz w:val="24"/>
                <w:szCs w:val="24"/>
              </w:rPr>
              <w:tab/>
            </w:r>
          </w:p>
          <w:p w14:paraId="245034F8" w14:textId="77777777" w:rsidR="005B103D" w:rsidRDefault="005B103D">
            <w:pPr>
              <w:pStyle w:val="TableText"/>
              <w:rPr>
                <w:rFonts w:ascii="Calibri" w:hAnsi="Calibri"/>
                <w:sz w:val="24"/>
                <w:szCs w:val="24"/>
              </w:rPr>
            </w:pPr>
          </w:p>
          <w:p w14:paraId="56471019" w14:textId="77777777" w:rsidR="005B103D" w:rsidRDefault="005B103D">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to minimise/mitigate the potential impacts upon protected species resultant from the development.</w:t>
            </w:r>
          </w:p>
          <w:p w14:paraId="09D8DCDB" w14:textId="6C2804A5" w:rsidR="005B103D" w:rsidRDefault="005B103D">
            <w:pPr>
              <w:pStyle w:val="TableText"/>
              <w:rPr>
                <w:rFonts w:ascii="Calibri" w:hAnsi="Calibri"/>
                <w:sz w:val="24"/>
                <w:szCs w:val="24"/>
              </w:rPr>
            </w:pPr>
          </w:p>
        </w:tc>
      </w:tr>
      <w:tr w:rsidR="005B103D" w:rsidRPr="00DD62CA" w14:paraId="495758BF" w14:textId="77777777" w:rsidTr="003243B5">
        <w:trPr>
          <w:cantSplit/>
          <w:trHeight w:val="527"/>
        </w:trPr>
        <w:tc>
          <w:tcPr>
            <w:tcW w:w="988" w:type="dxa"/>
          </w:tcPr>
          <w:p w14:paraId="37055EE6"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18203CF3" w14:textId="77777777" w:rsidR="005B103D" w:rsidRDefault="005B103D">
            <w:pPr>
              <w:pStyle w:val="TableText"/>
              <w:rPr>
                <w:rFonts w:ascii="Calibri" w:hAnsi="Calibri"/>
                <w:sz w:val="24"/>
                <w:szCs w:val="24"/>
              </w:rPr>
            </w:pPr>
            <w:r>
              <w:rPr>
                <w:rFonts w:ascii="Calibri" w:hAnsi="Calibri"/>
                <w:sz w:val="24"/>
                <w:szCs w:val="24"/>
              </w:rPr>
              <w:t xml:space="preserve">No removal of vegetation including trees or hedges shall be undertaken within the nesting bird season (1st March - 31st August inclusive) unless a pre-clearance </w:t>
            </w:r>
            <w:proofErr w:type="gramStart"/>
            <w:r>
              <w:rPr>
                <w:rFonts w:ascii="Calibri" w:hAnsi="Calibri"/>
                <w:sz w:val="24"/>
                <w:szCs w:val="24"/>
              </w:rPr>
              <w:t>check</w:t>
            </w:r>
            <w:proofErr w:type="gramEnd"/>
            <w:r>
              <w:rPr>
                <w:rFonts w:ascii="Calibri" w:hAnsi="Calibri"/>
                <w:sz w:val="24"/>
                <w:szCs w:val="24"/>
              </w:rPr>
              <w:t xml:space="preserve"> on the day of removal, by a licenced ecologist, confirms the absence of nesting birds. A letter from the ecologist confirming the absence of nesting birds shall be submitted to the Council within one month of the pre-clearance check being undertaken.  </w:t>
            </w:r>
          </w:p>
          <w:p w14:paraId="46EA8E4C" w14:textId="77777777" w:rsidR="005B103D" w:rsidRDefault="005B103D">
            <w:pPr>
              <w:pStyle w:val="TableText"/>
              <w:rPr>
                <w:rFonts w:ascii="Calibri" w:hAnsi="Calibri"/>
                <w:sz w:val="24"/>
                <w:szCs w:val="24"/>
              </w:rPr>
            </w:pPr>
          </w:p>
          <w:p w14:paraId="4302EC6C" w14:textId="77777777" w:rsidR="005B103D" w:rsidRDefault="005B103D">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p>
          <w:p w14:paraId="2002DE59" w14:textId="77777777" w:rsidR="005B103D" w:rsidRDefault="005B103D">
            <w:pPr>
              <w:pStyle w:val="TableText"/>
              <w:rPr>
                <w:rFonts w:ascii="Calibri" w:hAnsi="Calibri"/>
                <w:sz w:val="24"/>
                <w:szCs w:val="24"/>
              </w:rPr>
            </w:pPr>
            <w:r>
              <w:rPr>
                <w:rFonts w:ascii="Calibri" w:hAnsi="Calibri"/>
                <w:sz w:val="24"/>
                <w:szCs w:val="24"/>
              </w:rPr>
              <w:tab/>
            </w:r>
          </w:p>
          <w:p w14:paraId="5691F99A" w14:textId="77777777" w:rsidR="005B103D" w:rsidRDefault="005B103D">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64165F6A" w14:textId="6730FFFD" w:rsidR="005B103D" w:rsidRDefault="00C8604D" w:rsidP="00C8604D">
            <w:pPr>
              <w:pStyle w:val="TableText"/>
              <w:jc w:val="right"/>
              <w:rPr>
                <w:rFonts w:ascii="Calibri" w:hAnsi="Calibri"/>
                <w:sz w:val="24"/>
                <w:szCs w:val="24"/>
              </w:rPr>
            </w:pPr>
            <w:r>
              <w:rPr>
                <w:rFonts w:ascii="Calibri" w:hAnsi="Calibri"/>
                <w:sz w:val="24"/>
                <w:szCs w:val="24"/>
              </w:rPr>
              <w:t>P.T.O.</w:t>
            </w:r>
          </w:p>
        </w:tc>
      </w:tr>
      <w:tr w:rsidR="005B103D" w:rsidRPr="00DD62CA" w14:paraId="5C8F8FAE" w14:textId="77777777" w:rsidTr="003243B5">
        <w:trPr>
          <w:cantSplit/>
          <w:trHeight w:val="527"/>
        </w:trPr>
        <w:tc>
          <w:tcPr>
            <w:tcW w:w="988" w:type="dxa"/>
          </w:tcPr>
          <w:p w14:paraId="2EC83514" w14:textId="77777777" w:rsidR="005B103D" w:rsidRPr="00DD62CA" w:rsidRDefault="005B103D">
            <w:pPr>
              <w:pStyle w:val="TableText"/>
              <w:numPr>
                <w:ilvl w:val="0"/>
                <w:numId w:val="3"/>
              </w:numPr>
              <w:rPr>
                <w:rFonts w:ascii="Calibri" w:hAnsi="Calibri"/>
                <w:sz w:val="24"/>
                <w:szCs w:val="24"/>
              </w:rPr>
            </w:pPr>
          </w:p>
        </w:tc>
        <w:tc>
          <w:tcPr>
            <w:tcW w:w="9365" w:type="dxa"/>
            <w:gridSpan w:val="2"/>
          </w:tcPr>
          <w:p w14:paraId="096BDD97" w14:textId="77777777" w:rsidR="005B103D" w:rsidRDefault="005B103D">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until full details of the proposed landscaping shall be submitted to and approved in writing by the Local Planning Authority. </w:t>
            </w:r>
          </w:p>
          <w:p w14:paraId="20015A66" w14:textId="77777777" w:rsidR="005B103D" w:rsidRDefault="005B103D">
            <w:pPr>
              <w:pStyle w:val="TableText"/>
              <w:rPr>
                <w:rFonts w:ascii="Calibri" w:hAnsi="Calibri"/>
                <w:sz w:val="24"/>
                <w:szCs w:val="24"/>
              </w:rPr>
            </w:pPr>
          </w:p>
          <w:p w14:paraId="7D1A087E" w14:textId="77777777" w:rsidR="005B103D" w:rsidRDefault="005B103D">
            <w:pPr>
              <w:pStyle w:val="TableText"/>
              <w:rPr>
                <w:rFonts w:ascii="Calibri" w:hAnsi="Calibri"/>
                <w:sz w:val="24"/>
                <w:szCs w:val="24"/>
              </w:rPr>
            </w:pPr>
            <w:r>
              <w:rPr>
                <w:rFonts w:ascii="Calibri" w:hAnsi="Calibri"/>
                <w:sz w:val="24"/>
                <w:szCs w:val="24"/>
              </w:rPr>
              <w:t>For the avoidance of doubt, the landscaping details shall indicate all trees and hedgerows identified to be retained or how those adjacent to the proposed development and/or application area/boundary will be adequately protected during construction, in accordance with BS5837: 2012 'Trees in relation to design, demolition and construction' or equivalent unless otherwise agreed.  The agreed protection measures shall be put in place and maintained during the construction period of the development.</w:t>
            </w:r>
          </w:p>
          <w:p w14:paraId="19EA148E" w14:textId="77777777" w:rsidR="005B103D" w:rsidRDefault="005B103D">
            <w:pPr>
              <w:pStyle w:val="TableText"/>
              <w:rPr>
                <w:rFonts w:ascii="Calibri" w:hAnsi="Calibri"/>
                <w:sz w:val="24"/>
                <w:szCs w:val="24"/>
              </w:rPr>
            </w:pPr>
          </w:p>
          <w:p w14:paraId="40259413" w14:textId="77777777" w:rsidR="005B103D" w:rsidRDefault="005B103D">
            <w:pPr>
              <w:pStyle w:val="TableText"/>
              <w:rPr>
                <w:rFonts w:ascii="Calibri" w:hAnsi="Calibri"/>
                <w:sz w:val="24"/>
                <w:szCs w:val="24"/>
              </w:rPr>
            </w:pPr>
            <w:r>
              <w:rPr>
                <w:rFonts w:ascii="Calibri" w:hAnsi="Calibri"/>
                <w:sz w:val="24"/>
                <w:szCs w:val="24"/>
              </w:rPr>
              <w:t xml:space="preserve">The approved landscaping scheme shall be implemented in the first planting season following first occupation or use of the development and shall be maintained thereafter for a period of not less than 5 years to the satisfaction of the Local Planning Authority.  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w:t>
            </w:r>
          </w:p>
          <w:p w14:paraId="4B956E20" w14:textId="77777777" w:rsidR="005B103D" w:rsidRDefault="005B103D">
            <w:pPr>
              <w:pStyle w:val="TableText"/>
              <w:rPr>
                <w:rFonts w:ascii="Calibri" w:hAnsi="Calibri"/>
                <w:sz w:val="24"/>
                <w:szCs w:val="24"/>
              </w:rPr>
            </w:pPr>
          </w:p>
          <w:p w14:paraId="4E6ED4CB" w14:textId="77777777" w:rsidR="005B103D" w:rsidRDefault="005B103D">
            <w:pPr>
              <w:pStyle w:val="TableText"/>
              <w:rPr>
                <w:rFonts w:ascii="Calibri" w:hAnsi="Calibri"/>
                <w:sz w:val="24"/>
                <w:szCs w:val="24"/>
              </w:rPr>
            </w:pPr>
            <w:r>
              <w:rPr>
                <w:rFonts w:ascii="Calibri" w:hAnsi="Calibri"/>
                <w:sz w:val="24"/>
                <w:szCs w:val="24"/>
              </w:rPr>
              <w:t>For the avoidance of doubt all trees/hedgerow shown as being retained within the approved details shall be retained as such in perpetuity.</w:t>
            </w:r>
            <w:r>
              <w:rPr>
                <w:rFonts w:ascii="Calibri" w:hAnsi="Calibri"/>
                <w:sz w:val="24"/>
                <w:szCs w:val="24"/>
              </w:rPr>
              <w:tab/>
            </w:r>
          </w:p>
          <w:p w14:paraId="7C7070D4" w14:textId="77777777" w:rsidR="005B103D" w:rsidRDefault="005B103D">
            <w:pPr>
              <w:pStyle w:val="TableText"/>
              <w:rPr>
                <w:rFonts w:ascii="Calibri" w:hAnsi="Calibri"/>
                <w:sz w:val="24"/>
                <w:szCs w:val="24"/>
              </w:rPr>
            </w:pPr>
          </w:p>
          <w:p w14:paraId="56C6EE47" w14:textId="77777777" w:rsidR="005B103D" w:rsidRDefault="005B103D">
            <w:pPr>
              <w:pStyle w:val="TableText"/>
              <w:rPr>
                <w:rFonts w:ascii="Calibri" w:hAnsi="Calibri"/>
                <w:sz w:val="24"/>
                <w:szCs w:val="24"/>
              </w:rPr>
            </w:pPr>
            <w:r>
              <w:rPr>
                <w:rFonts w:ascii="Calibri" w:hAnsi="Calibri"/>
                <w:sz w:val="24"/>
                <w:szCs w:val="24"/>
              </w:rPr>
              <w:t>Reasons: To ensure the proposal is satisfactorily landscaped and trees/hedgerow of landscape/visual amenity value are retained as part of the development.</w:t>
            </w:r>
          </w:p>
          <w:p w14:paraId="044FDAEE" w14:textId="77777777" w:rsidR="005B103D" w:rsidRDefault="005B103D">
            <w:pPr>
              <w:pStyle w:val="TableText"/>
              <w:rPr>
                <w:rFonts w:ascii="Calibri" w:hAnsi="Calibri"/>
                <w:sz w:val="24"/>
                <w:szCs w:val="24"/>
              </w:rPr>
            </w:pPr>
          </w:p>
          <w:p w14:paraId="6C0E7961" w14:textId="77777777" w:rsidR="005B103D" w:rsidRDefault="005B103D">
            <w:pPr>
              <w:pStyle w:val="TableText"/>
              <w:rPr>
                <w:rFonts w:ascii="Calibri" w:hAnsi="Calibri"/>
                <w:sz w:val="24"/>
                <w:szCs w:val="24"/>
              </w:rPr>
            </w:pPr>
            <w:r>
              <w:rPr>
                <w:rFonts w:ascii="Calibri" w:hAnsi="Calibri"/>
                <w:sz w:val="24"/>
                <w:szCs w:val="24"/>
              </w:rPr>
              <w:t>In the interests of biodiversity and to enhance nesting/roosting opportunities for species of conservation concern and to minimise/mitigate the potential impacts upon protected species resultant from the development.</w:t>
            </w:r>
          </w:p>
          <w:p w14:paraId="51A90772" w14:textId="23D63726" w:rsidR="005B103D" w:rsidRDefault="005B103D">
            <w:pPr>
              <w:pStyle w:val="TableText"/>
              <w:rPr>
                <w:rFonts w:ascii="Calibri" w:hAnsi="Calibri"/>
                <w:sz w:val="24"/>
                <w:szCs w:val="24"/>
              </w:rPr>
            </w:pPr>
          </w:p>
        </w:tc>
      </w:tr>
    </w:tbl>
    <w:p w14:paraId="1A83600E" w14:textId="77777777" w:rsidR="002F3ADA" w:rsidRPr="00DD62CA" w:rsidRDefault="002F3ADA">
      <w:pPr>
        <w:pStyle w:val="TableText"/>
        <w:rPr>
          <w:rFonts w:ascii="Calibri" w:hAnsi="Calibri"/>
          <w:sz w:val="24"/>
          <w:szCs w:val="24"/>
        </w:rPr>
      </w:pPr>
    </w:p>
    <w:p w14:paraId="3D08C7D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4E732E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38895A93" w14:textId="77777777" w:rsidTr="003243B5">
        <w:tc>
          <w:tcPr>
            <w:tcW w:w="993" w:type="dxa"/>
          </w:tcPr>
          <w:p w14:paraId="0498EA24" w14:textId="77777777" w:rsidR="002F3ADA" w:rsidRPr="00DD62CA" w:rsidRDefault="002F3ADA">
            <w:pPr>
              <w:pStyle w:val="TableText"/>
              <w:numPr>
                <w:ilvl w:val="0"/>
                <w:numId w:val="1"/>
              </w:numPr>
              <w:rPr>
                <w:rFonts w:ascii="Calibri" w:hAnsi="Calibri"/>
                <w:sz w:val="24"/>
                <w:szCs w:val="24"/>
              </w:rPr>
            </w:pPr>
          </w:p>
        </w:tc>
        <w:tc>
          <w:tcPr>
            <w:tcW w:w="9583" w:type="dxa"/>
          </w:tcPr>
          <w:p w14:paraId="795B243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9770F1F" w14:textId="77777777" w:rsidTr="003243B5">
        <w:tc>
          <w:tcPr>
            <w:tcW w:w="993" w:type="dxa"/>
          </w:tcPr>
          <w:p w14:paraId="08649857" w14:textId="77777777" w:rsidR="002F3ADA" w:rsidRPr="00DD62CA" w:rsidRDefault="002F3ADA">
            <w:pPr>
              <w:pStyle w:val="TableText"/>
              <w:numPr>
                <w:ilvl w:val="0"/>
                <w:numId w:val="1"/>
              </w:numPr>
              <w:rPr>
                <w:rFonts w:ascii="Calibri" w:hAnsi="Calibri"/>
                <w:sz w:val="24"/>
                <w:szCs w:val="24"/>
              </w:rPr>
            </w:pPr>
          </w:p>
        </w:tc>
        <w:tc>
          <w:tcPr>
            <w:tcW w:w="9583" w:type="dxa"/>
          </w:tcPr>
          <w:p w14:paraId="1634FA67"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BE7930B" w14:textId="77777777" w:rsidTr="003243B5">
        <w:tc>
          <w:tcPr>
            <w:tcW w:w="993" w:type="dxa"/>
          </w:tcPr>
          <w:p w14:paraId="378BD99A" w14:textId="77777777" w:rsidR="0070149C" w:rsidRPr="00DD62CA" w:rsidRDefault="0070149C">
            <w:pPr>
              <w:pStyle w:val="TableText"/>
              <w:numPr>
                <w:ilvl w:val="0"/>
                <w:numId w:val="1"/>
              </w:numPr>
              <w:rPr>
                <w:rFonts w:ascii="Calibri" w:hAnsi="Calibri"/>
                <w:sz w:val="24"/>
                <w:szCs w:val="24"/>
              </w:rPr>
            </w:pPr>
          </w:p>
        </w:tc>
        <w:tc>
          <w:tcPr>
            <w:tcW w:w="9583" w:type="dxa"/>
          </w:tcPr>
          <w:p w14:paraId="0B27AB6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CC2B8AB" w14:textId="77777777" w:rsidTr="003243B5">
        <w:tc>
          <w:tcPr>
            <w:tcW w:w="993" w:type="dxa"/>
          </w:tcPr>
          <w:p w14:paraId="4E00D3CE" w14:textId="77777777" w:rsidR="00B91966" w:rsidRPr="00DD62CA" w:rsidRDefault="00B91966" w:rsidP="00C8604D">
            <w:pPr>
              <w:pStyle w:val="TableText"/>
              <w:ind w:left="720"/>
              <w:rPr>
                <w:rFonts w:ascii="Calibri" w:hAnsi="Calibri"/>
                <w:sz w:val="24"/>
                <w:szCs w:val="24"/>
              </w:rPr>
            </w:pPr>
          </w:p>
        </w:tc>
        <w:tc>
          <w:tcPr>
            <w:tcW w:w="9583" w:type="dxa"/>
          </w:tcPr>
          <w:p w14:paraId="10CA5244" w14:textId="5DD98D7C" w:rsidR="00B91966" w:rsidRPr="00DD62CA" w:rsidRDefault="00B91966">
            <w:pPr>
              <w:pStyle w:val="TableText"/>
              <w:rPr>
                <w:rFonts w:ascii="Calibri" w:hAnsi="Calibri"/>
                <w:sz w:val="24"/>
                <w:szCs w:val="24"/>
              </w:rPr>
            </w:pPr>
          </w:p>
        </w:tc>
      </w:tr>
    </w:tbl>
    <w:p w14:paraId="15335A48"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D9A805D" w14:textId="77777777" w:rsidTr="002C337D">
        <w:trPr>
          <w:cantSplit/>
        </w:trPr>
        <w:tc>
          <w:tcPr>
            <w:tcW w:w="10403" w:type="dxa"/>
          </w:tcPr>
          <w:p w14:paraId="6E1B2DAE"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3B46EE3" w14:textId="77777777" w:rsidR="00B6420A" w:rsidRDefault="00B6420A" w:rsidP="00B6420A">
            <w:pPr>
              <w:rPr>
                <w:rFonts w:ascii="Calibri" w:hAnsi="Calibri"/>
                <w:b/>
                <w:sz w:val="24"/>
                <w:szCs w:val="24"/>
              </w:rPr>
            </w:pPr>
            <w:r>
              <w:rPr>
                <w:rFonts w:ascii="Calibri" w:hAnsi="Calibri"/>
                <w:b/>
                <w:sz w:val="24"/>
                <w:szCs w:val="24"/>
              </w:rPr>
              <w:t>pp NICOLA HOPKINS</w:t>
            </w:r>
          </w:p>
          <w:p w14:paraId="5C0ECBE9"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EB1947E" w14:textId="77777777" w:rsidR="00E83FE1" w:rsidRPr="00641E0F" w:rsidRDefault="00E83FE1" w:rsidP="002C337D">
            <w:pPr>
              <w:rPr>
                <w:rFonts w:ascii="Calibri" w:hAnsi="Calibri"/>
                <w:b/>
                <w:bCs/>
                <w:sz w:val="24"/>
                <w:szCs w:val="24"/>
              </w:rPr>
            </w:pPr>
          </w:p>
        </w:tc>
      </w:tr>
    </w:tbl>
    <w:p w14:paraId="6B3B3A69" w14:textId="77777777" w:rsidR="0081123F" w:rsidRDefault="0081123F" w:rsidP="0081123F">
      <w:pPr>
        <w:pStyle w:val="TableText"/>
      </w:pPr>
    </w:p>
    <w:p w14:paraId="5A3CCB0C" w14:textId="77777777" w:rsidR="00310FDD" w:rsidRDefault="00310FDD" w:rsidP="00310FDD">
      <w:pPr>
        <w:pStyle w:val="TableText"/>
        <w:rPr>
          <w:rFonts w:ascii="Calibri" w:hAnsi="Calibri" w:cs="Calibri"/>
        </w:rPr>
      </w:pPr>
    </w:p>
    <w:p w14:paraId="694683C4" w14:textId="77777777" w:rsidR="006F03C4" w:rsidRDefault="006F03C4" w:rsidP="00310FDD">
      <w:pPr>
        <w:pStyle w:val="TableText"/>
        <w:rPr>
          <w:rFonts w:ascii="Calibri" w:hAnsi="Calibri" w:cs="Calibri"/>
          <w:b/>
        </w:rPr>
      </w:pPr>
    </w:p>
    <w:p w14:paraId="5139F26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7166C4F" w14:textId="77777777" w:rsidR="00310FDD" w:rsidRPr="00310FDD" w:rsidRDefault="00310FDD" w:rsidP="00310FDD">
      <w:pPr>
        <w:pStyle w:val="TableText"/>
        <w:rPr>
          <w:rFonts w:ascii="Calibri" w:hAnsi="Calibri" w:cs="Calibri"/>
        </w:rPr>
      </w:pPr>
    </w:p>
    <w:p w14:paraId="7245E052"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DBBB0E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47DBB20"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680793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9B619F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A0F691C" w14:textId="77777777" w:rsidR="00310FDD" w:rsidRPr="00310FDD" w:rsidRDefault="00310FDD" w:rsidP="00310FDD">
      <w:pPr>
        <w:rPr>
          <w:rFonts w:ascii="Calibri" w:hAnsi="Calibri" w:cs="Calibri"/>
        </w:rPr>
      </w:pPr>
    </w:p>
    <w:p w14:paraId="2C40101E"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0B72A89" w14:textId="77777777" w:rsidR="00310FDD" w:rsidRPr="00310FDD" w:rsidRDefault="00310FDD" w:rsidP="00310FDD">
      <w:pPr>
        <w:rPr>
          <w:rFonts w:ascii="Calibri" w:hAnsi="Calibri" w:cs="Calibri"/>
        </w:rPr>
      </w:pPr>
    </w:p>
    <w:p w14:paraId="7DE7A93A"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B53FFA5"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083343C" w14:textId="77777777" w:rsidR="00310FDD" w:rsidRPr="00310FDD" w:rsidRDefault="00310FDD" w:rsidP="00310FDD">
      <w:pPr>
        <w:pStyle w:val="TableText"/>
        <w:rPr>
          <w:rFonts w:ascii="Calibri" w:hAnsi="Calibri" w:cs="Calibri"/>
        </w:rPr>
      </w:pPr>
    </w:p>
    <w:p w14:paraId="6477ACB9" w14:textId="77777777" w:rsidR="00310FDD" w:rsidRPr="00310FDD" w:rsidRDefault="00310FDD" w:rsidP="00310FDD">
      <w:pPr>
        <w:pStyle w:val="TableText"/>
        <w:rPr>
          <w:rFonts w:ascii="Calibri" w:hAnsi="Calibri" w:cs="Calibri"/>
        </w:rPr>
      </w:pPr>
    </w:p>
    <w:p w14:paraId="5E2A279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6C6C" w14:textId="77777777" w:rsidR="005B103D" w:rsidRDefault="005B103D">
      <w:r>
        <w:separator/>
      </w:r>
    </w:p>
  </w:endnote>
  <w:endnote w:type="continuationSeparator" w:id="0">
    <w:p w14:paraId="2C236BFC" w14:textId="77777777" w:rsidR="005B103D" w:rsidRDefault="005B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037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E69E" w14:textId="77777777" w:rsidR="005B103D" w:rsidRDefault="005B103D">
      <w:r>
        <w:separator/>
      </w:r>
    </w:p>
  </w:footnote>
  <w:footnote w:type="continuationSeparator" w:id="0">
    <w:p w14:paraId="396BA958" w14:textId="77777777" w:rsidR="005B103D" w:rsidRDefault="005B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B154" w14:textId="77777777" w:rsidR="002F3ADA" w:rsidRPr="0089171B" w:rsidRDefault="002F3ADA">
    <w:pPr>
      <w:rPr>
        <w:rFonts w:ascii="Calibri" w:hAnsi="Calibri" w:cs="Calibri"/>
      </w:rPr>
    </w:pPr>
    <w:r w:rsidRPr="0089171B">
      <w:rPr>
        <w:rFonts w:ascii="Calibri" w:hAnsi="Calibri" w:cs="Calibri"/>
      </w:rPr>
      <w:t>RIBBLE VALLEY BOROUGH COUNCIL</w:t>
    </w:r>
  </w:p>
  <w:p w14:paraId="6A96D92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8158DE7" w14:textId="77777777" w:rsidR="002F3ADA" w:rsidRPr="0089171B" w:rsidRDefault="002F3ADA">
    <w:pPr>
      <w:pStyle w:val="addresses"/>
      <w:rPr>
        <w:rFonts w:ascii="Calibri" w:hAnsi="Calibri" w:cs="Calibri"/>
      </w:rPr>
    </w:pPr>
  </w:p>
  <w:p w14:paraId="2DF19D80" w14:textId="7B28A9F5" w:rsidR="002F3ADA" w:rsidRPr="0089171B" w:rsidRDefault="002F3ADA">
    <w:pPr>
      <w:rPr>
        <w:rFonts w:ascii="Calibri" w:hAnsi="Calibri" w:cs="Calibri"/>
        <w:b/>
        <w:bCs/>
      </w:rPr>
    </w:pPr>
    <w:r w:rsidRPr="0089171B">
      <w:rPr>
        <w:rFonts w:ascii="Calibri" w:hAnsi="Calibri" w:cs="Calibri"/>
        <w:b/>
        <w:bCs/>
      </w:rPr>
      <w:t xml:space="preserve">APPLICATION NO.  </w:t>
    </w:r>
    <w:r w:rsidR="005B103D">
      <w:rPr>
        <w:rFonts w:ascii="Calibri" w:hAnsi="Calibri" w:cs="Calibri"/>
        <w:b/>
        <w:bCs/>
      </w:rPr>
      <w:t>3/2021/1153</w:t>
    </w:r>
    <w:r w:rsidRPr="0089171B">
      <w:rPr>
        <w:rFonts w:ascii="Calibri" w:hAnsi="Calibri" w:cs="Calibri"/>
        <w:b/>
        <w:bCs/>
      </w:rPr>
      <w:t xml:space="preserve">                                DECISION DATE: </w:t>
    </w:r>
    <w:r w:rsidR="00690161">
      <w:rPr>
        <w:rFonts w:ascii="Calibri" w:hAnsi="Calibri" w:cs="Calibri"/>
        <w:b/>
        <w:bCs/>
      </w:rPr>
      <w:t xml:space="preserve"> </w:t>
    </w:r>
    <w:r w:rsidR="00324ECD">
      <w:rPr>
        <w:rFonts w:ascii="Calibri" w:hAnsi="Calibri" w:cs="Calibri"/>
        <w:b/>
        <w:bCs/>
      </w:rPr>
      <w:t>11 March</w:t>
    </w:r>
    <w:r w:rsidR="005B103D">
      <w:rPr>
        <w:rFonts w:ascii="Calibri" w:hAnsi="Calibri" w:cs="Calibri"/>
        <w:b/>
        <w:bCs/>
      </w:rPr>
      <w:t xml:space="preserve"> 2022</w:t>
    </w:r>
  </w:p>
  <w:p w14:paraId="29341563" w14:textId="77777777" w:rsidR="002F3ADA" w:rsidRDefault="002F3ADA">
    <w:pPr>
      <w:pBdr>
        <w:bottom w:val="single" w:sz="4" w:space="1" w:color="auto"/>
      </w:pBdr>
    </w:pPr>
  </w:p>
  <w:p w14:paraId="4E25414B"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604AB"/>
    <w:multiLevelType w:val="hybridMultilevel"/>
    <w:tmpl w:val="A944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5274650">
    <w:abstractNumId w:val="4"/>
  </w:num>
  <w:num w:numId="2" w16cid:durableId="726534359">
    <w:abstractNumId w:val="3"/>
  </w:num>
  <w:num w:numId="3" w16cid:durableId="548805521">
    <w:abstractNumId w:val="0"/>
  </w:num>
  <w:num w:numId="4" w16cid:durableId="1147742230">
    <w:abstractNumId w:val="2"/>
  </w:num>
  <w:num w:numId="5" w16cid:durableId="160133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03D"/>
    <w:rsid w:val="00046A2A"/>
    <w:rsid w:val="000A2F81"/>
    <w:rsid w:val="00111C12"/>
    <w:rsid w:val="001602C7"/>
    <w:rsid w:val="001613C3"/>
    <w:rsid w:val="00172E52"/>
    <w:rsid w:val="0026438E"/>
    <w:rsid w:val="00265C86"/>
    <w:rsid w:val="002860D9"/>
    <w:rsid w:val="002C337D"/>
    <w:rsid w:val="002D5D44"/>
    <w:rsid w:val="002F3ADA"/>
    <w:rsid w:val="00310FDD"/>
    <w:rsid w:val="003243B5"/>
    <w:rsid w:val="00324ECD"/>
    <w:rsid w:val="00335DB8"/>
    <w:rsid w:val="00353EFF"/>
    <w:rsid w:val="00441F1F"/>
    <w:rsid w:val="00443FA4"/>
    <w:rsid w:val="00466193"/>
    <w:rsid w:val="004B764D"/>
    <w:rsid w:val="00521961"/>
    <w:rsid w:val="005B103D"/>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8604D"/>
    <w:rsid w:val="00DD62CA"/>
    <w:rsid w:val="00E01248"/>
    <w:rsid w:val="00E716AD"/>
    <w:rsid w:val="00E81FF0"/>
    <w:rsid w:val="00E83FE1"/>
    <w:rsid w:val="00EE2FDA"/>
    <w:rsid w:val="00EF3403"/>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375ABC"/>
  <w15:chartTrackingRefBased/>
  <w15:docId w15:val="{96379512-2B6F-41AD-8846-7C181BA1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2</TotalTime>
  <Pages>7</Pages>
  <Words>2409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15829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2023-07-04T13:24:00Z</dcterms:created>
  <dcterms:modified xsi:type="dcterms:W3CDTF">2023-07-04T13:24:00Z</dcterms:modified>
</cp:coreProperties>
</file>