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41DE4"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2F88601C" w14:textId="77777777">
        <w:trPr>
          <w:cantSplit/>
        </w:trPr>
        <w:tc>
          <w:tcPr>
            <w:tcW w:w="6983" w:type="dxa"/>
            <w:gridSpan w:val="4"/>
          </w:tcPr>
          <w:p w14:paraId="183BA26D"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42D2E6F8" w14:textId="77777777" w:rsidR="002F3ADA" w:rsidRPr="00DD62CA" w:rsidRDefault="002F3ADA">
            <w:pPr>
              <w:rPr>
                <w:rFonts w:ascii="Calibri" w:hAnsi="Calibri"/>
                <w:sz w:val="24"/>
                <w:szCs w:val="24"/>
              </w:rPr>
            </w:pPr>
          </w:p>
        </w:tc>
        <w:tc>
          <w:tcPr>
            <w:tcW w:w="1713" w:type="dxa"/>
          </w:tcPr>
          <w:p w14:paraId="2FF39ADA" w14:textId="77777777" w:rsidR="002F3ADA" w:rsidRPr="00DD62CA" w:rsidRDefault="002F3ADA">
            <w:pPr>
              <w:rPr>
                <w:rFonts w:ascii="Calibri" w:hAnsi="Calibri"/>
                <w:sz w:val="24"/>
                <w:szCs w:val="24"/>
              </w:rPr>
            </w:pPr>
          </w:p>
        </w:tc>
      </w:tr>
      <w:tr w:rsidR="002F3ADA" w:rsidRPr="00DD62CA" w14:paraId="15C028BC" w14:textId="77777777">
        <w:trPr>
          <w:cantSplit/>
        </w:trPr>
        <w:tc>
          <w:tcPr>
            <w:tcW w:w="4123" w:type="dxa"/>
            <w:gridSpan w:val="2"/>
          </w:tcPr>
          <w:p w14:paraId="1DDBCD84"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14681566" w14:textId="77777777" w:rsidR="002F3ADA" w:rsidRPr="00DD62CA" w:rsidRDefault="002F3ADA">
            <w:pPr>
              <w:rPr>
                <w:rFonts w:ascii="Calibri" w:hAnsi="Calibri"/>
                <w:sz w:val="24"/>
                <w:szCs w:val="24"/>
              </w:rPr>
            </w:pPr>
          </w:p>
        </w:tc>
        <w:tc>
          <w:tcPr>
            <w:tcW w:w="1404" w:type="dxa"/>
          </w:tcPr>
          <w:p w14:paraId="7809B8BA" w14:textId="77777777" w:rsidR="002F3ADA" w:rsidRPr="00DD62CA" w:rsidRDefault="002F3ADA">
            <w:pPr>
              <w:rPr>
                <w:rFonts w:ascii="Calibri" w:hAnsi="Calibri"/>
                <w:sz w:val="24"/>
                <w:szCs w:val="24"/>
              </w:rPr>
            </w:pPr>
          </w:p>
        </w:tc>
        <w:tc>
          <w:tcPr>
            <w:tcW w:w="1713" w:type="dxa"/>
          </w:tcPr>
          <w:p w14:paraId="2800AD22" w14:textId="77777777" w:rsidR="002F3ADA" w:rsidRPr="00DD62CA" w:rsidRDefault="002F3ADA">
            <w:pPr>
              <w:rPr>
                <w:rFonts w:ascii="Calibri" w:hAnsi="Calibri"/>
                <w:sz w:val="24"/>
                <w:szCs w:val="24"/>
              </w:rPr>
            </w:pPr>
          </w:p>
        </w:tc>
        <w:tc>
          <w:tcPr>
            <w:tcW w:w="1713" w:type="dxa"/>
          </w:tcPr>
          <w:p w14:paraId="3CFECB0B" w14:textId="77777777" w:rsidR="002F3ADA" w:rsidRPr="00DD62CA" w:rsidRDefault="002F3ADA">
            <w:pPr>
              <w:rPr>
                <w:rFonts w:ascii="Calibri" w:hAnsi="Calibri"/>
                <w:sz w:val="24"/>
                <w:szCs w:val="24"/>
              </w:rPr>
            </w:pPr>
          </w:p>
        </w:tc>
      </w:tr>
      <w:tr w:rsidR="00C00AD7" w:rsidRPr="00DD62CA" w14:paraId="6DF7878D" w14:textId="77777777" w:rsidTr="00111C12">
        <w:trPr>
          <w:cantSplit/>
        </w:trPr>
        <w:tc>
          <w:tcPr>
            <w:tcW w:w="6983" w:type="dxa"/>
            <w:gridSpan w:val="4"/>
          </w:tcPr>
          <w:p w14:paraId="07E76F92"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54AFDB27" w14:textId="77777777" w:rsidR="00C00AD7" w:rsidRPr="00DD62CA" w:rsidRDefault="00C00AD7">
            <w:pPr>
              <w:rPr>
                <w:rFonts w:ascii="Calibri" w:hAnsi="Calibri"/>
                <w:sz w:val="24"/>
                <w:szCs w:val="24"/>
              </w:rPr>
            </w:pPr>
          </w:p>
        </w:tc>
        <w:tc>
          <w:tcPr>
            <w:tcW w:w="1713" w:type="dxa"/>
          </w:tcPr>
          <w:p w14:paraId="797739F6" w14:textId="77777777" w:rsidR="00C00AD7" w:rsidRPr="00DD62CA" w:rsidRDefault="00C00AD7">
            <w:pPr>
              <w:rPr>
                <w:rFonts w:ascii="Calibri" w:hAnsi="Calibri"/>
                <w:sz w:val="24"/>
                <w:szCs w:val="24"/>
              </w:rPr>
            </w:pPr>
          </w:p>
        </w:tc>
      </w:tr>
      <w:tr w:rsidR="00C00AD7" w:rsidRPr="00DD62CA" w14:paraId="280BFA84" w14:textId="77777777" w:rsidTr="00111C12">
        <w:trPr>
          <w:cantSplit/>
        </w:trPr>
        <w:tc>
          <w:tcPr>
            <w:tcW w:w="8696" w:type="dxa"/>
            <w:gridSpan w:val="5"/>
            <w:tcBorders>
              <w:bottom w:val="single" w:sz="6" w:space="0" w:color="auto"/>
            </w:tcBorders>
          </w:tcPr>
          <w:p w14:paraId="4C182FB9"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006F03C4">
              <w:rPr>
                <w:rFonts w:ascii="Calibri" w:hAnsi="Calibri"/>
                <w:sz w:val="24"/>
                <w:szCs w:val="24"/>
              </w:rPr>
              <w:t>www.ribblevalley.gov.uk  planning@ribblevalley.gov.uk</w:t>
            </w:r>
          </w:p>
        </w:tc>
        <w:tc>
          <w:tcPr>
            <w:tcW w:w="1713" w:type="dxa"/>
            <w:tcBorders>
              <w:bottom w:val="single" w:sz="6" w:space="0" w:color="auto"/>
            </w:tcBorders>
          </w:tcPr>
          <w:p w14:paraId="56EB9DA7" w14:textId="77777777" w:rsidR="00C00AD7" w:rsidRPr="00DD62CA" w:rsidRDefault="00C00AD7">
            <w:pPr>
              <w:rPr>
                <w:rFonts w:ascii="Calibri" w:hAnsi="Calibri"/>
                <w:sz w:val="24"/>
                <w:szCs w:val="24"/>
              </w:rPr>
            </w:pPr>
          </w:p>
        </w:tc>
      </w:tr>
      <w:tr w:rsidR="00C00AD7" w:rsidRPr="00DD62CA" w14:paraId="1EE03898" w14:textId="77777777" w:rsidTr="00111C12">
        <w:trPr>
          <w:cantSplit/>
        </w:trPr>
        <w:tc>
          <w:tcPr>
            <w:tcW w:w="5579" w:type="dxa"/>
            <w:gridSpan w:val="3"/>
          </w:tcPr>
          <w:p w14:paraId="6E96748A"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1D01C321" w14:textId="77777777" w:rsidR="00C00AD7" w:rsidRPr="00DD62CA" w:rsidRDefault="00C00AD7">
            <w:pPr>
              <w:rPr>
                <w:rFonts w:ascii="Calibri" w:hAnsi="Calibri"/>
                <w:sz w:val="24"/>
                <w:szCs w:val="24"/>
              </w:rPr>
            </w:pPr>
          </w:p>
        </w:tc>
        <w:tc>
          <w:tcPr>
            <w:tcW w:w="1713" w:type="dxa"/>
          </w:tcPr>
          <w:p w14:paraId="67A7792A" w14:textId="77777777" w:rsidR="00C00AD7" w:rsidRPr="00DD62CA" w:rsidRDefault="00C00AD7">
            <w:pPr>
              <w:rPr>
                <w:rFonts w:ascii="Calibri" w:hAnsi="Calibri"/>
                <w:sz w:val="24"/>
                <w:szCs w:val="24"/>
              </w:rPr>
            </w:pPr>
          </w:p>
        </w:tc>
      </w:tr>
      <w:tr w:rsidR="002F3ADA" w:rsidRPr="00DD62CA" w14:paraId="4EA6D901" w14:textId="77777777">
        <w:trPr>
          <w:cantSplit/>
        </w:trPr>
        <w:tc>
          <w:tcPr>
            <w:tcW w:w="10409" w:type="dxa"/>
            <w:gridSpan w:val="6"/>
          </w:tcPr>
          <w:p w14:paraId="1AE7EE1F"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4AFB3E58" w14:textId="77777777">
        <w:trPr>
          <w:cantSplit/>
        </w:trPr>
        <w:tc>
          <w:tcPr>
            <w:tcW w:w="2410" w:type="dxa"/>
          </w:tcPr>
          <w:p w14:paraId="71DFC89D"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3120134A" w14:textId="77777777" w:rsidR="002F3ADA" w:rsidRPr="00DD62CA" w:rsidRDefault="004E6D27">
            <w:pPr>
              <w:pStyle w:val="addresses"/>
              <w:rPr>
                <w:rFonts w:ascii="Calibri" w:hAnsi="Calibri"/>
                <w:sz w:val="24"/>
                <w:szCs w:val="24"/>
              </w:rPr>
            </w:pPr>
            <w:r>
              <w:rPr>
                <w:rFonts w:ascii="Calibri" w:hAnsi="Calibri"/>
                <w:sz w:val="24"/>
                <w:szCs w:val="24"/>
              </w:rPr>
              <w:t>3/2021/1178</w:t>
            </w:r>
          </w:p>
        </w:tc>
        <w:tc>
          <w:tcPr>
            <w:tcW w:w="1404" w:type="dxa"/>
          </w:tcPr>
          <w:p w14:paraId="3690D939" w14:textId="77777777" w:rsidR="002F3ADA" w:rsidRPr="00DD62CA" w:rsidRDefault="002F3ADA">
            <w:pPr>
              <w:rPr>
                <w:rFonts w:ascii="Calibri" w:hAnsi="Calibri"/>
                <w:sz w:val="24"/>
                <w:szCs w:val="24"/>
              </w:rPr>
            </w:pPr>
          </w:p>
        </w:tc>
        <w:tc>
          <w:tcPr>
            <w:tcW w:w="1713" w:type="dxa"/>
          </w:tcPr>
          <w:p w14:paraId="6DEA234A" w14:textId="77777777" w:rsidR="002F3ADA" w:rsidRPr="00DD62CA" w:rsidRDefault="002F3ADA">
            <w:pPr>
              <w:rPr>
                <w:rFonts w:ascii="Calibri" w:hAnsi="Calibri"/>
                <w:sz w:val="24"/>
                <w:szCs w:val="24"/>
              </w:rPr>
            </w:pPr>
          </w:p>
        </w:tc>
        <w:tc>
          <w:tcPr>
            <w:tcW w:w="1713" w:type="dxa"/>
          </w:tcPr>
          <w:p w14:paraId="4A58C7F1" w14:textId="77777777" w:rsidR="002F3ADA" w:rsidRPr="00DD62CA" w:rsidRDefault="002F3ADA">
            <w:pPr>
              <w:rPr>
                <w:rFonts w:ascii="Calibri" w:hAnsi="Calibri"/>
                <w:sz w:val="24"/>
                <w:szCs w:val="24"/>
              </w:rPr>
            </w:pPr>
          </w:p>
        </w:tc>
      </w:tr>
      <w:tr w:rsidR="002F3ADA" w:rsidRPr="00DD62CA" w14:paraId="386E0F74" w14:textId="77777777">
        <w:trPr>
          <w:cantSplit/>
        </w:trPr>
        <w:tc>
          <w:tcPr>
            <w:tcW w:w="2410" w:type="dxa"/>
          </w:tcPr>
          <w:p w14:paraId="23938EFC"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6EE12B4B" w14:textId="77777777" w:rsidR="002F3ADA" w:rsidRPr="00DD62CA" w:rsidRDefault="004E6D27">
            <w:pPr>
              <w:rPr>
                <w:rFonts w:ascii="Calibri" w:hAnsi="Calibri"/>
                <w:sz w:val="24"/>
                <w:szCs w:val="24"/>
              </w:rPr>
            </w:pPr>
            <w:r>
              <w:rPr>
                <w:rFonts w:ascii="Calibri" w:hAnsi="Calibri"/>
                <w:sz w:val="24"/>
                <w:szCs w:val="24"/>
              </w:rPr>
              <w:t>24 January 2022</w:t>
            </w:r>
          </w:p>
        </w:tc>
        <w:tc>
          <w:tcPr>
            <w:tcW w:w="1404" w:type="dxa"/>
          </w:tcPr>
          <w:p w14:paraId="4F46BC9A" w14:textId="77777777" w:rsidR="002F3ADA" w:rsidRPr="00DD62CA" w:rsidRDefault="002F3ADA">
            <w:pPr>
              <w:rPr>
                <w:rFonts w:ascii="Calibri" w:hAnsi="Calibri"/>
                <w:sz w:val="24"/>
                <w:szCs w:val="24"/>
              </w:rPr>
            </w:pPr>
          </w:p>
        </w:tc>
        <w:tc>
          <w:tcPr>
            <w:tcW w:w="1713" w:type="dxa"/>
          </w:tcPr>
          <w:p w14:paraId="67BE508F" w14:textId="77777777" w:rsidR="002F3ADA" w:rsidRPr="00DD62CA" w:rsidRDefault="002F3ADA">
            <w:pPr>
              <w:rPr>
                <w:rFonts w:ascii="Calibri" w:hAnsi="Calibri"/>
                <w:sz w:val="24"/>
                <w:szCs w:val="24"/>
              </w:rPr>
            </w:pPr>
          </w:p>
        </w:tc>
        <w:tc>
          <w:tcPr>
            <w:tcW w:w="1713" w:type="dxa"/>
          </w:tcPr>
          <w:p w14:paraId="0B257E61" w14:textId="77777777" w:rsidR="002F3ADA" w:rsidRPr="00DD62CA" w:rsidRDefault="002F3ADA">
            <w:pPr>
              <w:rPr>
                <w:rFonts w:ascii="Calibri" w:hAnsi="Calibri"/>
                <w:sz w:val="24"/>
                <w:szCs w:val="24"/>
              </w:rPr>
            </w:pPr>
          </w:p>
        </w:tc>
      </w:tr>
      <w:tr w:rsidR="002F3ADA" w:rsidRPr="00DD62CA" w14:paraId="0CECE695" w14:textId="77777777">
        <w:trPr>
          <w:cantSplit/>
        </w:trPr>
        <w:tc>
          <w:tcPr>
            <w:tcW w:w="2410" w:type="dxa"/>
          </w:tcPr>
          <w:p w14:paraId="7153A22A"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30811AF9" w14:textId="77777777" w:rsidR="002F3ADA" w:rsidRPr="00DD62CA" w:rsidRDefault="004E6D27">
            <w:pPr>
              <w:rPr>
                <w:rFonts w:ascii="Calibri" w:hAnsi="Calibri"/>
                <w:sz w:val="24"/>
                <w:szCs w:val="24"/>
              </w:rPr>
            </w:pPr>
            <w:r>
              <w:rPr>
                <w:rFonts w:ascii="Calibri" w:hAnsi="Calibri"/>
                <w:sz w:val="24"/>
                <w:szCs w:val="24"/>
              </w:rPr>
              <w:t>01/12/2021</w:t>
            </w:r>
          </w:p>
        </w:tc>
        <w:tc>
          <w:tcPr>
            <w:tcW w:w="1404" w:type="dxa"/>
          </w:tcPr>
          <w:p w14:paraId="63F483B8" w14:textId="77777777" w:rsidR="002F3ADA" w:rsidRPr="00DD62CA" w:rsidRDefault="002F3ADA">
            <w:pPr>
              <w:rPr>
                <w:rFonts w:ascii="Calibri" w:hAnsi="Calibri"/>
                <w:sz w:val="24"/>
                <w:szCs w:val="24"/>
              </w:rPr>
            </w:pPr>
          </w:p>
        </w:tc>
        <w:tc>
          <w:tcPr>
            <w:tcW w:w="1713" w:type="dxa"/>
          </w:tcPr>
          <w:p w14:paraId="366E0BB3" w14:textId="77777777" w:rsidR="002F3ADA" w:rsidRPr="00DD62CA" w:rsidRDefault="002F3ADA">
            <w:pPr>
              <w:rPr>
                <w:rFonts w:ascii="Calibri" w:hAnsi="Calibri"/>
                <w:sz w:val="24"/>
                <w:szCs w:val="24"/>
              </w:rPr>
            </w:pPr>
          </w:p>
        </w:tc>
        <w:tc>
          <w:tcPr>
            <w:tcW w:w="1713" w:type="dxa"/>
          </w:tcPr>
          <w:p w14:paraId="36C3B469" w14:textId="77777777" w:rsidR="002F3ADA" w:rsidRPr="00DD62CA" w:rsidRDefault="002F3ADA">
            <w:pPr>
              <w:rPr>
                <w:rFonts w:ascii="Calibri" w:hAnsi="Calibri"/>
                <w:sz w:val="24"/>
                <w:szCs w:val="24"/>
              </w:rPr>
            </w:pPr>
          </w:p>
        </w:tc>
      </w:tr>
      <w:tr w:rsidR="002F3ADA" w:rsidRPr="00DD62CA" w14:paraId="4E3ABE0D" w14:textId="77777777">
        <w:trPr>
          <w:cantSplit/>
        </w:trPr>
        <w:tc>
          <w:tcPr>
            <w:tcW w:w="10409" w:type="dxa"/>
            <w:gridSpan w:val="6"/>
          </w:tcPr>
          <w:p w14:paraId="77568BB6" w14:textId="77777777" w:rsidR="002F3ADA" w:rsidRPr="00DD62CA" w:rsidRDefault="002F3ADA">
            <w:pPr>
              <w:rPr>
                <w:rFonts w:ascii="Calibri" w:hAnsi="Calibri"/>
                <w:sz w:val="24"/>
                <w:szCs w:val="24"/>
              </w:rPr>
            </w:pPr>
          </w:p>
        </w:tc>
      </w:tr>
      <w:tr w:rsidR="002F3ADA" w:rsidRPr="00DD62CA" w14:paraId="37DFA5E7" w14:textId="77777777" w:rsidTr="00F92BEF">
        <w:trPr>
          <w:cantSplit/>
        </w:trPr>
        <w:tc>
          <w:tcPr>
            <w:tcW w:w="2410" w:type="dxa"/>
          </w:tcPr>
          <w:p w14:paraId="3E99D928"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2F2CA49B" w14:textId="77777777" w:rsidR="002F3ADA" w:rsidRPr="00DD62CA" w:rsidRDefault="002F3ADA">
            <w:pPr>
              <w:rPr>
                <w:rFonts w:ascii="Calibri" w:hAnsi="Calibri"/>
                <w:sz w:val="24"/>
                <w:szCs w:val="24"/>
              </w:rPr>
            </w:pPr>
          </w:p>
        </w:tc>
        <w:tc>
          <w:tcPr>
            <w:tcW w:w="1456" w:type="dxa"/>
          </w:tcPr>
          <w:p w14:paraId="5EB39650" w14:textId="77777777" w:rsidR="002F3ADA" w:rsidRPr="00DD62CA" w:rsidRDefault="002F3ADA">
            <w:pPr>
              <w:rPr>
                <w:rFonts w:ascii="Calibri" w:hAnsi="Calibri"/>
                <w:sz w:val="24"/>
                <w:szCs w:val="24"/>
              </w:rPr>
            </w:pPr>
          </w:p>
        </w:tc>
        <w:tc>
          <w:tcPr>
            <w:tcW w:w="1404" w:type="dxa"/>
          </w:tcPr>
          <w:p w14:paraId="2A9A6A42"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00EB2EBC" w14:textId="77777777" w:rsidR="002F3ADA" w:rsidRPr="00DD62CA" w:rsidRDefault="002F3ADA">
            <w:pPr>
              <w:rPr>
                <w:rFonts w:ascii="Calibri" w:hAnsi="Calibri"/>
                <w:sz w:val="24"/>
                <w:szCs w:val="24"/>
              </w:rPr>
            </w:pPr>
          </w:p>
        </w:tc>
        <w:tc>
          <w:tcPr>
            <w:tcW w:w="1713" w:type="dxa"/>
          </w:tcPr>
          <w:p w14:paraId="596CA415" w14:textId="77777777" w:rsidR="002F3ADA" w:rsidRPr="00DD62CA" w:rsidRDefault="002F3ADA">
            <w:pPr>
              <w:rPr>
                <w:rFonts w:ascii="Calibri" w:hAnsi="Calibri"/>
                <w:sz w:val="24"/>
                <w:szCs w:val="24"/>
              </w:rPr>
            </w:pPr>
          </w:p>
        </w:tc>
      </w:tr>
      <w:tr w:rsidR="002F3ADA" w:rsidRPr="00DD62CA" w14:paraId="77E742AB" w14:textId="77777777" w:rsidTr="00F92BEF">
        <w:trPr>
          <w:cantSplit/>
        </w:trPr>
        <w:tc>
          <w:tcPr>
            <w:tcW w:w="4123" w:type="dxa"/>
            <w:gridSpan w:val="2"/>
            <w:vMerge w:val="restart"/>
          </w:tcPr>
          <w:p w14:paraId="19EC5FEB" w14:textId="77777777" w:rsidR="00441F1F" w:rsidRDefault="004E6D27">
            <w:pPr>
              <w:rPr>
                <w:rFonts w:ascii="Calibri" w:hAnsi="Calibri"/>
                <w:sz w:val="24"/>
                <w:szCs w:val="24"/>
              </w:rPr>
            </w:pPr>
            <w:bookmarkStart w:id="0" w:name="ApplicantName"/>
            <w:r>
              <w:rPr>
                <w:rFonts w:ascii="Calibri" w:hAnsi="Calibri"/>
                <w:sz w:val="24"/>
                <w:szCs w:val="24"/>
              </w:rPr>
              <w:t>Mr Roy Haworth</w:t>
            </w:r>
          </w:p>
          <w:bookmarkEnd w:id="0"/>
          <w:p w14:paraId="7751321D" w14:textId="77777777" w:rsidR="003B7460" w:rsidRDefault="003B7460">
            <w:pPr>
              <w:rPr>
                <w:rFonts w:ascii="Calibri" w:hAnsi="Calibri"/>
                <w:sz w:val="24"/>
                <w:szCs w:val="24"/>
              </w:rPr>
            </w:pPr>
            <w:r>
              <w:rPr>
                <w:rFonts w:ascii="Calibri" w:hAnsi="Calibri"/>
                <w:sz w:val="24"/>
                <w:szCs w:val="24"/>
              </w:rPr>
              <w:t>C/o 5 Whalley Road</w:t>
            </w:r>
          </w:p>
          <w:p w14:paraId="7F13A372" w14:textId="77777777" w:rsidR="003B7460" w:rsidRDefault="003B7460">
            <w:pPr>
              <w:rPr>
                <w:rFonts w:ascii="Calibri" w:hAnsi="Calibri"/>
                <w:sz w:val="24"/>
                <w:szCs w:val="24"/>
              </w:rPr>
            </w:pPr>
            <w:r>
              <w:rPr>
                <w:rFonts w:ascii="Calibri" w:hAnsi="Calibri"/>
                <w:sz w:val="24"/>
                <w:szCs w:val="24"/>
              </w:rPr>
              <w:t>Read</w:t>
            </w:r>
          </w:p>
          <w:p w14:paraId="24483FF6" w14:textId="77777777" w:rsidR="003B7460" w:rsidRDefault="003B7460">
            <w:pPr>
              <w:rPr>
                <w:rFonts w:ascii="Calibri" w:hAnsi="Calibri"/>
                <w:sz w:val="24"/>
                <w:szCs w:val="24"/>
              </w:rPr>
            </w:pPr>
            <w:r>
              <w:rPr>
                <w:rFonts w:ascii="Calibri" w:hAnsi="Calibri"/>
                <w:sz w:val="24"/>
                <w:szCs w:val="24"/>
              </w:rPr>
              <w:t>Burnley</w:t>
            </w:r>
          </w:p>
          <w:p w14:paraId="03989D8B" w14:textId="5F0F0C6A" w:rsidR="002F3ADA" w:rsidRPr="00DD62CA" w:rsidRDefault="003B7460">
            <w:pPr>
              <w:rPr>
                <w:rFonts w:ascii="Calibri" w:hAnsi="Calibri"/>
                <w:sz w:val="24"/>
                <w:szCs w:val="24"/>
              </w:rPr>
            </w:pPr>
            <w:r>
              <w:rPr>
                <w:rFonts w:ascii="Calibri" w:hAnsi="Calibri"/>
                <w:sz w:val="24"/>
                <w:szCs w:val="24"/>
              </w:rPr>
              <w:t>BB12 7PB</w:t>
            </w:r>
            <w:r w:rsidR="004E6D27">
              <w:rPr>
                <w:rFonts w:ascii="Calibri" w:hAnsi="Calibri"/>
                <w:sz w:val="24"/>
                <w:szCs w:val="24"/>
              </w:rPr>
              <w:t xml:space="preserve"> </w:t>
            </w:r>
          </w:p>
        </w:tc>
        <w:tc>
          <w:tcPr>
            <w:tcW w:w="1456" w:type="dxa"/>
            <w:tcBorders>
              <w:left w:val="nil"/>
            </w:tcBorders>
          </w:tcPr>
          <w:p w14:paraId="10E091B9"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6608BA7D" w14:textId="77777777" w:rsidR="002F3ADA" w:rsidRPr="00DD62CA" w:rsidRDefault="002F3ADA">
            <w:pPr>
              <w:pStyle w:val="addresses"/>
              <w:rPr>
                <w:rFonts w:ascii="Calibri" w:hAnsi="Calibri"/>
                <w:sz w:val="24"/>
                <w:szCs w:val="24"/>
              </w:rPr>
            </w:pPr>
          </w:p>
        </w:tc>
      </w:tr>
      <w:tr w:rsidR="002F3ADA" w:rsidRPr="00DD62CA" w14:paraId="06CCE2E0" w14:textId="77777777" w:rsidTr="00F92BEF">
        <w:trPr>
          <w:cantSplit/>
        </w:trPr>
        <w:tc>
          <w:tcPr>
            <w:tcW w:w="4123" w:type="dxa"/>
            <w:gridSpan w:val="2"/>
            <w:vMerge/>
          </w:tcPr>
          <w:p w14:paraId="7DF5A496" w14:textId="77777777" w:rsidR="002F3ADA" w:rsidRPr="00DD62CA" w:rsidRDefault="002F3ADA">
            <w:pPr>
              <w:rPr>
                <w:rFonts w:ascii="Calibri" w:hAnsi="Calibri"/>
                <w:sz w:val="24"/>
                <w:szCs w:val="24"/>
              </w:rPr>
            </w:pPr>
          </w:p>
        </w:tc>
        <w:tc>
          <w:tcPr>
            <w:tcW w:w="1456" w:type="dxa"/>
          </w:tcPr>
          <w:p w14:paraId="53B8021B" w14:textId="77777777" w:rsidR="002F3ADA" w:rsidRPr="00DD62CA" w:rsidRDefault="002F3ADA">
            <w:pPr>
              <w:rPr>
                <w:rFonts w:ascii="Calibri" w:hAnsi="Calibri"/>
                <w:sz w:val="24"/>
                <w:szCs w:val="24"/>
              </w:rPr>
            </w:pPr>
          </w:p>
        </w:tc>
        <w:tc>
          <w:tcPr>
            <w:tcW w:w="4830" w:type="dxa"/>
            <w:gridSpan w:val="3"/>
            <w:vMerge/>
          </w:tcPr>
          <w:p w14:paraId="5535AA23" w14:textId="77777777" w:rsidR="002F3ADA" w:rsidRPr="00DD62CA" w:rsidRDefault="002F3ADA">
            <w:pPr>
              <w:rPr>
                <w:rFonts w:ascii="Calibri" w:hAnsi="Calibri"/>
                <w:sz w:val="24"/>
                <w:szCs w:val="24"/>
              </w:rPr>
            </w:pPr>
          </w:p>
        </w:tc>
      </w:tr>
      <w:tr w:rsidR="002F3ADA" w:rsidRPr="00DD62CA" w14:paraId="61FF4096" w14:textId="77777777" w:rsidTr="00F92BEF">
        <w:trPr>
          <w:cantSplit/>
        </w:trPr>
        <w:tc>
          <w:tcPr>
            <w:tcW w:w="4123" w:type="dxa"/>
            <w:gridSpan w:val="2"/>
            <w:vMerge/>
          </w:tcPr>
          <w:p w14:paraId="7D285CE6" w14:textId="77777777" w:rsidR="002F3ADA" w:rsidRPr="00DD62CA" w:rsidRDefault="002F3ADA">
            <w:pPr>
              <w:rPr>
                <w:rFonts w:ascii="Calibri" w:hAnsi="Calibri"/>
                <w:sz w:val="24"/>
                <w:szCs w:val="24"/>
              </w:rPr>
            </w:pPr>
          </w:p>
        </w:tc>
        <w:tc>
          <w:tcPr>
            <w:tcW w:w="1456" w:type="dxa"/>
          </w:tcPr>
          <w:p w14:paraId="1080E63C" w14:textId="77777777" w:rsidR="002F3ADA" w:rsidRPr="00DD62CA" w:rsidRDefault="002F3ADA">
            <w:pPr>
              <w:rPr>
                <w:rFonts w:ascii="Calibri" w:hAnsi="Calibri"/>
                <w:sz w:val="24"/>
                <w:szCs w:val="24"/>
              </w:rPr>
            </w:pPr>
          </w:p>
        </w:tc>
        <w:tc>
          <w:tcPr>
            <w:tcW w:w="4830" w:type="dxa"/>
            <w:gridSpan w:val="3"/>
            <w:vMerge/>
          </w:tcPr>
          <w:p w14:paraId="3C0D36E2" w14:textId="77777777" w:rsidR="002F3ADA" w:rsidRPr="00DD62CA" w:rsidRDefault="002F3ADA">
            <w:pPr>
              <w:rPr>
                <w:rFonts w:ascii="Calibri" w:hAnsi="Calibri"/>
                <w:sz w:val="24"/>
                <w:szCs w:val="24"/>
              </w:rPr>
            </w:pPr>
          </w:p>
        </w:tc>
      </w:tr>
      <w:tr w:rsidR="002F3ADA" w:rsidRPr="00DD62CA" w14:paraId="4AEDAB4A" w14:textId="77777777" w:rsidTr="00F92BEF">
        <w:trPr>
          <w:cantSplit/>
        </w:trPr>
        <w:tc>
          <w:tcPr>
            <w:tcW w:w="4123" w:type="dxa"/>
            <w:gridSpan w:val="2"/>
            <w:vMerge/>
          </w:tcPr>
          <w:p w14:paraId="185D9515" w14:textId="77777777" w:rsidR="002F3ADA" w:rsidRPr="00DD62CA" w:rsidRDefault="002F3ADA">
            <w:pPr>
              <w:rPr>
                <w:rFonts w:ascii="Calibri" w:hAnsi="Calibri"/>
                <w:sz w:val="24"/>
                <w:szCs w:val="24"/>
              </w:rPr>
            </w:pPr>
          </w:p>
        </w:tc>
        <w:tc>
          <w:tcPr>
            <w:tcW w:w="1456" w:type="dxa"/>
          </w:tcPr>
          <w:p w14:paraId="592D1142" w14:textId="77777777" w:rsidR="002F3ADA" w:rsidRPr="00DD62CA" w:rsidRDefault="002F3ADA">
            <w:pPr>
              <w:rPr>
                <w:rFonts w:ascii="Calibri" w:hAnsi="Calibri"/>
                <w:sz w:val="24"/>
                <w:szCs w:val="24"/>
              </w:rPr>
            </w:pPr>
          </w:p>
        </w:tc>
        <w:tc>
          <w:tcPr>
            <w:tcW w:w="4830" w:type="dxa"/>
            <w:gridSpan w:val="3"/>
            <w:vMerge/>
          </w:tcPr>
          <w:p w14:paraId="30FBE785" w14:textId="77777777" w:rsidR="002F3ADA" w:rsidRPr="00DD62CA" w:rsidRDefault="002F3ADA">
            <w:pPr>
              <w:rPr>
                <w:rFonts w:ascii="Calibri" w:hAnsi="Calibri"/>
                <w:sz w:val="24"/>
                <w:szCs w:val="24"/>
              </w:rPr>
            </w:pPr>
          </w:p>
        </w:tc>
      </w:tr>
      <w:tr w:rsidR="002F3ADA" w:rsidRPr="00DD62CA" w14:paraId="7080549B" w14:textId="77777777" w:rsidTr="00F92BEF">
        <w:trPr>
          <w:cantSplit/>
        </w:trPr>
        <w:tc>
          <w:tcPr>
            <w:tcW w:w="4123" w:type="dxa"/>
            <w:gridSpan w:val="2"/>
            <w:vMerge/>
          </w:tcPr>
          <w:p w14:paraId="1AD104C9" w14:textId="77777777" w:rsidR="002F3ADA" w:rsidRPr="00DD62CA" w:rsidRDefault="002F3ADA">
            <w:pPr>
              <w:rPr>
                <w:rFonts w:ascii="Calibri" w:hAnsi="Calibri"/>
                <w:sz w:val="24"/>
                <w:szCs w:val="24"/>
              </w:rPr>
            </w:pPr>
          </w:p>
        </w:tc>
        <w:tc>
          <w:tcPr>
            <w:tcW w:w="1456" w:type="dxa"/>
          </w:tcPr>
          <w:p w14:paraId="5FB150C2" w14:textId="77777777" w:rsidR="002F3ADA" w:rsidRPr="00DD62CA" w:rsidRDefault="002F3ADA">
            <w:pPr>
              <w:rPr>
                <w:rFonts w:ascii="Calibri" w:hAnsi="Calibri"/>
                <w:sz w:val="24"/>
                <w:szCs w:val="24"/>
              </w:rPr>
            </w:pPr>
          </w:p>
        </w:tc>
        <w:tc>
          <w:tcPr>
            <w:tcW w:w="4830" w:type="dxa"/>
            <w:gridSpan w:val="3"/>
            <w:vMerge/>
          </w:tcPr>
          <w:p w14:paraId="30741618" w14:textId="77777777" w:rsidR="002F3ADA" w:rsidRPr="00DD62CA" w:rsidRDefault="002F3ADA">
            <w:pPr>
              <w:rPr>
                <w:rFonts w:ascii="Calibri" w:hAnsi="Calibri"/>
                <w:sz w:val="24"/>
                <w:szCs w:val="24"/>
              </w:rPr>
            </w:pPr>
          </w:p>
        </w:tc>
      </w:tr>
    </w:tbl>
    <w:p w14:paraId="063ABFDD"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2DC659B3" w14:textId="77777777" w:rsidTr="003243B5">
        <w:trPr>
          <w:cantSplit/>
          <w:trHeight w:val="512"/>
        </w:trPr>
        <w:tc>
          <w:tcPr>
            <w:tcW w:w="1970" w:type="dxa"/>
            <w:gridSpan w:val="2"/>
          </w:tcPr>
          <w:p w14:paraId="16DF3703"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0C4E2AA3" w14:textId="77777777" w:rsidR="002F3ADA" w:rsidRPr="00DD62CA" w:rsidRDefault="004E6D27">
            <w:pPr>
              <w:pStyle w:val="TableText"/>
              <w:rPr>
                <w:rFonts w:ascii="Calibri" w:hAnsi="Calibri"/>
                <w:sz w:val="24"/>
                <w:szCs w:val="24"/>
              </w:rPr>
            </w:pPr>
            <w:r>
              <w:rPr>
                <w:rFonts w:ascii="Calibri" w:hAnsi="Calibri"/>
                <w:sz w:val="24"/>
                <w:szCs w:val="24"/>
              </w:rPr>
              <w:t>Balustrade of clear safety glass within a stainless steel framework to two elevations of garage roof.  Resubmission of 3/2021/0800</w:t>
            </w:r>
          </w:p>
        </w:tc>
      </w:tr>
      <w:tr w:rsidR="002F3ADA" w:rsidRPr="00DD62CA" w14:paraId="5044D8B9" w14:textId="77777777" w:rsidTr="003243B5">
        <w:trPr>
          <w:cantSplit/>
          <w:trHeight w:val="264"/>
        </w:trPr>
        <w:tc>
          <w:tcPr>
            <w:tcW w:w="988" w:type="dxa"/>
          </w:tcPr>
          <w:p w14:paraId="2D6C017E"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238213F8" w14:textId="77777777" w:rsidR="002F3ADA" w:rsidRPr="00DD62CA" w:rsidRDefault="004E6D27">
            <w:pPr>
              <w:pStyle w:val="TableText"/>
              <w:rPr>
                <w:rFonts w:ascii="Calibri" w:hAnsi="Calibri"/>
                <w:sz w:val="24"/>
                <w:szCs w:val="24"/>
              </w:rPr>
            </w:pPr>
            <w:r>
              <w:rPr>
                <w:rFonts w:ascii="Calibri" w:hAnsi="Calibri"/>
                <w:sz w:val="24"/>
                <w:szCs w:val="24"/>
              </w:rPr>
              <w:t>5 Whalley Road Read BB12 7PB</w:t>
            </w:r>
          </w:p>
        </w:tc>
      </w:tr>
      <w:tr w:rsidR="002F3ADA" w:rsidRPr="00DD62CA" w14:paraId="749D6925" w14:textId="77777777" w:rsidTr="003243B5">
        <w:trPr>
          <w:cantSplit/>
          <w:trHeight w:val="868"/>
        </w:trPr>
        <w:tc>
          <w:tcPr>
            <w:tcW w:w="10353" w:type="dxa"/>
            <w:gridSpan w:val="3"/>
          </w:tcPr>
          <w:p w14:paraId="7C3B23EB"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03DDF219" w14:textId="77777777" w:rsidR="002F3ADA" w:rsidRPr="00DD62CA" w:rsidRDefault="002F3ADA">
            <w:pPr>
              <w:jc w:val="both"/>
              <w:rPr>
                <w:rFonts w:ascii="Calibri" w:hAnsi="Calibri"/>
                <w:sz w:val="24"/>
                <w:szCs w:val="24"/>
              </w:rPr>
            </w:pPr>
          </w:p>
        </w:tc>
      </w:tr>
      <w:tr w:rsidR="002F3ADA" w:rsidRPr="00DD62CA" w14:paraId="7BFEE707" w14:textId="77777777" w:rsidTr="003243B5">
        <w:trPr>
          <w:cantSplit/>
          <w:trHeight w:val="527"/>
        </w:trPr>
        <w:tc>
          <w:tcPr>
            <w:tcW w:w="988" w:type="dxa"/>
          </w:tcPr>
          <w:p w14:paraId="55D795E5"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4A9E49EF" w14:textId="77777777" w:rsidR="004E6D27" w:rsidRDefault="004E6D27">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35872433" w14:textId="77777777" w:rsidR="004E6D27" w:rsidRDefault="004E6D27">
            <w:pPr>
              <w:pStyle w:val="TableText"/>
              <w:rPr>
                <w:rFonts w:ascii="Calibri" w:hAnsi="Calibri"/>
                <w:sz w:val="24"/>
                <w:szCs w:val="24"/>
              </w:rPr>
            </w:pPr>
          </w:p>
          <w:p w14:paraId="1C849238" w14:textId="77777777" w:rsidR="004E6D27" w:rsidRDefault="004E6D27">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47900AE6" w14:textId="77777777" w:rsidR="002F3ADA" w:rsidRPr="00DD62CA" w:rsidRDefault="002F3ADA">
            <w:pPr>
              <w:pStyle w:val="TableText"/>
              <w:rPr>
                <w:rFonts w:ascii="Calibri" w:hAnsi="Calibri"/>
                <w:sz w:val="24"/>
                <w:szCs w:val="24"/>
              </w:rPr>
            </w:pPr>
          </w:p>
        </w:tc>
      </w:tr>
      <w:tr w:rsidR="004E6D27" w:rsidRPr="00DD62CA" w14:paraId="41AFC7A1" w14:textId="77777777" w:rsidTr="003243B5">
        <w:trPr>
          <w:cantSplit/>
          <w:trHeight w:val="527"/>
        </w:trPr>
        <w:tc>
          <w:tcPr>
            <w:tcW w:w="988" w:type="dxa"/>
          </w:tcPr>
          <w:p w14:paraId="7CF1F0B3" w14:textId="77777777" w:rsidR="004E6D27" w:rsidRPr="00DD62CA" w:rsidRDefault="004E6D27">
            <w:pPr>
              <w:pStyle w:val="TableText"/>
              <w:numPr>
                <w:ilvl w:val="0"/>
                <w:numId w:val="3"/>
              </w:numPr>
              <w:rPr>
                <w:rFonts w:ascii="Calibri" w:hAnsi="Calibri"/>
                <w:sz w:val="24"/>
                <w:szCs w:val="24"/>
              </w:rPr>
            </w:pPr>
          </w:p>
        </w:tc>
        <w:tc>
          <w:tcPr>
            <w:tcW w:w="9365" w:type="dxa"/>
            <w:gridSpan w:val="2"/>
          </w:tcPr>
          <w:p w14:paraId="68ABF84A" w14:textId="77777777" w:rsidR="004E6D27" w:rsidRDefault="004E6D27">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28611310" w14:textId="77777777" w:rsidR="004E6D27" w:rsidRDefault="004E6D27">
            <w:pPr>
              <w:pStyle w:val="TableText"/>
              <w:rPr>
                <w:rFonts w:ascii="Calibri" w:hAnsi="Calibri"/>
                <w:sz w:val="24"/>
                <w:szCs w:val="24"/>
              </w:rPr>
            </w:pPr>
          </w:p>
          <w:p w14:paraId="2F252109" w14:textId="77777777" w:rsidR="004E6D27" w:rsidRDefault="004E6D27">
            <w:pPr>
              <w:pStyle w:val="TableText"/>
              <w:rPr>
                <w:rFonts w:ascii="Calibri" w:hAnsi="Calibri"/>
                <w:sz w:val="24"/>
                <w:szCs w:val="24"/>
              </w:rPr>
            </w:pPr>
            <w:r>
              <w:rPr>
                <w:rFonts w:ascii="Calibri" w:hAnsi="Calibri"/>
                <w:sz w:val="24"/>
                <w:szCs w:val="24"/>
              </w:rPr>
              <w:t>21-1178 Location Plan</w:t>
            </w:r>
          </w:p>
          <w:p w14:paraId="3E71100A" w14:textId="77777777" w:rsidR="004E6D27" w:rsidRDefault="004E6D27">
            <w:pPr>
              <w:pStyle w:val="TableText"/>
              <w:rPr>
                <w:rFonts w:ascii="Calibri" w:hAnsi="Calibri"/>
                <w:sz w:val="24"/>
                <w:szCs w:val="24"/>
              </w:rPr>
            </w:pPr>
            <w:r>
              <w:rPr>
                <w:rFonts w:ascii="Calibri" w:hAnsi="Calibri"/>
                <w:sz w:val="24"/>
                <w:szCs w:val="24"/>
              </w:rPr>
              <w:t>21-1178 Proposed Plan</w:t>
            </w:r>
          </w:p>
          <w:p w14:paraId="12812B33" w14:textId="77777777" w:rsidR="004E6D27" w:rsidRDefault="004E6D27">
            <w:pPr>
              <w:pStyle w:val="TableText"/>
              <w:rPr>
                <w:rFonts w:ascii="Calibri" w:hAnsi="Calibri"/>
                <w:sz w:val="24"/>
                <w:szCs w:val="24"/>
              </w:rPr>
            </w:pPr>
          </w:p>
          <w:p w14:paraId="0062F5A9" w14:textId="77777777" w:rsidR="004E6D27" w:rsidRDefault="004E6D27">
            <w:pPr>
              <w:pStyle w:val="TableText"/>
              <w:rPr>
                <w:rFonts w:ascii="Calibri" w:hAnsi="Calibri"/>
                <w:sz w:val="24"/>
                <w:szCs w:val="24"/>
              </w:rPr>
            </w:pPr>
            <w:r>
              <w:rPr>
                <w:rFonts w:ascii="Calibri" w:hAnsi="Calibri"/>
                <w:sz w:val="24"/>
                <w:szCs w:val="24"/>
              </w:rPr>
              <w:t>Reason: For the avoidance of doubt and to clarify which plans are relevant to the consent.</w:t>
            </w:r>
          </w:p>
          <w:p w14:paraId="6F76F55C" w14:textId="77777777" w:rsidR="004E6D27" w:rsidRDefault="004E6D27">
            <w:pPr>
              <w:pStyle w:val="TableText"/>
              <w:rPr>
                <w:rFonts w:ascii="Calibri" w:hAnsi="Calibri"/>
                <w:sz w:val="24"/>
                <w:szCs w:val="24"/>
              </w:rPr>
            </w:pPr>
          </w:p>
        </w:tc>
      </w:tr>
      <w:tr w:rsidR="004E6D27" w:rsidRPr="00DD62CA" w14:paraId="7D15056A" w14:textId="77777777" w:rsidTr="003243B5">
        <w:trPr>
          <w:cantSplit/>
          <w:trHeight w:val="527"/>
        </w:trPr>
        <w:tc>
          <w:tcPr>
            <w:tcW w:w="988" w:type="dxa"/>
          </w:tcPr>
          <w:p w14:paraId="0F8A416F" w14:textId="77777777" w:rsidR="004E6D27" w:rsidRPr="00DD62CA" w:rsidRDefault="004E6D27">
            <w:pPr>
              <w:pStyle w:val="TableText"/>
              <w:numPr>
                <w:ilvl w:val="0"/>
                <w:numId w:val="3"/>
              </w:numPr>
              <w:rPr>
                <w:rFonts w:ascii="Calibri" w:hAnsi="Calibri"/>
                <w:sz w:val="24"/>
                <w:szCs w:val="24"/>
              </w:rPr>
            </w:pPr>
          </w:p>
        </w:tc>
        <w:tc>
          <w:tcPr>
            <w:tcW w:w="9365" w:type="dxa"/>
            <w:gridSpan w:val="2"/>
          </w:tcPr>
          <w:p w14:paraId="45FCFFEA" w14:textId="77777777" w:rsidR="004E6D27" w:rsidRDefault="004E6D27">
            <w:pPr>
              <w:pStyle w:val="TableText"/>
              <w:rPr>
                <w:rFonts w:ascii="Calibri" w:hAnsi="Calibri"/>
                <w:sz w:val="24"/>
                <w:szCs w:val="24"/>
              </w:rPr>
            </w:pPr>
            <w:r>
              <w:rPr>
                <w:rFonts w:ascii="Calibri" w:hAnsi="Calibri"/>
                <w:sz w:val="24"/>
                <w:szCs w:val="24"/>
              </w:rPr>
              <w:t>The materials to be used on the external surfaces of the development as indicated on 21-1178 Proposed Plan shall be implemented as indicated.</w:t>
            </w:r>
          </w:p>
          <w:p w14:paraId="12C5EBB3" w14:textId="55AA00F1" w:rsidR="004E6D27" w:rsidRDefault="004E6D27">
            <w:pPr>
              <w:pStyle w:val="TableText"/>
              <w:rPr>
                <w:rFonts w:ascii="Calibri" w:hAnsi="Calibri"/>
                <w:sz w:val="24"/>
                <w:szCs w:val="24"/>
              </w:rPr>
            </w:pPr>
          </w:p>
          <w:p w14:paraId="4DEFF516" w14:textId="77777777" w:rsidR="004E6D27" w:rsidRDefault="004E6D27">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w:t>
            </w:r>
          </w:p>
          <w:p w14:paraId="099A3CA4" w14:textId="77777777" w:rsidR="004E6D27" w:rsidRDefault="004E6D27">
            <w:pPr>
              <w:pStyle w:val="TableText"/>
              <w:rPr>
                <w:rFonts w:ascii="Calibri" w:hAnsi="Calibri"/>
                <w:sz w:val="24"/>
                <w:szCs w:val="24"/>
              </w:rPr>
            </w:pPr>
          </w:p>
        </w:tc>
      </w:tr>
      <w:tr w:rsidR="004E6D27" w:rsidRPr="00DD62CA" w14:paraId="0FE2A881" w14:textId="77777777" w:rsidTr="003243B5">
        <w:trPr>
          <w:cantSplit/>
          <w:trHeight w:val="527"/>
        </w:trPr>
        <w:tc>
          <w:tcPr>
            <w:tcW w:w="988" w:type="dxa"/>
          </w:tcPr>
          <w:p w14:paraId="2A7DA94C" w14:textId="77777777" w:rsidR="004E6D27" w:rsidRPr="00DD62CA" w:rsidRDefault="004E6D27">
            <w:pPr>
              <w:pStyle w:val="TableText"/>
              <w:numPr>
                <w:ilvl w:val="0"/>
                <w:numId w:val="3"/>
              </w:numPr>
              <w:rPr>
                <w:rFonts w:ascii="Calibri" w:hAnsi="Calibri"/>
                <w:sz w:val="24"/>
                <w:szCs w:val="24"/>
              </w:rPr>
            </w:pPr>
          </w:p>
        </w:tc>
        <w:tc>
          <w:tcPr>
            <w:tcW w:w="9365" w:type="dxa"/>
            <w:gridSpan w:val="2"/>
          </w:tcPr>
          <w:p w14:paraId="31D490C4" w14:textId="77777777" w:rsidR="004E6D27" w:rsidRDefault="004E6D27">
            <w:pPr>
              <w:pStyle w:val="TableText"/>
              <w:rPr>
                <w:rFonts w:ascii="Calibri" w:hAnsi="Calibri"/>
                <w:sz w:val="24"/>
                <w:szCs w:val="24"/>
              </w:rPr>
            </w:pPr>
            <w:r>
              <w:rPr>
                <w:rFonts w:ascii="Calibri" w:hAnsi="Calibri"/>
                <w:sz w:val="24"/>
                <w:szCs w:val="24"/>
              </w:rPr>
              <w:t xml:space="preserve">Notwithstanding the provisions of the Town and Country Planning (General Permitted Development) (England) Order 2015 or any Order revoking and re-enacting that Order, no buildings or structures, or gate, wall, fence or other means of enclosure, other than those shown on the approved plans, shall be erected or placed anywhere within the site to which this consent relates without express planning permission first being obtained. For the avoidance of doubt, the Eastern side elevation of the glass balustrade hereby approved shall be fitted with clear tempered glass and shall remain in that manner in perpetuity at all times.            </w:t>
            </w:r>
          </w:p>
          <w:p w14:paraId="42C285F8" w14:textId="77777777" w:rsidR="004E6D27" w:rsidRDefault="004E6D27">
            <w:pPr>
              <w:pStyle w:val="TableText"/>
              <w:rPr>
                <w:rFonts w:ascii="Calibri" w:hAnsi="Calibri"/>
                <w:sz w:val="24"/>
                <w:szCs w:val="24"/>
              </w:rPr>
            </w:pPr>
          </w:p>
          <w:p w14:paraId="3B9A61F9" w14:textId="77777777" w:rsidR="004E6D27" w:rsidRDefault="004E6D27">
            <w:pPr>
              <w:pStyle w:val="TableText"/>
              <w:rPr>
                <w:rFonts w:ascii="Calibri" w:hAnsi="Calibri"/>
                <w:sz w:val="24"/>
                <w:szCs w:val="24"/>
              </w:rPr>
            </w:pPr>
            <w:r>
              <w:rPr>
                <w:rFonts w:ascii="Calibri" w:hAnsi="Calibri"/>
                <w:sz w:val="24"/>
                <w:szCs w:val="24"/>
              </w:rPr>
              <w:t>Reason: To enable the Local Planning Authority to exercise control over development which could materially harm the character and visual amenities of the immediate area and be of detriment to nearby residential amenities.</w:t>
            </w:r>
          </w:p>
          <w:p w14:paraId="2CAD4FFF" w14:textId="77777777" w:rsidR="004E6D27" w:rsidRDefault="004E6D27">
            <w:pPr>
              <w:pStyle w:val="TableText"/>
              <w:rPr>
                <w:rFonts w:ascii="Calibri" w:hAnsi="Calibri"/>
                <w:sz w:val="24"/>
                <w:szCs w:val="24"/>
              </w:rPr>
            </w:pPr>
          </w:p>
        </w:tc>
      </w:tr>
    </w:tbl>
    <w:p w14:paraId="60323106"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008F93FE"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93"/>
        <w:gridCol w:w="9583"/>
      </w:tblGrid>
      <w:tr w:rsidR="002F3ADA" w:rsidRPr="00DD62CA" w14:paraId="28FF130F" w14:textId="77777777" w:rsidTr="003243B5">
        <w:tc>
          <w:tcPr>
            <w:tcW w:w="993" w:type="dxa"/>
          </w:tcPr>
          <w:p w14:paraId="1F2D1E77" w14:textId="77777777" w:rsidR="002F3ADA" w:rsidRPr="00DD62CA" w:rsidRDefault="002F3ADA">
            <w:pPr>
              <w:pStyle w:val="TableText"/>
              <w:numPr>
                <w:ilvl w:val="0"/>
                <w:numId w:val="1"/>
              </w:numPr>
              <w:rPr>
                <w:rFonts w:ascii="Calibri" w:hAnsi="Calibri"/>
                <w:sz w:val="24"/>
                <w:szCs w:val="24"/>
              </w:rPr>
            </w:pPr>
          </w:p>
        </w:tc>
        <w:tc>
          <w:tcPr>
            <w:tcW w:w="9583" w:type="dxa"/>
          </w:tcPr>
          <w:p w14:paraId="20F66EA2"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0CD0C344" w14:textId="77777777" w:rsidTr="003243B5">
        <w:tc>
          <w:tcPr>
            <w:tcW w:w="993" w:type="dxa"/>
          </w:tcPr>
          <w:p w14:paraId="5C8AEC3E" w14:textId="77777777" w:rsidR="002F3ADA" w:rsidRPr="00DD62CA" w:rsidRDefault="002F3ADA">
            <w:pPr>
              <w:pStyle w:val="TableText"/>
              <w:numPr>
                <w:ilvl w:val="0"/>
                <w:numId w:val="1"/>
              </w:numPr>
              <w:rPr>
                <w:rFonts w:ascii="Calibri" w:hAnsi="Calibri"/>
                <w:sz w:val="24"/>
                <w:szCs w:val="24"/>
              </w:rPr>
            </w:pPr>
          </w:p>
        </w:tc>
        <w:tc>
          <w:tcPr>
            <w:tcW w:w="9583" w:type="dxa"/>
          </w:tcPr>
          <w:p w14:paraId="5895FB26"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3558D024" w14:textId="77777777" w:rsidTr="003243B5">
        <w:tc>
          <w:tcPr>
            <w:tcW w:w="993" w:type="dxa"/>
          </w:tcPr>
          <w:p w14:paraId="3FDFAEBE" w14:textId="77777777" w:rsidR="0070149C" w:rsidRPr="00DD62CA" w:rsidRDefault="0070149C">
            <w:pPr>
              <w:pStyle w:val="TableText"/>
              <w:numPr>
                <w:ilvl w:val="0"/>
                <w:numId w:val="1"/>
              </w:numPr>
              <w:rPr>
                <w:rFonts w:ascii="Calibri" w:hAnsi="Calibri"/>
                <w:sz w:val="24"/>
                <w:szCs w:val="24"/>
              </w:rPr>
            </w:pPr>
          </w:p>
        </w:tc>
        <w:tc>
          <w:tcPr>
            <w:tcW w:w="9583" w:type="dxa"/>
          </w:tcPr>
          <w:p w14:paraId="033F7ADB" w14:textId="77777777" w:rsidR="0026438E" w:rsidRPr="0090365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tc>
      </w:tr>
    </w:tbl>
    <w:p w14:paraId="06A41289"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201E8FE1" w14:textId="77777777" w:rsidTr="002C337D">
        <w:trPr>
          <w:cantSplit/>
        </w:trPr>
        <w:tc>
          <w:tcPr>
            <w:tcW w:w="10403" w:type="dxa"/>
          </w:tcPr>
          <w:p w14:paraId="5F67C731" w14:textId="77777777" w:rsidR="00B6420A" w:rsidRDefault="00B6420A" w:rsidP="00B6420A">
            <w:pPr>
              <w:pStyle w:val="BodySingle"/>
              <w:rPr>
                <w:rFonts w:ascii="Brush Script MT" w:hAnsi="Brush Script MT"/>
                <w:sz w:val="44"/>
                <w:szCs w:val="44"/>
              </w:rPr>
            </w:pPr>
            <w:r>
              <w:rPr>
                <w:rFonts w:ascii="Brush Script MT" w:hAnsi="Brush Script MT"/>
                <w:sz w:val="44"/>
                <w:szCs w:val="44"/>
              </w:rPr>
              <w:t xml:space="preserve">John Macholc  </w:t>
            </w:r>
          </w:p>
          <w:p w14:paraId="2B519033" w14:textId="77777777" w:rsidR="00B6420A" w:rsidRDefault="00B6420A" w:rsidP="00B6420A">
            <w:pPr>
              <w:rPr>
                <w:rFonts w:ascii="Calibri" w:hAnsi="Calibri"/>
                <w:b/>
                <w:sz w:val="24"/>
                <w:szCs w:val="24"/>
              </w:rPr>
            </w:pPr>
            <w:r>
              <w:rPr>
                <w:rFonts w:ascii="Calibri" w:hAnsi="Calibri"/>
                <w:b/>
                <w:sz w:val="24"/>
                <w:szCs w:val="24"/>
              </w:rPr>
              <w:t>pp NICOLA HOPKINS</w:t>
            </w:r>
          </w:p>
          <w:p w14:paraId="7315AF7E" w14:textId="77777777" w:rsidR="00B6420A" w:rsidRDefault="00B6420A" w:rsidP="00B6420A">
            <w:pPr>
              <w:rPr>
                <w:rFonts w:ascii="Calibri" w:hAnsi="Calibri"/>
                <w:b/>
                <w:sz w:val="24"/>
                <w:szCs w:val="24"/>
              </w:rPr>
            </w:pPr>
            <w:r>
              <w:rPr>
                <w:rFonts w:ascii="Calibri" w:hAnsi="Calibri"/>
                <w:b/>
                <w:sz w:val="24"/>
                <w:szCs w:val="24"/>
              </w:rPr>
              <w:t>DIRECTOR OF ECONOMIC DEVELOPMENT AND PLANNING</w:t>
            </w:r>
          </w:p>
          <w:p w14:paraId="21FA731B" w14:textId="77777777" w:rsidR="00E83FE1" w:rsidRPr="00641E0F" w:rsidRDefault="00E83FE1" w:rsidP="002C337D">
            <w:pPr>
              <w:rPr>
                <w:rFonts w:ascii="Calibri" w:hAnsi="Calibri"/>
                <w:b/>
                <w:bCs/>
                <w:sz w:val="24"/>
                <w:szCs w:val="24"/>
              </w:rPr>
            </w:pPr>
          </w:p>
        </w:tc>
      </w:tr>
    </w:tbl>
    <w:p w14:paraId="3752FE87"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05FB569D" w14:textId="77777777" w:rsidR="00310FDD" w:rsidRPr="00310FDD" w:rsidRDefault="00310FDD" w:rsidP="00310FDD">
      <w:pPr>
        <w:pStyle w:val="TableText"/>
        <w:rPr>
          <w:rFonts w:ascii="Calibri" w:hAnsi="Calibri" w:cs="Calibri"/>
        </w:rPr>
      </w:pPr>
    </w:p>
    <w:p w14:paraId="16368926" w14:textId="77777777" w:rsidR="00310FDD" w:rsidRPr="00310FDD" w:rsidRDefault="00310FDD" w:rsidP="00310FDD">
      <w:pPr>
        <w:rPr>
          <w:rFonts w:ascii="Calibri" w:hAnsi="Calibri" w:cs="Calibri"/>
          <w:b/>
          <w:bCs/>
        </w:rPr>
      </w:pPr>
      <w:r w:rsidRPr="00310FDD">
        <w:rPr>
          <w:rFonts w:ascii="Calibri" w:hAnsi="Calibri" w:cs="Calibri"/>
          <w:b/>
          <w:bCs/>
        </w:rPr>
        <w:t xml:space="preserve">Right of Appeal </w:t>
      </w:r>
    </w:p>
    <w:p w14:paraId="45382E8D" w14:textId="77777777" w:rsidR="00310FDD" w:rsidRPr="00310FDD" w:rsidRDefault="00310FDD" w:rsidP="00310FDD">
      <w:pPr>
        <w:rPr>
          <w:rFonts w:ascii="Calibri" w:hAnsi="Calibri" w:cs="Calibri"/>
        </w:rPr>
      </w:pPr>
      <w:r w:rsidRPr="00310FDD">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175EB676" w14:textId="77777777" w:rsidR="00310FDD" w:rsidRPr="00310FDD" w:rsidRDefault="00310FDD" w:rsidP="00310FDD">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p>
    <w:p w14:paraId="278A7B2D"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06A42A91"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6301BF83" w14:textId="77777777" w:rsidR="00310FDD" w:rsidRPr="00310FDD" w:rsidRDefault="00310FDD" w:rsidP="00310FDD">
      <w:pPr>
        <w:rPr>
          <w:rFonts w:ascii="Calibri" w:hAnsi="Calibri" w:cs="Calibri"/>
        </w:rPr>
      </w:pPr>
    </w:p>
    <w:p w14:paraId="551CDF54" w14:textId="77777777" w:rsidR="00310FDD" w:rsidRPr="00310FDD" w:rsidRDefault="00310FDD" w:rsidP="00310FDD">
      <w:pPr>
        <w:rPr>
          <w:rFonts w:ascii="Calibri" w:hAnsi="Calibri" w:cs="Calibri"/>
        </w:rPr>
      </w:pPr>
      <w:r w:rsidRPr="00310FDD">
        <w:rPr>
          <w:rFonts w:ascii="Calibri" w:hAnsi="Calibri" w:cs="Calibri"/>
        </w:rPr>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w:t>
      </w:r>
      <w:proofErr w:type="spellStart"/>
      <w:r w:rsidRPr="00310FDD">
        <w:rPr>
          <w:rFonts w:ascii="Calibri" w:hAnsi="Calibri" w:cs="Calibri"/>
        </w:rPr>
        <w:t>tel</w:t>
      </w:r>
      <w:proofErr w:type="spellEnd"/>
      <w:r w:rsidRPr="00310FDD">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t>
      </w:r>
      <w:r w:rsidRPr="00310FDD">
        <w:rPr>
          <w:rFonts w:ascii="Calibri" w:hAnsi="Calibri" w:cs="Calibri"/>
        </w:rPr>
        <w:lastRenderedPageBreak/>
        <w:t xml:space="preserve">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4FB07215" w14:textId="77777777" w:rsidR="00310FDD" w:rsidRPr="00310FDD" w:rsidRDefault="00310FDD" w:rsidP="00310FDD">
      <w:pPr>
        <w:rPr>
          <w:rFonts w:ascii="Calibri" w:hAnsi="Calibri" w:cs="Calibri"/>
        </w:rPr>
      </w:pPr>
    </w:p>
    <w:p w14:paraId="3F155DEE" w14:textId="77777777" w:rsidR="00310FDD" w:rsidRPr="00310FDD" w:rsidRDefault="00310FDD" w:rsidP="00310FDD">
      <w:pPr>
        <w:rPr>
          <w:rFonts w:ascii="Calibri" w:hAnsi="Calibri" w:cs="Calibri"/>
          <w:b/>
          <w:bCs/>
        </w:rPr>
      </w:pPr>
      <w:r w:rsidRPr="00310FDD">
        <w:rPr>
          <w:rFonts w:ascii="Calibri" w:hAnsi="Calibri" w:cs="Calibri"/>
          <w:b/>
          <w:bCs/>
        </w:rPr>
        <w:t xml:space="preserve">Purchase Notices </w:t>
      </w:r>
    </w:p>
    <w:p w14:paraId="31C1462F" w14:textId="77777777" w:rsidR="00310FDD" w:rsidRPr="00310FDD" w:rsidRDefault="00310FDD" w:rsidP="00310FDD">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5EAE40EE" w14:textId="77777777" w:rsidR="00310FDD" w:rsidRPr="00310FDD" w:rsidRDefault="00310FDD" w:rsidP="00310FDD">
      <w:pPr>
        <w:pStyle w:val="TableText"/>
        <w:rPr>
          <w:rFonts w:ascii="Calibri" w:hAnsi="Calibri" w:cs="Calibri"/>
        </w:rPr>
      </w:pPr>
    </w:p>
    <w:p w14:paraId="5DFDCBB7" w14:textId="77777777" w:rsidR="00310FDD" w:rsidRPr="00310FDD" w:rsidRDefault="00310FDD" w:rsidP="00310FDD">
      <w:pPr>
        <w:pStyle w:val="TableText"/>
        <w:rPr>
          <w:rFonts w:ascii="Calibri" w:hAnsi="Calibri" w:cs="Calibri"/>
        </w:rPr>
      </w:pPr>
    </w:p>
    <w:p w14:paraId="6C7D22D7" w14:textId="77777777" w:rsidR="002F3ADA" w:rsidRPr="00DD62CA" w:rsidRDefault="002F3ADA" w:rsidP="0081123F">
      <w:pPr>
        <w:tabs>
          <w:tab w:val="left" w:pos="2840"/>
        </w:tabs>
        <w:rPr>
          <w:rFonts w:ascii="Calibri" w:hAnsi="Calibri"/>
          <w:sz w:val="24"/>
          <w:szCs w:val="24"/>
        </w:rPr>
      </w:pPr>
    </w:p>
    <w:sectPr w:rsidR="002F3ADA" w:rsidRPr="00DD62CA">
      <w:headerReference w:type="even" r:id="rId8"/>
      <w:headerReference w:type="default" r:id="rId9"/>
      <w:footerReference w:type="even" r:id="rId10"/>
      <w:footerReference w:type="default" r:id="rId11"/>
      <w:headerReference w:type="first" r:id="rId12"/>
      <w:footerReference w:type="first" r:id="rId13"/>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8F917" w14:textId="77777777" w:rsidR="004E6D27" w:rsidRDefault="004E6D27">
      <w:r>
        <w:separator/>
      </w:r>
    </w:p>
  </w:endnote>
  <w:endnote w:type="continuationSeparator" w:id="0">
    <w:p w14:paraId="3ED8F584" w14:textId="77777777" w:rsidR="004E6D27" w:rsidRDefault="004E6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3BA3A" w14:textId="77777777" w:rsidR="00690161" w:rsidRDefault="006901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02AB4"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7B773" w14:textId="77777777" w:rsidR="00690161" w:rsidRDefault="00690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ACE34" w14:textId="77777777" w:rsidR="004E6D27" w:rsidRDefault="004E6D27">
      <w:r>
        <w:separator/>
      </w:r>
    </w:p>
  </w:footnote>
  <w:footnote w:type="continuationSeparator" w:id="0">
    <w:p w14:paraId="6276658E" w14:textId="77777777" w:rsidR="004E6D27" w:rsidRDefault="004E6D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5FFA0" w14:textId="77777777" w:rsidR="00690161" w:rsidRDefault="00690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4A6E0" w14:textId="77777777" w:rsidR="002F3ADA" w:rsidRPr="0089171B" w:rsidRDefault="002F3ADA">
    <w:pPr>
      <w:rPr>
        <w:rFonts w:ascii="Calibri" w:hAnsi="Calibri" w:cs="Calibri"/>
      </w:rPr>
    </w:pPr>
    <w:r w:rsidRPr="0089171B">
      <w:rPr>
        <w:rFonts w:ascii="Calibri" w:hAnsi="Calibri" w:cs="Calibri"/>
      </w:rPr>
      <w:t>RIBBLE VALLEY BOROUGH COUNCIL</w:t>
    </w:r>
  </w:p>
  <w:p w14:paraId="5A52AF52"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311CD5B9" w14:textId="77777777" w:rsidR="002F3ADA" w:rsidRPr="0089171B" w:rsidRDefault="002F3ADA">
    <w:pPr>
      <w:pStyle w:val="addresses"/>
      <w:rPr>
        <w:rFonts w:ascii="Calibri" w:hAnsi="Calibri" w:cs="Calibri"/>
      </w:rPr>
    </w:pPr>
  </w:p>
  <w:p w14:paraId="3A3FFA7E" w14:textId="77777777" w:rsidR="002F3ADA" w:rsidRPr="0089171B" w:rsidRDefault="002F3ADA">
    <w:pPr>
      <w:rPr>
        <w:rFonts w:ascii="Calibri" w:hAnsi="Calibri" w:cs="Calibri"/>
        <w:b/>
        <w:bCs/>
      </w:rPr>
    </w:pPr>
    <w:r w:rsidRPr="0089171B">
      <w:rPr>
        <w:rFonts w:ascii="Calibri" w:hAnsi="Calibri" w:cs="Calibri"/>
        <w:b/>
        <w:bCs/>
      </w:rPr>
      <w:t xml:space="preserve">APPLICATION NO.  </w:t>
    </w:r>
    <w:r w:rsidR="004E6D27">
      <w:rPr>
        <w:rFonts w:ascii="Calibri" w:hAnsi="Calibri" w:cs="Calibri"/>
        <w:b/>
        <w:bCs/>
      </w:rPr>
      <w:t>3/2021/1178</w:t>
    </w:r>
    <w:r w:rsidRPr="0089171B">
      <w:rPr>
        <w:rFonts w:ascii="Calibri" w:hAnsi="Calibri" w:cs="Calibri"/>
        <w:b/>
        <w:bCs/>
      </w:rPr>
      <w:t xml:space="preserve">                                DECISION DATE: </w:t>
    </w:r>
    <w:r w:rsidR="00690161">
      <w:rPr>
        <w:rFonts w:ascii="Calibri" w:hAnsi="Calibri" w:cs="Calibri"/>
        <w:b/>
        <w:bCs/>
      </w:rPr>
      <w:t xml:space="preserve"> </w:t>
    </w:r>
    <w:r w:rsidR="004E6D27">
      <w:rPr>
        <w:rFonts w:ascii="Calibri" w:hAnsi="Calibri" w:cs="Calibri"/>
        <w:b/>
        <w:bCs/>
      </w:rPr>
      <w:t>24 January 2022</w:t>
    </w:r>
  </w:p>
  <w:p w14:paraId="437976E9" w14:textId="77777777" w:rsidR="002F3ADA" w:rsidRDefault="002F3ADA">
    <w:pPr>
      <w:pBdr>
        <w:bottom w:val="single" w:sz="4" w:space="1" w:color="auto"/>
      </w:pBdr>
    </w:pPr>
  </w:p>
  <w:p w14:paraId="25D398E5" w14:textId="77777777" w:rsidR="002F3ADA" w:rsidRDefault="002F3AD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EA0F6" w14:textId="77777777" w:rsidR="00690161" w:rsidRDefault="00690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attachedTemplate r:id="rId1"/>
  <w:doNotTrackMoves/>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E6D27"/>
    <w:rsid w:val="000A2F81"/>
    <w:rsid w:val="00111C12"/>
    <w:rsid w:val="001602C7"/>
    <w:rsid w:val="001613C3"/>
    <w:rsid w:val="00172E52"/>
    <w:rsid w:val="0026438E"/>
    <w:rsid w:val="002860D9"/>
    <w:rsid w:val="002C337D"/>
    <w:rsid w:val="002D5D44"/>
    <w:rsid w:val="002F3ADA"/>
    <w:rsid w:val="00310FDD"/>
    <w:rsid w:val="003243B5"/>
    <w:rsid w:val="00335DB8"/>
    <w:rsid w:val="00353EFF"/>
    <w:rsid w:val="003B7460"/>
    <w:rsid w:val="00441F1F"/>
    <w:rsid w:val="00443FA4"/>
    <w:rsid w:val="00466193"/>
    <w:rsid w:val="004B764D"/>
    <w:rsid w:val="004E6D27"/>
    <w:rsid w:val="00521961"/>
    <w:rsid w:val="005F0993"/>
    <w:rsid w:val="00690161"/>
    <w:rsid w:val="006F03C4"/>
    <w:rsid w:val="0070149C"/>
    <w:rsid w:val="007C793E"/>
    <w:rsid w:val="0081123F"/>
    <w:rsid w:val="00822630"/>
    <w:rsid w:val="0089171B"/>
    <w:rsid w:val="0090365E"/>
    <w:rsid w:val="00905666"/>
    <w:rsid w:val="009A509E"/>
    <w:rsid w:val="009F1725"/>
    <w:rsid w:val="00A00F48"/>
    <w:rsid w:val="00A2080A"/>
    <w:rsid w:val="00A43996"/>
    <w:rsid w:val="00A83273"/>
    <w:rsid w:val="00AA358D"/>
    <w:rsid w:val="00AD66B2"/>
    <w:rsid w:val="00B27048"/>
    <w:rsid w:val="00B54B2E"/>
    <w:rsid w:val="00B6420A"/>
    <w:rsid w:val="00B739B9"/>
    <w:rsid w:val="00B91966"/>
    <w:rsid w:val="00BE454C"/>
    <w:rsid w:val="00C00AD7"/>
    <w:rsid w:val="00C33734"/>
    <w:rsid w:val="00DD62CA"/>
    <w:rsid w:val="00E01248"/>
    <w:rsid w:val="00E716AD"/>
    <w:rsid w:val="00E83FE1"/>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0B9FE3"/>
  <w15:chartTrackingRefBased/>
  <w15:docId w15:val="{8A1DF9D9-B476-44B6-AA15-A3286934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0</TotalTime>
  <Pages>3</Pages>
  <Words>1041</Words>
  <Characters>5583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6611</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Jane Tucker</dc:creator>
  <cp:keywords/>
  <cp:lastModifiedBy>Jane Tucker</cp:lastModifiedBy>
  <cp:revision>2</cp:revision>
  <cp:lastPrinted>2022-01-24T15:31:00Z</cp:lastPrinted>
  <dcterms:created xsi:type="dcterms:W3CDTF">2022-01-24T15:35:00Z</dcterms:created>
  <dcterms:modified xsi:type="dcterms:W3CDTF">2022-01-24T15:35:00Z</dcterms:modified>
</cp:coreProperties>
</file>