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EE0D1"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4102711F" w14:textId="77777777">
        <w:trPr>
          <w:cantSplit/>
        </w:trPr>
        <w:tc>
          <w:tcPr>
            <w:tcW w:w="6983" w:type="dxa"/>
            <w:gridSpan w:val="4"/>
          </w:tcPr>
          <w:p w14:paraId="20637DFB"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23E4C7AC" w14:textId="77777777" w:rsidR="002F3ADA" w:rsidRPr="00DD62CA" w:rsidRDefault="002F3ADA">
            <w:pPr>
              <w:rPr>
                <w:rFonts w:ascii="Calibri" w:hAnsi="Calibri"/>
                <w:sz w:val="24"/>
                <w:szCs w:val="24"/>
              </w:rPr>
            </w:pPr>
          </w:p>
        </w:tc>
        <w:tc>
          <w:tcPr>
            <w:tcW w:w="1713" w:type="dxa"/>
          </w:tcPr>
          <w:p w14:paraId="1ACCE1E3" w14:textId="77777777" w:rsidR="002F3ADA" w:rsidRPr="00DD62CA" w:rsidRDefault="002F3ADA">
            <w:pPr>
              <w:rPr>
                <w:rFonts w:ascii="Calibri" w:hAnsi="Calibri"/>
                <w:sz w:val="24"/>
                <w:szCs w:val="24"/>
              </w:rPr>
            </w:pPr>
          </w:p>
        </w:tc>
      </w:tr>
      <w:tr w:rsidR="002F3ADA" w:rsidRPr="00DD62CA" w14:paraId="4C26FBE7" w14:textId="77777777">
        <w:trPr>
          <w:cantSplit/>
        </w:trPr>
        <w:tc>
          <w:tcPr>
            <w:tcW w:w="4123" w:type="dxa"/>
            <w:gridSpan w:val="2"/>
          </w:tcPr>
          <w:p w14:paraId="15BA79D2"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2DE032AD" w14:textId="77777777" w:rsidR="002F3ADA" w:rsidRPr="00DD62CA" w:rsidRDefault="002F3ADA">
            <w:pPr>
              <w:rPr>
                <w:rFonts w:ascii="Calibri" w:hAnsi="Calibri"/>
                <w:sz w:val="24"/>
                <w:szCs w:val="24"/>
              </w:rPr>
            </w:pPr>
          </w:p>
        </w:tc>
        <w:tc>
          <w:tcPr>
            <w:tcW w:w="1404" w:type="dxa"/>
          </w:tcPr>
          <w:p w14:paraId="0D04D1F8" w14:textId="77777777" w:rsidR="002F3ADA" w:rsidRPr="00DD62CA" w:rsidRDefault="002F3ADA">
            <w:pPr>
              <w:rPr>
                <w:rFonts w:ascii="Calibri" w:hAnsi="Calibri"/>
                <w:sz w:val="24"/>
                <w:szCs w:val="24"/>
              </w:rPr>
            </w:pPr>
          </w:p>
        </w:tc>
        <w:tc>
          <w:tcPr>
            <w:tcW w:w="1713" w:type="dxa"/>
          </w:tcPr>
          <w:p w14:paraId="0CF7D6A3" w14:textId="77777777" w:rsidR="002F3ADA" w:rsidRPr="00DD62CA" w:rsidRDefault="002F3ADA">
            <w:pPr>
              <w:rPr>
                <w:rFonts w:ascii="Calibri" w:hAnsi="Calibri"/>
                <w:sz w:val="24"/>
                <w:szCs w:val="24"/>
              </w:rPr>
            </w:pPr>
          </w:p>
        </w:tc>
        <w:tc>
          <w:tcPr>
            <w:tcW w:w="1713" w:type="dxa"/>
          </w:tcPr>
          <w:p w14:paraId="1AF1DFE4" w14:textId="77777777" w:rsidR="002F3ADA" w:rsidRPr="00DD62CA" w:rsidRDefault="002F3ADA">
            <w:pPr>
              <w:rPr>
                <w:rFonts w:ascii="Calibri" w:hAnsi="Calibri"/>
                <w:sz w:val="24"/>
                <w:szCs w:val="24"/>
              </w:rPr>
            </w:pPr>
          </w:p>
        </w:tc>
      </w:tr>
      <w:tr w:rsidR="00C00AD7" w:rsidRPr="00DD62CA" w14:paraId="4283495F" w14:textId="77777777" w:rsidTr="00111C12">
        <w:trPr>
          <w:cantSplit/>
        </w:trPr>
        <w:tc>
          <w:tcPr>
            <w:tcW w:w="6983" w:type="dxa"/>
            <w:gridSpan w:val="4"/>
          </w:tcPr>
          <w:p w14:paraId="0E9AB11A"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5F88E04D" w14:textId="77777777" w:rsidR="00C00AD7" w:rsidRPr="00DD62CA" w:rsidRDefault="00C00AD7">
            <w:pPr>
              <w:rPr>
                <w:rFonts w:ascii="Calibri" w:hAnsi="Calibri"/>
                <w:sz w:val="24"/>
                <w:szCs w:val="24"/>
              </w:rPr>
            </w:pPr>
          </w:p>
        </w:tc>
        <w:tc>
          <w:tcPr>
            <w:tcW w:w="1713" w:type="dxa"/>
          </w:tcPr>
          <w:p w14:paraId="2111CA1C" w14:textId="77777777" w:rsidR="00C00AD7" w:rsidRPr="00DD62CA" w:rsidRDefault="00C00AD7">
            <w:pPr>
              <w:rPr>
                <w:rFonts w:ascii="Calibri" w:hAnsi="Calibri"/>
                <w:sz w:val="24"/>
                <w:szCs w:val="24"/>
              </w:rPr>
            </w:pPr>
          </w:p>
        </w:tc>
      </w:tr>
      <w:tr w:rsidR="00C00AD7" w:rsidRPr="00DD62CA" w14:paraId="54648681" w14:textId="77777777" w:rsidTr="00111C12">
        <w:trPr>
          <w:cantSplit/>
        </w:trPr>
        <w:tc>
          <w:tcPr>
            <w:tcW w:w="8696" w:type="dxa"/>
            <w:gridSpan w:val="5"/>
            <w:tcBorders>
              <w:bottom w:val="single" w:sz="6" w:space="0" w:color="auto"/>
            </w:tcBorders>
          </w:tcPr>
          <w:p w14:paraId="41A29A01"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006F03C4">
              <w:rPr>
                <w:rFonts w:ascii="Calibri" w:hAnsi="Calibri"/>
                <w:sz w:val="24"/>
                <w:szCs w:val="24"/>
              </w:rPr>
              <w:t>www.ribblevalley.gov.uk  planning@ribblevalley.gov.uk</w:t>
            </w:r>
          </w:p>
        </w:tc>
        <w:tc>
          <w:tcPr>
            <w:tcW w:w="1713" w:type="dxa"/>
            <w:tcBorders>
              <w:bottom w:val="single" w:sz="6" w:space="0" w:color="auto"/>
            </w:tcBorders>
          </w:tcPr>
          <w:p w14:paraId="15FADFB3" w14:textId="77777777" w:rsidR="00C00AD7" w:rsidRPr="00DD62CA" w:rsidRDefault="00C00AD7">
            <w:pPr>
              <w:rPr>
                <w:rFonts w:ascii="Calibri" w:hAnsi="Calibri"/>
                <w:sz w:val="24"/>
                <w:szCs w:val="24"/>
              </w:rPr>
            </w:pPr>
          </w:p>
        </w:tc>
      </w:tr>
      <w:tr w:rsidR="00C00AD7" w:rsidRPr="00DD62CA" w14:paraId="7939D140" w14:textId="77777777" w:rsidTr="00111C12">
        <w:trPr>
          <w:cantSplit/>
        </w:trPr>
        <w:tc>
          <w:tcPr>
            <w:tcW w:w="5579" w:type="dxa"/>
            <w:gridSpan w:val="3"/>
          </w:tcPr>
          <w:p w14:paraId="2F88F0B6"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33873489" w14:textId="77777777" w:rsidR="00C00AD7" w:rsidRPr="00DD62CA" w:rsidRDefault="00C00AD7">
            <w:pPr>
              <w:rPr>
                <w:rFonts w:ascii="Calibri" w:hAnsi="Calibri"/>
                <w:sz w:val="24"/>
                <w:szCs w:val="24"/>
              </w:rPr>
            </w:pPr>
          </w:p>
        </w:tc>
        <w:tc>
          <w:tcPr>
            <w:tcW w:w="1713" w:type="dxa"/>
          </w:tcPr>
          <w:p w14:paraId="64F72B02" w14:textId="77777777" w:rsidR="00C00AD7" w:rsidRPr="00DD62CA" w:rsidRDefault="00C00AD7">
            <w:pPr>
              <w:rPr>
                <w:rFonts w:ascii="Calibri" w:hAnsi="Calibri"/>
                <w:sz w:val="24"/>
                <w:szCs w:val="24"/>
              </w:rPr>
            </w:pPr>
          </w:p>
        </w:tc>
      </w:tr>
      <w:tr w:rsidR="002F3ADA" w:rsidRPr="00DD62CA" w14:paraId="1A243FD1" w14:textId="77777777">
        <w:trPr>
          <w:cantSplit/>
        </w:trPr>
        <w:tc>
          <w:tcPr>
            <w:tcW w:w="10409" w:type="dxa"/>
            <w:gridSpan w:val="6"/>
          </w:tcPr>
          <w:p w14:paraId="3A1D892C"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7A8D3596" w14:textId="77777777">
        <w:trPr>
          <w:cantSplit/>
        </w:trPr>
        <w:tc>
          <w:tcPr>
            <w:tcW w:w="2410" w:type="dxa"/>
          </w:tcPr>
          <w:p w14:paraId="7BB0FECD"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502C026C" w14:textId="2E7DA99C" w:rsidR="002F3ADA" w:rsidRPr="00DD62CA" w:rsidRDefault="00C32E86">
            <w:pPr>
              <w:pStyle w:val="addresses"/>
              <w:rPr>
                <w:rFonts w:ascii="Calibri" w:hAnsi="Calibri"/>
                <w:sz w:val="24"/>
                <w:szCs w:val="24"/>
              </w:rPr>
            </w:pPr>
            <w:r>
              <w:rPr>
                <w:rFonts w:ascii="Calibri" w:hAnsi="Calibri"/>
                <w:sz w:val="24"/>
                <w:szCs w:val="24"/>
              </w:rPr>
              <w:t>3/2021/1203</w:t>
            </w:r>
          </w:p>
        </w:tc>
        <w:tc>
          <w:tcPr>
            <w:tcW w:w="1404" w:type="dxa"/>
          </w:tcPr>
          <w:p w14:paraId="4365BE21" w14:textId="77777777" w:rsidR="002F3ADA" w:rsidRPr="00DD62CA" w:rsidRDefault="002F3ADA">
            <w:pPr>
              <w:rPr>
                <w:rFonts w:ascii="Calibri" w:hAnsi="Calibri"/>
                <w:sz w:val="24"/>
                <w:szCs w:val="24"/>
              </w:rPr>
            </w:pPr>
          </w:p>
        </w:tc>
        <w:tc>
          <w:tcPr>
            <w:tcW w:w="1713" w:type="dxa"/>
          </w:tcPr>
          <w:p w14:paraId="313BCA1C" w14:textId="77777777" w:rsidR="002F3ADA" w:rsidRPr="00DD62CA" w:rsidRDefault="002F3ADA">
            <w:pPr>
              <w:rPr>
                <w:rFonts w:ascii="Calibri" w:hAnsi="Calibri"/>
                <w:sz w:val="24"/>
                <w:szCs w:val="24"/>
              </w:rPr>
            </w:pPr>
          </w:p>
        </w:tc>
        <w:tc>
          <w:tcPr>
            <w:tcW w:w="1713" w:type="dxa"/>
          </w:tcPr>
          <w:p w14:paraId="5DC57102" w14:textId="77777777" w:rsidR="002F3ADA" w:rsidRPr="00DD62CA" w:rsidRDefault="002F3ADA">
            <w:pPr>
              <w:rPr>
                <w:rFonts w:ascii="Calibri" w:hAnsi="Calibri"/>
                <w:sz w:val="24"/>
                <w:szCs w:val="24"/>
              </w:rPr>
            </w:pPr>
          </w:p>
        </w:tc>
      </w:tr>
      <w:tr w:rsidR="002F3ADA" w:rsidRPr="00DD62CA" w14:paraId="35A8FD19" w14:textId="77777777">
        <w:trPr>
          <w:cantSplit/>
        </w:trPr>
        <w:tc>
          <w:tcPr>
            <w:tcW w:w="2410" w:type="dxa"/>
          </w:tcPr>
          <w:p w14:paraId="164DAFDC"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3D6041D8" w14:textId="46D0EE8D" w:rsidR="002F3ADA" w:rsidRPr="00DD62CA" w:rsidRDefault="008C5DE1">
            <w:pPr>
              <w:rPr>
                <w:rFonts w:ascii="Calibri" w:hAnsi="Calibri"/>
                <w:sz w:val="24"/>
                <w:szCs w:val="24"/>
              </w:rPr>
            </w:pPr>
            <w:r>
              <w:rPr>
                <w:rFonts w:ascii="Calibri" w:hAnsi="Calibri"/>
                <w:sz w:val="24"/>
                <w:szCs w:val="24"/>
              </w:rPr>
              <w:t>11</w:t>
            </w:r>
            <w:r w:rsidR="00C32E86">
              <w:rPr>
                <w:rFonts w:ascii="Calibri" w:hAnsi="Calibri"/>
                <w:sz w:val="24"/>
                <w:szCs w:val="24"/>
              </w:rPr>
              <w:t xml:space="preserve"> February 2022</w:t>
            </w:r>
          </w:p>
        </w:tc>
        <w:tc>
          <w:tcPr>
            <w:tcW w:w="1404" w:type="dxa"/>
          </w:tcPr>
          <w:p w14:paraId="30CADAC7" w14:textId="77777777" w:rsidR="002F3ADA" w:rsidRPr="00DD62CA" w:rsidRDefault="002F3ADA">
            <w:pPr>
              <w:rPr>
                <w:rFonts w:ascii="Calibri" w:hAnsi="Calibri"/>
                <w:sz w:val="24"/>
                <w:szCs w:val="24"/>
              </w:rPr>
            </w:pPr>
          </w:p>
        </w:tc>
        <w:tc>
          <w:tcPr>
            <w:tcW w:w="1713" w:type="dxa"/>
          </w:tcPr>
          <w:p w14:paraId="7137DFED" w14:textId="77777777" w:rsidR="002F3ADA" w:rsidRPr="00DD62CA" w:rsidRDefault="002F3ADA">
            <w:pPr>
              <w:rPr>
                <w:rFonts w:ascii="Calibri" w:hAnsi="Calibri"/>
                <w:sz w:val="24"/>
                <w:szCs w:val="24"/>
              </w:rPr>
            </w:pPr>
          </w:p>
        </w:tc>
        <w:tc>
          <w:tcPr>
            <w:tcW w:w="1713" w:type="dxa"/>
          </w:tcPr>
          <w:p w14:paraId="07968CEC" w14:textId="77777777" w:rsidR="002F3ADA" w:rsidRPr="00DD62CA" w:rsidRDefault="002F3ADA">
            <w:pPr>
              <w:rPr>
                <w:rFonts w:ascii="Calibri" w:hAnsi="Calibri"/>
                <w:sz w:val="24"/>
                <w:szCs w:val="24"/>
              </w:rPr>
            </w:pPr>
          </w:p>
        </w:tc>
      </w:tr>
      <w:tr w:rsidR="002F3ADA" w:rsidRPr="00DD62CA" w14:paraId="5C4B3343" w14:textId="77777777">
        <w:trPr>
          <w:cantSplit/>
        </w:trPr>
        <w:tc>
          <w:tcPr>
            <w:tcW w:w="2410" w:type="dxa"/>
          </w:tcPr>
          <w:p w14:paraId="2F0266E0"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0A315B19" w14:textId="06055533" w:rsidR="002F3ADA" w:rsidRPr="00DD62CA" w:rsidRDefault="00C32E86">
            <w:pPr>
              <w:rPr>
                <w:rFonts w:ascii="Calibri" w:hAnsi="Calibri"/>
                <w:sz w:val="24"/>
                <w:szCs w:val="24"/>
              </w:rPr>
            </w:pPr>
            <w:r>
              <w:rPr>
                <w:rFonts w:ascii="Calibri" w:hAnsi="Calibri"/>
                <w:sz w:val="24"/>
                <w:szCs w:val="24"/>
              </w:rPr>
              <w:t>22/12/2021</w:t>
            </w:r>
          </w:p>
        </w:tc>
        <w:tc>
          <w:tcPr>
            <w:tcW w:w="1404" w:type="dxa"/>
          </w:tcPr>
          <w:p w14:paraId="228078A5" w14:textId="77777777" w:rsidR="002F3ADA" w:rsidRPr="00DD62CA" w:rsidRDefault="002F3ADA">
            <w:pPr>
              <w:rPr>
                <w:rFonts w:ascii="Calibri" w:hAnsi="Calibri"/>
                <w:sz w:val="24"/>
                <w:szCs w:val="24"/>
              </w:rPr>
            </w:pPr>
          </w:p>
        </w:tc>
        <w:tc>
          <w:tcPr>
            <w:tcW w:w="1713" w:type="dxa"/>
          </w:tcPr>
          <w:p w14:paraId="35A10C03" w14:textId="77777777" w:rsidR="002F3ADA" w:rsidRPr="00DD62CA" w:rsidRDefault="002F3ADA">
            <w:pPr>
              <w:rPr>
                <w:rFonts w:ascii="Calibri" w:hAnsi="Calibri"/>
                <w:sz w:val="24"/>
                <w:szCs w:val="24"/>
              </w:rPr>
            </w:pPr>
          </w:p>
        </w:tc>
        <w:tc>
          <w:tcPr>
            <w:tcW w:w="1713" w:type="dxa"/>
          </w:tcPr>
          <w:p w14:paraId="7E56A029" w14:textId="77777777" w:rsidR="002F3ADA" w:rsidRPr="00DD62CA" w:rsidRDefault="002F3ADA">
            <w:pPr>
              <w:rPr>
                <w:rFonts w:ascii="Calibri" w:hAnsi="Calibri"/>
                <w:sz w:val="24"/>
                <w:szCs w:val="24"/>
              </w:rPr>
            </w:pPr>
          </w:p>
        </w:tc>
      </w:tr>
      <w:tr w:rsidR="002F3ADA" w:rsidRPr="00DD62CA" w14:paraId="6424B065" w14:textId="77777777">
        <w:trPr>
          <w:cantSplit/>
        </w:trPr>
        <w:tc>
          <w:tcPr>
            <w:tcW w:w="10409" w:type="dxa"/>
            <w:gridSpan w:val="6"/>
          </w:tcPr>
          <w:p w14:paraId="4BFA809C" w14:textId="77777777" w:rsidR="002F3ADA" w:rsidRPr="00DD62CA" w:rsidRDefault="002F3ADA">
            <w:pPr>
              <w:rPr>
                <w:rFonts w:ascii="Calibri" w:hAnsi="Calibri"/>
                <w:sz w:val="24"/>
                <w:szCs w:val="24"/>
              </w:rPr>
            </w:pPr>
          </w:p>
        </w:tc>
      </w:tr>
      <w:tr w:rsidR="002F3ADA" w:rsidRPr="00DD62CA" w14:paraId="1AFF6546" w14:textId="77777777" w:rsidTr="00F92BEF">
        <w:trPr>
          <w:cantSplit/>
        </w:trPr>
        <w:tc>
          <w:tcPr>
            <w:tcW w:w="2410" w:type="dxa"/>
          </w:tcPr>
          <w:p w14:paraId="6E8FF6B8"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23F8DD7E" w14:textId="77777777" w:rsidR="002F3ADA" w:rsidRPr="00DD62CA" w:rsidRDefault="002F3ADA">
            <w:pPr>
              <w:rPr>
                <w:rFonts w:ascii="Calibri" w:hAnsi="Calibri"/>
                <w:sz w:val="24"/>
                <w:szCs w:val="24"/>
              </w:rPr>
            </w:pPr>
          </w:p>
        </w:tc>
        <w:tc>
          <w:tcPr>
            <w:tcW w:w="1456" w:type="dxa"/>
          </w:tcPr>
          <w:p w14:paraId="1D55ECF0" w14:textId="77777777" w:rsidR="002F3ADA" w:rsidRPr="00DD62CA" w:rsidRDefault="002F3ADA">
            <w:pPr>
              <w:rPr>
                <w:rFonts w:ascii="Calibri" w:hAnsi="Calibri"/>
                <w:sz w:val="24"/>
                <w:szCs w:val="24"/>
              </w:rPr>
            </w:pPr>
          </w:p>
        </w:tc>
        <w:tc>
          <w:tcPr>
            <w:tcW w:w="1404" w:type="dxa"/>
          </w:tcPr>
          <w:p w14:paraId="046F7594"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42FE5FB2" w14:textId="77777777" w:rsidR="002F3ADA" w:rsidRPr="00DD62CA" w:rsidRDefault="002F3ADA">
            <w:pPr>
              <w:rPr>
                <w:rFonts w:ascii="Calibri" w:hAnsi="Calibri"/>
                <w:sz w:val="24"/>
                <w:szCs w:val="24"/>
              </w:rPr>
            </w:pPr>
          </w:p>
        </w:tc>
        <w:tc>
          <w:tcPr>
            <w:tcW w:w="1713" w:type="dxa"/>
          </w:tcPr>
          <w:p w14:paraId="33A9FA98" w14:textId="77777777" w:rsidR="002F3ADA" w:rsidRPr="00DD62CA" w:rsidRDefault="002F3ADA">
            <w:pPr>
              <w:rPr>
                <w:rFonts w:ascii="Calibri" w:hAnsi="Calibri"/>
                <w:sz w:val="24"/>
                <w:szCs w:val="24"/>
              </w:rPr>
            </w:pPr>
          </w:p>
        </w:tc>
      </w:tr>
      <w:tr w:rsidR="002F3ADA" w:rsidRPr="00DD62CA" w14:paraId="31A0CA00" w14:textId="77777777" w:rsidTr="00F92BEF">
        <w:trPr>
          <w:cantSplit/>
        </w:trPr>
        <w:tc>
          <w:tcPr>
            <w:tcW w:w="4123" w:type="dxa"/>
            <w:gridSpan w:val="2"/>
            <w:vMerge w:val="restart"/>
          </w:tcPr>
          <w:p w14:paraId="00ECDAC6" w14:textId="15A23BA1" w:rsidR="00441F1F" w:rsidRDefault="00C32E86">
            <w:pPr>
              <w:rPr>
                <w:rFonts w:ascii="Calibri" w:hAnsi="Calibri"/>
                <w:sz w:val="24"/>
                <w:szCs w:val="24"/>
              </w:rPr>
            </w:pPr>
            <w:bookmarkStart w:id="0" w:name="ApplicantName"/>
            <w:r>
              <w:rPr>
                <w:rFonts w:ascii="Calibri" w:hAnsi="Calibri"/>
                <w:sz w:val="24"/>
                <w:szCs w:val="24"/>
              </w:rPr>
              <w:t>Mr and Mrs Evans</w:t>
            </w:r>
          </w:p>
          <w:bookmarkEnd w:id="0"/>
          <w:p w14:paraId="7A2317B7" w14:textId="77777777" w:rsidR="00C32E86" w:rsidRDefault="00C32E86">
            <w:pPr>
              <w:rPr>
                <w:rFonts w:ascii="Calibri" w:hAnsi="Calibri"/>
                <w:sz w:val="24"/>
                <w:szCs w:val="24"/>
              </w:rPr>
            </w:pPr>
            <w:r>
              <w:rPr>
                <w:rFonts w:ascii="Calibri" w:hAnsi="Calibri"/>
                <w:sz w:val="24"/>
                <w:szCs w:val="24"/>
              </w:rPr>
              <w:t>3 Commons Lane</w:t>
            </w:r>
          </w:p>
          <w:p w14:paraId="6C109CCE" w14:textId="77777777" w:rsidR="00C32E86" w:rsidRDefault="00C32E86">
            <w:pPr>
              <w:rPr>
                <w:rFonts w:ascii="Calibri" w:hAnsi="Calibri"/>
                <w:sz w:val="24"/>
                <w:szCs w:val="24"/>
              </w:rPr>
            </w:pPr>
            <w:r>
              <w:rPr>
                <w:rFonts w:ascii="Calibri" w:hAnsi="Calibri"/>
                <w:sz w:val="24"/>
                <w:szCs w:val="24"/>
              </w:rPr>
              <w:t>Balderstone</w:t>
            </w:r>
          </w:p>
          <w:p w14:paraId="19918D96" w14:textId="545C6E7D" w:rsidR="002F3ADA" w:rsidRPr="00DD62CA" w:rsidRDefault="00C32E86">
            <w:pPr>
              <w:rPr>
                <w:rFonts w:ascii="Calibri" w:hAnsi="Calibri"/>
                <w:sz w:val="24"/>
                <w:szCs w:val="24"/>
              </w:rPr>
            </w:pPr>
            <w:r>
              <w:rPr>
                <w:rFonts w:ascii="Calibri" w:hAnsi="Calibri"/>
                <w:sz w:val="24"/>
                <w:szCs w:val="24"/>
              </w:rPr>
              <w:t>BB2 7LP</w:t>
            </w:r>
          </w:p>
        </w:tc>
        <w:tc>
          <w:tcPr>
            <w:tcW w:w="1456" w:type="dxa"/>
            <w:tcBorders>
              <w:left w:val="nil"/>
            </w:tcBorders>
          </w:tcPr>
          <w:p w14:paraId="7FF17B0C"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21DB947A" w14:textId="7907A1B9" w:rsidR="00441F1F" w:rsidRDefault="00C32E86">
            <w:pPr>
              <w:pStyle w:val="addresses"/>
              <w:rPr>
                <w:rFonts w:ascii="Calibri" w:hAnsi="Calibri"/>
                <w:sz w:val="24"/>
                <w:szCs w:val="24"/>
              </w:rPr>
            </w:pPr>
            <w:r>
              <w:rPr>
                <w:rFonts w:ascii="Calibri" w:hAnsi="Calibri"/>
                <w:sz w:val="24"/>
                <w:szCs w:val="24"/>
              </w:rPr>
              <w:t>Mr Paul Gudgeon</w:t>
            </w:r>
          </w:p>
          <w:p w14:paraId="3B50B06C" w14:textId="77777777" w:rsidR="00C32E86" w:rsidRDefault="00C32E86">
            <w:pPr>
              <w:pStyle w:val="addresses"/>
              <w:rPr>
                <w:rFonts w:ascii="Calibri" w:hAnsi="Calibri"/>
                <w:sz w:val="24"/>
                <w:szCs w:val="24"/>
              </w:rPr>
            </w:pPr>
            <w:r>
              <w:rPr>
                <w:rFonts w:ascii="Calibri" w:hAnsi="Calibri"/>
                <w:sz w:val="24"/>
                <w:szCs w:val="24"/>
              </w:rPr>
              <w:t>Ribble Valley Architecture Ltd</w:t>
            </w:r>
          </w:p>
          <w:p w14:paraId="3789E798" w14:textId="77777777" w:rsidR="00C32E86" w:rsidRDefault="00C32E86">
            <w:pPr>
              <w:pStyle w:val="addresses"/>
              <w:rPr>
                <w:rFonts w:ascii="Calibri" w:hAnsi="Calibri"/>
                <w:sz w:val="24"/>
                <w:szCs w:val="24"/>
              </w:rPr>
            </w:pPr>
            <w:r>
              <w:rPr>
                <w:rFonts w:ascii="Calibri" w:hAnsi="Calibri"/>
                <w:sz w:val="24"/>
                <w:szCs w:val="24"/>
              </w:rPr>
              <w:t>7 Woodlands Drive</w:t>
            </w:r>
          </w:p>
          <w:p w14:paraId="02B28467" w14:textId="77777777" w:rsidR="00C32E86" w:rsidRDefault="00C32E86">
            <w:pPr>
              <w:pStyle w:val="addresses"/>
              <w:rPr>
                <w:rFonts w:ascii="Calibri" w:hAnsi="Calibri"/>
                <w:sz w:val="24"/>
                <w:szCs w:val="24"/>
              </w:rPr>
            </w:pPr>
            <w:r>
              <w:rPr>
                <w:rFonts w:ascii="Calibri" w:hAnsi="Calibri"/>
                <w:sz w:val="24"/>
                <w:szCs w:val="24"/>
              </w:rPr>
              <w:t>Whalley</w:t>
            </w:r>
          </w:p>
          <w:p w14:paraId="7FDBE302" w14:textId="158E2356" w:rsidR="002F3ADA" w:rsidRPr="00DD62CA" w:rsidRDefault="00C32E86">
            <w:pPr>
              <w:pStyle w:val="addresses"/>
              <w:rPr>
                <w:rFonts w:ascii="Calibri" w:hAnsi="Calibri"/>
                <w:sz w:val="24"/>
                <w:szCs w:val="24"/>
              </w:rPr>
            </w:pPr>
            <w:r>
              <w:rPr>
                <w:rFonts w:ascii="Calibri" w:hAnsi="Calibri"/>
                <w:sz w:val="24"/>
                <w:szCs w:val="24"/>
              </w:rPr>
              <w:t>BB7 9TG</w:t>
            </w:r>
          </w:p>
        </w:tc>
      </w:tr>
      <w:tr w:rsidR="002F3ADA" w:rsidRPr="00DD62CA" w14:paraId="310D365B" w14:textId="77777777" w:rsidTr="00F92BEF">
        <w:trPr>
          <w:cantSplit/>
        </w:trPr>
        <w:tc>
          <w:tcPr>
            <w:tcW w:w="4123" w:type="dxa"/>
            <w:gridSpan w:val="2"/>
            <w:vMerge/>
          </w:tcPr>
          <w:p w14:paraId="007228A9" w14:textId="77777777" w:rsidR="002F3ADA" w:rsidRPr="00DD62CA" w:rsidRDefault="002F3ADA">
            <w:pPr>
              <w:rPr>
                <w:rFonts w:ascii="Calibri" w:hAnsi="Calibri"/>
                <w:sz w:val="24"/>
                <w:szCs w:val="24"/>
              </w:rPr>
            </w:pPr>
          </w:p>
        </w:tc>
        <w:tc>
          <w:tcPr>
            <w:tcW w:w="1456" w:type="dxa"/>
          </w:tcPr>
          <w:p w14:paraId="368E99E3" w14:textId="77777777" w:rsidR="002F3ADA" w:rsidRPr="00DD62CA" w:rsidRDefault="002F3ADA">
            <w:pPr>
              <w:rPr>
                <w:rFonts w:ascii="Calibri" w:hAnsi="Calibri"/>
                <w:sz w:val="24"/>
                <w:szCs w:val="24"/>
              </w:rPr>
            </w:pPr>
          </w:p>
        </w:tc>
        <w:tc>
          <w:tcPr>
            <w:tcW w:w="4830" w:type="dxa"/>
            <w:gridSpan w:val="3"/>
            <w:vMerge/>
          </w:tcPr>
          <w:p w14:paraId="17B25FAD" w14:textId="77777777" w:rsidR="002F3ADA" w:rsidRPr="00DD62CA" w:rsidRDefault="002F3ADA">
            <w:pPr>
              <w:rPr>
                <w:rFonts w:ascii="Calibri" w:hAnsi="Calibri"/>
                <w:sz w:val="24"/>
                <w:szCs w:val="24"/>
              </w:rPr>
            </w:pPr>
          </w:p>
        </w:tc>
      </w:tr>
      <w:tr w:rsidR="002F3ADA" w:rsidRPr="00DD62CA" w14:paraId="64BA3A55" w14:textId="77777777" w:rsidTr="00F92BEF">
        <w:trPr>
          <w:cantSplit/>
        </w:trPr>
        <w:tc>
          <w:tcPr>
            <w:tcW w:w="4123" w:type="dxa"/>
            <w:gridSpan w:val="2"/>
            <w:vMerge/>
          </w:tcPr>
          <w:p w14:paraId="62EB17F9" w14:textId="77777777" w:rsidR="002F3ADA" w:rsidRPr="00DD62CA" w:rsidRDefault="002F3ADA">
            <w:pPr>
              <w:rPr>
                <w:rFonts w:ascii="Calibri" w:hAnsi="Calibri"/>
                <w:sz w:val="24"/>
                <w:szCs w:val="24"/>
              </w:rPr>
            </w:pPr>
          </w:p>
        </w:tc>
        <w:tc>
          <w:tcPr>
            <w:tcW w:w="1456" w:type="dxa"/>
          </w:tcPr>
          <w:p w14:paraId="7003A045" w14:textId="77777777" w:rsidR="002F3ADA" w:rsidRPr="00DD62CA" w:rsidRDefault="002F3ADA">
            <w:pPr>
              <w:rPr>
                <w:rFonts w:ascii="Calibri" w:hAnsi="Calibri"/>
                <w:sz w:val="24"/>
                <w:szCs w:val="24"/>
              </w:rPr>
            </w:pPr>
          </w:p>
        </w:tc>
        <w:tc>
          <w:tcPr>
            <w:tcW w:w="4830" w:type="dxa"/>
            <w:gridSpan w:val="3"/>
            <w:vMerge/>
          </w:tcPr>
          <w:p w14:paraId="562857B9" w14:textId="77777777" w:rsidR="002F3ADA" w:rsidRPr="00DD62CA" w:rsidRDefault="002F3ADA">
            <w:pPr>
              <w:rPr>
                <w:rFonts w:ascii="Calibri" w:hAnsi="Calibri"/>
                <w:sz w:val="24"/>
                <w:szCs w:val="24"/>
              </w:rPr>
            </w:pPr>
          </w:p>
        </w:tc>
      </w:tr>
      <w:tr w:rsidR="002F3ADA" w:rsidRPr="00DD62CA" w14:paraId="6B64B302" w14:textId="77777777" w:rsidTr="00F92BEF">
        <w:trPr>
          <w:cantSplit/>
        </w:trPr>
        <w:tc>
          <w:tcPr>
            <w:tcW w:w="4123" w:type="dxa"/>
            <w:gridSpan w:val="2"/>
            <w:vMerge/>
          </w:tcPr>
          <w:p w14:paraId="575CBED2" w14:textId="77777777" w:rsidR="002F3ADA" w:rsidRPr="00DD62CA" w:rsidRDefault="002F3ADA">
            <w:pPr>
              <w:rPr>
                <w:rFonts w:ascii="Calibri" w:hAnsi="Calibri"/>
                <w:sz w:val="24"/>
                <w:szCs w:val="24"/>
              </w:rPr>
            </w:pPr>
          </w:p>
        </w:tc>
        <w:tc>
          <w:tcPr>
            <w:tcW w:w="1456" w:type="dxa"/>
          </w:tcPr>
          <w:p w14:paraId="1C11665E" w14:textId="77777777" w:rsidR="002F3ADA" w:rsidRPr="00DD62CA" w:rsidRDefault="002F3ADA">
            <w:pPr>
              <w:rPr>
                <w:rFonts w:ascii="Calibri" w:hAnsi="Calibri"/>
                <w:sz w:val="24"/>
                <w:szCs w:val="24"/>
              </w:rPr>
            </w:pPr>
          </w:p>
        </w:tc>
        <w:tc>
          <w:tcPr>
            <w:tcW w:w="4830" w:type="dxa"/>
            <w:gridSpan w:val="3"/>
            <w:vMerge/>
          </w:tcPr>
          <w:p w14:paraId="6290E316" w14:textId="77777777" w:rsidR="002F3ADA" w:rsidRPr="00DD62CA" w:rsidRDefault="002F3ADA">
            <w:pPr>
              <w:rPr>
                <w:rFonts w:ascii="Calibri" w:hAnsi="Calibri"/>
                <w:sz w:val="24"/>
                <w:szCs w:val="24"/>
              </w:rPr>
            </w:pPr>
          </w:p>
        </w:tc>
      </w:tr>
      <w:tr w:rsidR="002F3ADA" w:rsidRPr="00DD62CA" w14:paraId="4C37E499" w14:textId="77777777" w:rsidTr="00F92BEF">
        <w:trPr>
          <w:cantSplit/>
        </w:trPr>
        <w:tc>
          <w:tcPr>
            <w:tcW w:w="4123" w:type="dxa"/>
            <w:gridSpan w:val="2"/>
            <w:vMerge/>
          </w:tcPr>
          <w:p w14:paraId="113442C6" w14:textId="77777777" w:rsidR="002F3ADA" w:rsidRPr="00DD62CA" w:rsidRDefault="002F3ADA">
            <w:pPr>
              <w:rPr>
                <w:rFonts w:ascii="Calibri" w:hAnsi="Calibri"/>
                <w:sz w:val="24"/>
                <w:szCs w:val="24"/>
              </w:rPr>
            </w:pPr>
          </w:p>
        </w:tc>
        <w:tc>
          <w:tcPr>
            <w:tcW w:w="1456" w:type="dxa"/>
          </w:tcPr>
          <w:p w14:paraId="1CF260E7" w14:textId="77777777" w:rsidR="002F3ADA" w:rsidRPr="00DD62CA" w:rsidRDefault="002F3ADA">
            <w:pPr>
              <w:rPr>
                <w:rFonts w:ascii="Calibri" w:hAnsi="Calibri"/>
                <w:sz w:val="24"/>
                <w:szCs w:val="24"/>
              </w:rPr>
            </w:pPr>
          </w:p>
        </w:tc>
        <w:tc>
          <w:tcPr>
            <w:tcW w:w="4830" w:type="dxa"/>
            <w:gridSpan w:val="3"/>
            <w:vMerge/>
          </w:tcPr>
          <w:p w14:paraId="197C2F86" w14:textId="77777777" w:rsidR="002F3ADA" w:rsidRPr="00DD62CA" w:rsidRDefault="002F3ADA">
            <w:pPr>
              <w:rPr>
                <w:rFonts w:ascii="Calibri" w:hAnsi="Calibri"/>
                <w:sz w:val="24"/>
                <w:szCs w:val="24"/>
              </w:rPr>
            </w:pPr>
          </w:p>
        </w:tc>
      </w:tr>
    </w:tbl>
    <w:p w14:paraId="17498EE9" w14:textId="0B9ACB95" w:rsidR="002F3ADA" w:rsidRPr="00DD62CA" w:rsidRDefault="008C5DE1">
      <w:pPr>
        <w:pStyle w:val="TableText"/>
        <w:rPr>
          <w:rFonts w:ascii="Calibri" w:hAnsi="Calibri"/>
          <w:sz w:val="24"/>
          <w:szCs w:val="24"/>
        </w:rPr>
      </w:pPr>
      <w:r>
        <w:rPr>
          <w:rFonts w:ascii="Calibri" w:hAnsi="Calibri"/>
          <w:sz w:val="24"/>
          <w:szCs w:val="24"/>
        </w:rPr>
        <w:t>_____________________________________________________________________________________</w:t>
      </w: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4F4552FF" w14:textId="77777777" w:rsidTr="003243B5">
        <w:trPr>
          <w:cantSplit/>
          <w:trHeight w:val="512"/>
        </w:trPr>
        <w:tc>
          <w:tcPr>
            <w:tcW w:w="1970" w:type="dxa"/>
            <w:gridSpan w:val="2"/>
          </w:tcPr>
          <w:p w14:paraId="7BFC4580"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18033CEF" w14:textId="38CF5887" w:rsidR="002F3ADA" w:rsidRPr="00DD62CA" w:rsidRDefault="00C32E86">
            <w:pPr>
              <w:pStyle w:val="TableText"/>
              <w:rPr>
                <w:rFonts w:ascii="Calibri" w:hAnsi="Calibri"/>
                <w:sz w:val="24"/>
                <w:szCs w:val="24"/>
              </w:rPr>
            </w:pPr>
            <w:r>
              <w:rPr>
                <w:rFonts w:ascii="Calibri" w:hAnsi="Calibri"/>
                <w:sz w:val="24"/>
                <w:szCs w:val="24"/>
              </w:rPr>
              <w:t>Erection of a two storey rear extension with a single storey element, dormer loft conversion and associated alterations</w:t>
            </w:r>
          </w:p>
        </w:tc>
      </w:tr>
      <w:tr w:rsidR="002F3ADA" w:rsidRPr="00DD62CA" w14:paraId="4B763C67" w14:textId="77777777" w:rsidTr="003243B5">
        <w:trPr>
          <w:cantSplit/>
          <w:trHeight w:val="264"/>
        </w:trPr>
        <w:tc>
          <w:tcPr>
            <w:tcW w:w="988" w:type="dxa"/>
          </w:tcPr>
          <w:p w14:paraId="318DE6FD"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2BE35665" w14:textId="3667C658" w:rsidR="002F3ADA" w:rsidRPr="00DD62CA" w:rsidRDefault="00C32E86">
            <w:pPr>
              <w:pStyle w:val="TableText"/>
              <w:rPr>
                <w:rFonts w:ascii="Calibri" w:hAnsi="Calibri"/>
                <w:sz w:val="24"/>
                <w:szCs w:val="24"/>
              </w:rPr>
            </w:pPr>
            <w:r>
              <w:rPr>
                <w:rFonts w:ascii="Calibri" w:hAnsi="Calibri"/>
                <w:sz w:val="24"/>
                <w:szCs w:val="24"/>
              </w:rPr>
              <w:t>3 Commons Lane  Balderstone  BB2 7LP</w:t>
            </w:r>
          </w:p>
        </w:tc>
      </w:tr>
      <w:tr w:rsidR="002F3ADA" w:rsidRPr="00DD62CA" w14:paraId="1DC27554" w14:textId="77777777" w:rsidTr="003243B5">
        <w:trPr>
          <w:cantSplit/>
          <w:trHeight w:val="868"/>
        </w:trPr>
        <w:tc>
          <w:tcPr>
            <w:tcW w:w="10353" w:type="dxa"/>
            <w:gridSpan w:val="3"/>
          </w:tcPr>
          <w:p w14:paraId="11F821D9"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773740EB" w14:textId="77777777" w:rsidR="002F3ADA" w:rsidRPr="00DD62CA" w:rsidRDefault="002F3ADA">
            <w:pPr>
              <w:jc w:val="both"/>
              <w:rPr>
                <w:rFonts w:ascii="Calibri" w:hAnsi="Calibri"/>
                <w:sz w:val="24"/>
                <w:szCs w:val="24"/>
              </w:rPr>
            </w:pPr>
          </w:p>
        </w:tc>
      </w:tr>
      <w:tr w:rsidR="002F3ADA" w:rsidRPr="00DD62CA" w14:paraId="55E26D47" w14:textId="77777777" w:rsidTr="003243B5">
        <w:trPr>
          <w:cantSplit/>
          <w:trHeight w:val="527"/>
        </w:trPr>
        <w:tc>
          <w:tcPr>
            <w:tcW w:w="988" w:type="dxa"/>
          </w:tcPr>
          <w:p w14:paraId="481BD807"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42AE4D65" w14:textId="77777777" w:rsidR="00C32E86" w:rsidRDefault="00C32E86">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14:paraId="1ADF97A1" w14:textId="77777777" w:rsidR="00C32E86" w:rsidRDefault="00C32E86">
            <w:pPr>
              <w:pStyle w:val="TableText"/>
              <w:rPr>
                <w:rFonts w:ascii="Calibri" w:hAnsi="Calibri"/>
                <w:sz w:val="24"/>
                <w:szCs w:val="24"/>
              </w:rPr>
            </w:pPr>
          </w:p>
          <w:p w14:paraId="45F833DD" w14:textId="77777777" w:rsidR="00C32E86" w:rsidRDefault="00C32E86">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14:paraId="0A9FA355" w14:textId="77777777" w:rsidR="00C32E86" w:rsidRDefault="00C32E86">
            <w:pPr>
              <w:pStyle w:val="TableText"/>
              <w:rPr>
                <w:rFonts w:ascii="Calibri" w:hAnsi="Calibri"/>
                <w:sz w:val="24"/>
                <w:szCs w:val="24"/>
              </w:rPr>
            </w:pPr>
          </w:p>
          <w:p w14:paraId="6F3B6D71" w14:textId="5DEA8FE8" w:rsidR="002F3ADA" w:rsidRPr="00DD62CA" w:rsidRDefault="002F3ADA">
            <w:pPr>
              <w:pStyle w:val="TableText"/>
              <w:rPr>
                <w:rFonts w:ascii="Calibri" w:hAnsi="Calibri"/>
                <w:sz w:val="24"/>
                <w:szCs w:val="24"/>
              </w:rPr>
            </w:pPr>
          </w:p>
        </w:tc>
      </w:tr>
      <w:tr w:rsidR="00C32E86" w:rsidRPr="00DD62CA" w14:paraId="7B0170CD" w14:textId="77777777" w:rsidTr="003243B5">
        <w:trPr>
          <w:cantSplit/>
          <w:trHeight w:val="527"/>
        </w:trPr>
        <w:tc>
          <w:tcPr>
            <w:tcW w:w="988" w:type="dxa"/>
          </w:tcPr>
          <w:p w14:paraId="15F516B5" w14:textId="77777777" w:rsidR="00C32E86" w:rsidRPr="00DD62CA" w:rsidRDefault="00C32E86">
            <w:pPr>
              <w:pStyle w:val="TableText"/>
              <w:numPr>
                <w:ilvl w:val="0"/>
                <w:numId w:val="3"/>
              </w:numPr>
              <w:rPr>
                <w:rFonts w:ascii="Calibri" w:hAnsi="Calibri"/>
                <w:sz w:val="24"/>
                <w:szCs w:val="24"/>
              </w:rPr>
            </w:pPr>
          </w:p>
        </w:tc>
        <w:tc>
          <w:tcPr>
            <w:tcW w:w="9365" w:type="dxa"/>
            <w:gridSpan w:val="2"/>
          </w:tcPr>
          <w:p w14:paraId="0938E4A6" w14:textId="77777777" w:rsidR="00C32E86" w:rsidRDefault="00C32E86">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6609B0AC" w14:textId="77777777" w:rsidR="00C32E86" w:rsidRDefault="00C32E86">
            <w:pPr>
              <w:pStyle w:val="TableText"/>
              <w:rPr>
                <w:rFonts w:ascii="Calibri" w:hAnsi="Calibri"/>
                <w:sz w:val="24"/>
                <w:szCs w:val="24"/>
              </w:rPr>
            </w:pPr>
          </w:p>
          <w:p w14:paraId="491EC9CE" w14:textId="77777777" w:rsidR="00C32E86" w:rsidRDefault="00C32E86">
            <w:pPr>
              <w:pStyle w:val="TableText"/>
              <w:rPr>
                <w:rFonts w:ascii="Calibri" w:hAnsi="Calibri"/>
                <w:sz w:val="24"/>
                <w:szCs w:val="24"/>
              </w:rPr>
            </w:pPr>
            <w:r>
              <w:rPr>
                <w:rFonts w:ascii="Calibri" w:hAnsi="Calibri"/>
                <w:sz w:val="24"/>
                <w:szCs w:val="24"/>
              </w:rPr>
              <w:t>21-1203 Location Plan</w:t>
            </w:r>
          </w:p>
          <w:p w14:paraId="206AB057" w14:textId="77777777" w:rsidR="00C32E86" w:rsidRDefault="00C32E86">
            <w:pPr>
              <w:pStyle w:val="TableText"/>
              <w:rPr>
                <w:rFonts w:ascii="Calibri" w:hAnsi="Calibri"/>
                <w:sz w:val="24"/>
                <w:szCs w:val="24"/>
              </w:rPr>
            </w:pPr>
            <w:r>
              <w:rPr>
                <w:rFonts w:ascii="Calibri" w:hAnsi="Calibri"/>
                <w:sz w:val="24"/>
                <w:szCs w:val="24"/>
              </w:rPr>
              <w:t>Proposed Plans, Elevations and Section Drawing No: CL-02 REV B</w:t>
            </w:r>
          </w:p>
          <w:p w14:paraId="4F1D19ED" w14:textId="77777777" w:rsidR="00C32E86" w:rsidRDefault="00C32E86">
            <w:pPr>
              <w:pStyle w:val="TableText"/>
              <w:rPr>
                <w:rFonts w:ascii="Calibri" w:hAnsi="Calibri"/>
                <w:sz w:val="24"/>
                <w:szCs w:val="24"/>
              </w:rPr>
            </w:pPr>
            <w:r>
              <w:rPr>
                <w:rFonts w:ascii="Calibri" w:hAnsi="Calibri"/>
                <w:sz w:val="24"/>
                <w:szCs w:val="24"/>
              </w:rPr>
              <w:t>21-1203 Site Plan</w:t>
            </w:r>
          </w:p>
          <w:p w14:paraId="6C313816" w14:textId="77777777" w:rsidR="00C32E86" w:rsidRDefault="00C32E86">
            <w:pPr>
              <w:pStyle w:val="TableText"/>
              <w:rPr>
                <w:rFonts w:ascii="Calibri" w:hAnsi="Calibri"/>
                <w:sz w:val="24"/>
                <w:szCs w:val="24"/>
              </w:rPr>
            </w:pPr>
            <w:r>
              <w:rPr>
                <w:rFonts w:ascii="Calibri" w:hAnsi="Calibri"/>
                <w:sz w:val="24"/>
                <w:szCs w:val="24"/>
              </w:rPr>
              <w:t>Existing and Proposed Site Plans Drawing No: CL-03 REV A</w:t>
            </w:r>
          </w:p>
          <w:p w14:paraId="6AD7D442" w14:textId="77777777" w:rsidR="00C32E86" w:rsidRDefault="00C32E86">
            <w:pPr>
              <w:pStyle w:val="TableText"/>
              <w:rPr>
                <w:rFonts w:ascii="Calibri" w:hAnsi="Calibri"/>
                <w:sz w:val="24"/>
                <w:szCs w:val="24"/>
              </w:rPr>
            </w:pPr>
          </w:p>
          <w:p w14:paraId="3D16B6FA" w14:textId="77777777" w:rsidR="00C32E86" w:rsidRDefault="00C32E86">
            <w:pPr>
              <w:pStyle w:val="TableText"/>
              <w:rPr>
                <w:rFonts w:ascii="Calibri" w:hAnsi="Calibri"/>
                <w:sz w:val="24"/>
                <w:szCs w:val="24"/>
              </w:rPr>
            </w:pPr>
          </w:p>
          <w:p w14:paraId="723267CE" w14:textId="77777777" w:rsidR="00C32E86" w:rsidRDefault="00C32E86">
            <w:pPr>
              <w:pStyle w:val="TableText"/>
              <w:rPr>
                <w:rFonts w:ascii="Calibri" w:hAnsi="Calibri"/>
                <w:sz w:val="24"/>
                <w:szCs w:val="24"/>
              </w:rPr>
            </w:pPr>
            <w:r>
              <w:rPr>
                <w:rFonts w:ascii="Calibri" w:hAnsi="Calibri"/>
                <w:sz w:val="24"/>
                <w:szCs w:val="24"/>
              </w:rPr>
              <w:t>Reason: For the avoidance of doubt as the proposal was the subject of agreed design improvements and / or amendments and to clarify which plans are relevant to the consent.</w:t>
            </w:r>
          </w:p>
          <w:p w14:paraId="03333B47" w14:textId="77777777" w:rsidR="00C32E86" w:rsidRDefault="00C32E86">
            <w:pPr>
              <w:pStyle w:val="TableText"/>
              <w:rPr>
                <w:rFonts w:ascii="Calibri" w:hAnsi="Calibri"/>
                <w:sz w:val="24"/>
                <w:szCs w:val="24"/>
              </w:rPr>
            </w:pPr>
          </w:p>
          <w:p w14:paraId="44A0129A" w14:textId="77777777" w:rsidR="008C5DE1" w:rsidRDefault="008C5DE1">
            <w:pPr>
              <w:pStyle w:val="TableText"/>
              <w:rPr>
                <w:rFonts w:ascii="Calibri" w:hAnsi="Calibri"/>
                <w:sz w:val="24"/>
                <w:szCs w:val="24"/>
              </w:rPr>
            </w:pPr>
          </w:p>
          <w:p w14:paraId="7674D44C" w14:textId="6AE095E1" w:rsidR="008C5DE1" w:rsidRDefault="008C5DE1" w:rsidP="008C5DE1">
            <w:pPr>
              <w:pStyle w:val="TableText"/>
              <w:jc w:val="right"/>
              <w:rPr>
                <w:rFonts w:ascii="Calibri" w:hAnsi="Calibri"/>
                <w:sz w:val="24"/>
                <w:szCs w:val="24"/>
              </w:rPr>
            </w:pPr>
            <w:r>
              <w:rPr>
                <w:rFonts w:ascii="Calibri" w:hAnsi="Calibri"/>
                <w:sz w:val="24"/>
                <w:szCs w:val="24"/>
              </w:rPr>
              <w:t>P.T.O.</w:t>
            </w:r>
          </w:p>
        </w:tc>
      </w:tr>
      <w:tr w:rsidR="00C32E86" w:rsidRPr="00DD62CA" w14:paraId="20DB9110" w14:textId="77777777" w:rsidTr="003243B5">
        <w:trPr>
          <w:cantSplit/>
          <w:trHeight w:val="527"/>
        </w:trPr>
        <w:tc>
          <w:tcPr>
            <w:tcW w:w="988" w:type="dxa"/>
          </w:tcPr>
          <w:p w14:paraId="20CDA4C2" w14:textId="77777777" w:rsidR="00C32E86" w:rsidRPr="00DD62CA" w:rsidRDefault="00C32E86">
            <w:pPr>
              <w:pStyle w:val="TableText"/>
              <w:numPr>
                <w:ilvl w:val="0"/>
                <w:numId w:val="3"/>
              </w:numPr>
              <w:rPr>
                <w:rFonts w:ascii="Calibri" w:hAnsi="Calibri"/>
                <w:sz w:val="24"/>
                <w:szCs w:val="24"/>
              </w:rPr>
            </w:pPr>
          </w:p>
        </w:tc>
        <w:tc>
          <w:tcPr>
            <w:tcW w:w="9365" w:type="dxa"/>
            <w:gridSpan w:val="2"/>
          </w:tcPr>
          <w:p w14:paraId="359974AC" w14:textId="77777777" w:rsidR="00C32E86" w:rsidRDefault="00C32E86">
            <w:pPr>
              <w:pStyle w:val="TableText"/>
              <w:rPr>
                <w:rFonts w:ascii="Calibri" w:hAnsi="Calibri"/>
                <w:sz w:val="24"/>
                <w:szCs w:val="24"/>
              </w:rPr>
            </w:pPr>
            <w:r>
              <w:rPr>
                <w:rFonts w:ascii="Calibri" w:hAnsi="Calibri"/>
                <w:sz w:val="24"/>
                <w:szCs w:val="24"/>
              </w:rPr>
              <w:t>The materials to be used on the external surfaces of the development as indicated on Proposed Plans, Elevations and Section Drawing No: CL-02 REV B shall be implemented as indicated.</w:t>
            </w:r>
          </w:p>
          <w:p w14:paraId="2168C5A9" w14:textId="77777777" w:rsidR="00C32E86" w:rsidRDefault="00C32E86">
            <w:pPr>
              <w:pStyle w:val="TableText"/>
              <w:rPr>
                <w:rFonts w:ascii="Calibri" w:hAnsi="Calibri"/>
                <w:sz w:val="24"/>
                <w:szCs w:val="24"/>
              </w:rPr>
            </w:pPr>
          </w:p>
          <w:p w14:paraId="2FCF1291" w14:textId="77777777" w:rsidR="00C32E86" w:rsidRDefault="00C32E86">
            <w:pPr>
              <w:pStyle w:val="TableText"/>
              <w:rPr>
                <w:rFonts w:ascii="Calibri" w:hAnsi="Calibri"/>
                <w:sz w:val="24"/>
                <w:szCs w:val="24"/>
              </w:rPr>
            </w:pPr>
            <w:r>
              <w:rPr>
                <w:rFonts w:ascii="Calibri" w:hAnsi="Calibri"/>
                <w:sz w:val="24"/>
                <w:szCs w:val="24"/>
              </w:rPr>
              <w:tab/>
            </w:r>
          </w:p>
          <w:p w14:paraId="7D7F77A8" w14:textId="77777777" w:rsidR="00C32E86" w:rsidRDefault="00C32E86">
            <w:pPr>
              <w:pStyle w:val="TableText"/>
              <w:rPr>
                <w:rFonts w:ascii="Calibri" w:hAnsi="Calibri"/>
                <w:sz w:val="24"/>
                <w:szCs w:val="24"/>
              </w:rPr>
            </w:pPr>
            <w:r>
              <w:rPr>
                <w:rFonts w:ascii="Calibri" w:hAnsi="Calibri"/>
                <w:sz w:val="24"/>
                <w:szCs w:val="24"/>
              </w:rPr>
              <w:t>Reason: In order that the Local Planning Authority may ensure that the materials to be used are appropriate to the locality.</w:t>
            </w:r>
          </w:p>
          <w:p w14:paraId="0C367963" w14:textId="71705526" w:rsidR="00C32E86" w:rsidRDefault="00C32E86">
            <w:pPr>
              <w:pStyle w:val="TableText"/>
              <w:rPr>
                <w:rFonts w:ascii="Calibri" w:hAnsi="Calibri"/>
                <w:sz w:val="24"/>
                <w:szCs w:val="24"/>
              </w:rPr>
            </w:pPr>
          </w:p>
        </w:tc>
      </w:tr>
      <w:tr w:rsidR="00C32E86" w:rsidRPr="00DD62CA" w14:paraId="627E61CD" w14:textId="77777777" w:rsidTr="003243B5">
        <w:trPr>
          <w:cantSplit/>
          <w:trHeight w:val="527"/>
        </w:trPr>
        <w:tc>
          <w:tcPr>
            <w:tcW w:w="988" w:type="dxa"/>
          </w:tcPr>
          <w:p w14:paraId="6BF5D631" w14:textId="77777777" w:rsidR="00C32E86" w:rsidRPr="00DD62CA" w:rsidRDefault="00C32E86">
            <w:pPr>
              <w:pStyle w:val="TableText"/>
              <w:numPr>
                <w:ilvl w:val="0"/>
                <w:numId w:val="3"/>
              </w:numPr>
              <w:rPr>
                <w:rFonts w:ascii="Calibri" w:hAnsi="Calibri"/>
                <w:sz w:val="24"/>
                <w:szCs w:val="24"/>
              </w:rPr>
            </w:pPr>
          </w:p>
        </w:tc>
        <w:tc>
          <w:tcPr>
            <w:tcW w:w="9365" w:type="dxa"/>
            <w:gridSpan w:val="2"/>
          </w:tcPr>
          <w:p w14:paraId="5FEC0448" w14:textId="77777777" w:rsidR="00C32E86" w:rsidRDefault="00C32E86">
            <w:pPr>
              <w:pStyle w:val="TableText"/>
              <w:rPr>
                <w:rFonts w:ascii="Calibri" w:hAnsi="Calibri"/>
                <w:sz w:val="24"/>
                <w:szCs w:val="24"/>
              </w:rPr>
            </w:pPr>
            <w:r>
              <w:rPr>
                <w:rFonts w:ascii="Calibri" w:hAnsi="Calibri"/>
                <w:sz w:val="24"/>
                <w:szCs w:val="24"/>
              </w:rPr>
              <w:t>No part of the development shall take place until an emergence survey has been carried out at the property. The survey shall be carried out between the months of April and September, the findings of which shall be submitted in writing to the local planning authority and include any mitigation measures required.</w:t>
            </w:r>
          </w:p>
          <w:p w14:paraId="00891FF3" w14:textId="77777777" w:rsidR="00C32E86" w:rsidRDefault="00C32E86">
            <w:pPr>
              <w:pStyle w:val="TableText"/>
              <w:rPr>
                <w:rFonts w:ascii="Calibri" w:hAnsi="Calibri"/>
                <w:sz w:val="24"/>
                <w:szCs w:val="24"/>
              </w:rPr>
            </w:pPr>
          </w:p>
          <w:p w14:paraId="0FFB10DB" w14:textId="77777777" w:rsidR="00C32E86" w:rsidRDefault="00C32E86">
            <w:pPr>
              <w:pStyle w:val="TableText"/>
              <w:rPr>
                <w:rFonts w:ascii="Calibri" w:hAnsi="Calibri"/>
                <w:sz w:val="24"/>
                <w:szCs w:val="24"/>
              </w:rPr>
            </w:pPr>
            <w:r>
              <w:rPr>
                <w:rFonts w:ascii="Calibri" w:hAnsi="Calibri"/>
                <w:sz w:val="24"/>
                <w:szCs w:val="24"/>
              </w:rPr>
              <w:t>Reason: To ensure that there are no adverse effects on the favourable conservation status of a bat population.</w:t>
            </w:r>
          </w:p>
          <w:p w14:paraId="166877CC" w14:textId="77777777" w:rsidR="00C32E86" w:rsidRDefault="00C32E86">
            <w:pPr>
              <w:pStyle w:val="TableText"/>
              <w:rPr>
                <w:rFonts w:ascii="Calibri" w:hAnsi="Calibri"/>
                <w:sz w:val="24"/>
                <w:szCs w:val="24"/>
              </w:rPr>
            </w:pPr>
          </w:p>
          <w:p w14:paraId="666D7DA4" w14:textId="77777777" w:rsidR="00C32E86" w:rsidRDefault="00C32E86">
            <w:pPr>
              <w:pStyle w:val="TableText"/>
              <w:rPr>
                <w:rFonts w:ascii="Calibri" w:hAnsi="Calibri"/>
                <w:sz w:val="24"/>
                <w:szCs w:val="24"/>
              </w:rPr>
            </w:pPr>
            <w:r>
              <w:rPr>
                <w:rFonts w:ascii="Calibri" w:hAnsi="Calibri"/>
                <w:sz w:val="24"/>
                <w:szCs w:val="24"/>
              </w:rPr>
              <w:t>To protect the bat population from damaging activities and reduce or remove the impact of development.</w:t>
            </w:r>
          </w:p>
          <w:p w14:paraId="51270F2F" w14:textId="69A47D72" w:rsidR="00C32E86" w:rsidRDefault="00C32E86">
            <w:pPr>
              <w:pStyle w:val="TableText"/>
              <w:rPr>
                <w:rFonts w:ascii="Calibri" w:hAnsi="Calibri"/>
                <w:sz w:val="24"/>
                <w:szCs w:val="24"/>
              </w:rPr>
            </w:pPr>
          </w:p>
        </w:tc>
      </w:tr>
      <w:tr w:rsidR="00C32E86" w:rsidRPr="00DD62CA" w14:paraId="54A9B049" w14:textId="77777777" w:rsidTr="003243B5">
        <w:trPr>
          <w:cantSplit/>
          <w:trHeight w:val="527"/>
        </w:trPr>
        <w:tc>
          <w:tcPr>
            <w:tcW w:w="988" w:type="dxa"/>
          </w:tcPr>
          <w:p w14:paraId="188B1DF0" w14:textId="77777777" w:rsidR="00C32E86" w:rsidRPr="00DD62CA" w:rsidRDefault="00C32E86">
            <w:pPr>
              <w:pStyle w:val="TableText"/>
              <w:numPr>
                <w:ilvl w:val="0"/>
                <w:numId w:val="3"/>
              </w:numPr>
              <w:rPr>
                <w:rFonts w:ascii="Calibri" w:hAnsi="Calibri"/>
                <w:sz w:val="24"/>
                <w:szCs w:val="24"/>
              </w:rPr>
            </w:pPr>
          </w:p>
        </w:tc>
        <w:tc>
          <w:tcPr>
            <w:tcW w:w="9365" w:type="dxa"/>
            <w:gridSpan w:val="2"/>
          </w:tcPr>
          <w:p w14:paraId="0C963C5A" w14:textId="77777777" w:rsidR="00C32E86" w:rsidRDefault="00C32E86">
            <w:pPr>
              <w:pStyle w:val="TableText"/>
              <w:rPr>
                <w:rFonts w:ascii="Calibri" w:hAnsi="Calibri"/>
                <w:sz w:val="24"/>
                <w:szCs w:val="24"/>
              </w:rPr>
            </w:pPr>
            <w:r>
              <w:rPr>
                <w:rFonts w:ascii="Calibri" w:hAnsi="Calibri"/>
                <w:sz w:val="24"/>
                <w:szCs w:val="24"/>
              </w:rPr>
              <w:t xml:space="preserve">No part of the development hereby permitted shall be occupied until such time as the access arrangements shown on Existing and Proposed Site Plans Drawing No: CL-03 REV A have been implemented in full. </w:t>
            </w:r>
          </w:p>
          <w:p w14:paraId="6A3F4FE4" w14:textId="77777777" w:rsidR="00C32E86" w:rsidRDefault="00C32E86">
            <w:pPr>
              <w:pStyle w:val="TableText"/>
              <w:rPr>
                <w:rFonts w:ascii="Calibri" w:hAnsi="Calibri"/>
                <w:sz w:val="24"/>
                <w:szCs w:val="24"/>
              </w:rPr>
            </w:pPr>
          </w:p>
          <w:p w14:paraId="1372C369" w14:textId="77777777" w:rsidR="00C32E86" w:rsidRDefault="00C32E86">
            <w:pPr>
              <w:pStyle w:val="TableText"/>
              <w:rPr>
                <w:rFonts w:ascii="Calibri" w:hAnsi="Calibri"/>
                <w:sz w:val="24"/>
                <w:szCs w:val="24"/>
              </w:rPr>
            </w:pPr>
          </w:p>
          <w:p w14:paraId="05254463" w14:textId="77777777" w:rsidR="00C32E86" w:rsidRDefault="00C32E86">
            <w:pPr>
              <w:pStyle w:val="TableText"/>
              <w:rPr>
                <w:rFonts w:ascii="Calibri" w:hAnsi="Calibri"/>
                <w:sz w:val="24"/>
                <w:szCs w:val="24"/>
              </w:rPr>
            </w:pPr>
            <w:r>
              <w:rPr>
                <w:rFonts w:ascii="Calibri" w:hAnsi="Calibri"/>
                <w:sz w:val="24"/>
                <w:szCs w:val="24"/>
              </w:rPr>
              <w:t>Reason: To ensure that vehicles entering and leaving the site may pass each other clear of the highway, in a slow and controlled manner, in the interests of general highway safety.</w:t>
            </w:r>
          </w:p>
          <w:p w14:paraId="2C084772" w14:textId="2C8BAAD4" w:rsidR="00C32E86" w:rsidRDefault="00C32E86">
            <w:pPr>
              <w:pStyle w:val="TableText"/>
              <w:rPr>
                <w:rFonts w:ascii="Calibri" w:hAnsi="Calibri"/>
                <w:sz w:val="24"/>
                <w:szCs w:val="24"/>
              </w:rPr>
            </w:pPr>
          </w:p>
        </w:tc>
      </w:tr>
      <w:tr w:rsidR="00C32E86" w:rsidRPr="00DD62CA" w14:paraId="5F525CC6" w14:textId="77777777" w:rsidTr="003243B5">
        <w:trPr>
          <w:cantSplit/>
          <w:trHeight w:val="527"/>
        </w:trPr>
        <w:tc>
          <w:tcPr>
            <w:tcW w:w="988" w:type="dxa"/>
          </w:tcPr>
          <w:p w14:paraId="6FEDFBE6" w14:textId="77777777" w:rsidR="00C32E86" w:rsidRPr="00DD62CA" w:rsidRDefault="00C32E86">
            <w:pPr>
              <w:pStyle w:val="TableText"/>
              <w:numPr>
                <w:ilvl w:val="0"/>
                <w:numId w:val="3"/>
              </w:numPr>
              <w:rPr>
                <w:rFonts w:ascii="Calibri" w:hAnsi="Calibri"/>
                <w:sz w:val="24"/>
                <w:szCs w:val="24"/>
              </w:rPr>
            </w:pPr>
          </w:p>
        </w:tc>
        <w:tc>
          <w:tcPr>
            <w:tcW w:w="9365" w:type="dxa"/>
            <w:gridSpan w:val="2"/>
          </w:tcPr>
          <w:p w14:paraId="56CD2AD4" w14:textId="77777777" w:rsidR="00C32E86" w:rsidRDefault="00C32E86">
            <w:pPr>
              <w:pStyle w:val="TableText"/>
              <w:rPr>
                <w:rFonts w:ascii="Calibri" w:hAnsi="Calibri"/>
                <w:sz w:val="24"/>
                <w:szCs w:val="24"/>
              </w:rPr>
            </w:pPr>
            <w:r>
              <w:rPr>
                <w:rFonts w:ascii="Calibri" w:hAnsi="Calibri"/>
                <w:sz w:val="24"/>
                <w:szCs w:val="24"/>
              </w:rPr>
              <w:t xml:space="preserve">The development hereby permitted shall not be occupied until such time as the parking and turning facilities have been implemented in accordance with  Existing and Proposed Site Plans Drawing No: CL-03 REV A. Thereafter the onsite parking provision shall be so maintained in perpetuity. </w:t>
            </w:r>
          </w:p>
          <w:p w14:paraId="0F989B9A" w14:textId="77777777" w:rsidR="00C32E86" w:rsidRDefault="00C32E86">
            <w:pPr>
              <w:pStyle w:val="TableText"/>
              <w:rPr>
                <w:rFonts w:ascii="Calibri" w:hAnsi="Calibri"/>
                <w:sz w:val="24"/>
                <w:szCs w:val="24"/>
              </w:rPr>
            </w:pPr>
          </w:p>
          <w:p w14:paraId="58A433D7" w14:textId="77777777" w:rsidR="00C32E86" w:rsidRDefault="00C32E86">
            <w:pPr>
              <w:pStyle w:val="TableText"/>
              <w:rPr>
                <w:rFonts w:ascii="Calibri" w:hAnsi="Calibri"/>
                <w:sz w:val="24"/>
                <w:szCs w:val="24"/>
              </w:rPr>
            </w:pPr>
          </w:p>
          <w:p w14:paraId="5AE0A0A2" w14:textId="77777777" w:rsidR="00C32E86" w:rsidRDefault="00C32E86">
            <w:pPr>
              <w:pStyle w:val="TableText"/>
              <w:rPr>
                <w:rFonts w:ascii="Calibri" w:hAnsi="Calibri"/>
                <w:sz w:val="24"/>
                <w:szCs w:val="24"/>
              </w:rPr>
            </w:pPr>
            <w:r>
              <w:rPr>
                <w:rFonts w:ascii="Calibri" w:hAnsi="Calibri"/>
                <w:sz w:val="24"/>
                <w:szCs w:val="24"/>
              </w:rPr>
              <w:t>Reason: To ensure that adequate off-street parking provision is made to reduce the possibility of the proposed development leading to on-street parking problems locally and to enable vehicles to enter and leave the site in a forward direction in the interests of highway safety.</w:t>
            </w:r>
          </w:p>
          <w:p w14:paraId="17E5A0B1" w14:textId="0BEB3F1B" w:rsidR="00C32E86" w:rsidRDefault="00C32E86">
            <w:pPr>
              <w:pStyle w:val="TableText"/>
              <w:rPr>
                <w:rFonts w:ascii="Calibri" w:hAnsi="Calibri"/>
                <w:sz w:val="24"/>
                <w:szCs w:val="24"/>
              </w:rPr>
            </w:pPr>
          </w:p>
        </w:tc>
      </w:tr>
      <w:tr w:rsidR="00C32E86" w:rsidRPr="00DD62CA" w14:paraId="610A1462" w14:textId="77777777" w:rsidTr="003243B5">
        <w:trPr>
          <w:cantSplit/>
          <w:trHeight w:val="527"/>
        </w:trPr>
        <w:tc>
          <w:tcPr>
            <w:tcW w:w="988" w:type="dxa"/>
          </w:tcPr>
          <w:p w14:paraId="5FDDFCAC" w14:textId="77777777" w:rsidR="00C32E86" w:rsidRPr="00DD62CA" w:rsidRDefault="00C32E86">
            <w:pPr>
              <w:pStyle w:val="TableText"/>
              <w:numPr>
                <w:ilvl w:val="0"/>
                <w:numId w:val="3"/>
              </w:numPr>
              <w:rPr>
                <w:rFonts w:ascii="Calibri" w:hAnsi="Calibri"/>
                <w:sz w:val="24"/>
                <w:szCs w:val="24"/>
              </w:rPr>
            </w:pPr>
          </w:p>
        </w:tc>
        <w:tc>
          <w:tcPr>
            <w:tcW w:w="9365" w:type="dxa"/>
            <w:gridSpan w:val="2"/>
          </w:tcPr>
          <w:p w14:paraId="00F58AA5" w14:textId="77777777" w:rsidR="00C32E86" w:rsidRDefault="00C32E86">
            <w:pPr>
              <w:pStyle w:val="TableText"/>
              <w:rPr>
                <w:rFonts w:ascii="Calibri" w:hAnsi="Calibri"/>
                <w:sz w:val="24"/>
                <w:szCs w:val="24"/>
              </w:rPr>
            </w:pPr>
            <w:r>
              <w:rPr>
                <w:rFonts w:ascii="Calibri" w:hAnsi="Calibri"/>
                <w:sz w:val="24"/>
                <w:szCs w:val="24"/>
              </w:rPr>
              <w:t xml:space="preserve">The development hereby permitted shall not be occupied until such time as the access drive (and any turning space) has been surfaced with tarmacadam, or similar hard bound material (not loose aggregate) for a distance of at least 5 metres behind the highway boundary and, once provided, shall be so maintained in perpetuity. </w:t>
            </w:r>
          </w:p>
          <w:p w14:paraId="029A788A" w14:textId="77777777" w:rsidR="00C32E86" w:rsidRDefault="00C32E86">
            <w:pPr>
              <w:pStyle w:val="TableText"/>
              <w:rPr>
                <w:rFonts w:ascii="Calibri" w:hAnsi="Calibri"/>
                <w:sz w:val="24"/>
                <w:szCs w:val="24"/>
              </w:rPr>
            </w:pPr>
          </w:p>
          <w:p w14:paraId="0AF1CBAD" w14:textId="77777777" w:rsidR="00C32E86" w:rsidRDefault="00C32E86">
            <w:pPr>
              <w:pStyle w:val="TableText"/>
              <w:rPr>
                <w:rFonts w:ascii="Calibri" w:hAnsi="Calibri"/>
                <w:sz w:val="24"/>
                <w:szCs w:val="24"/>
              </w:rPr>
            </w:pPr>
          </w:p>
          <w:p w14:paraId="414E5F35" w14:textId="77777777" w:rsidR="00C32E86" w:rsidRDefault="00C32E86">
            <w:pPr>
              <w:pStyle w:val="TableText"/>
              <w:rPr>
                <w:rFonts w:ascii="Calibri" w:hAnsi="Calibri"/>
                <w:sz w:val="24"/>
                <w:szCs w:val="24"/>
              </w:rPr>
            </w:pPr>
            <w:r>
              <w:rPr>
                <w:rFonts w:ascii="Calibri" w:hAnsi="Calibri"/>
                <w:sz w:val="24"/>
                <w:szCs w:val="24"/>
              </w:rPr>
              <w:t>Reason: To reduce the possibility of deleterious material being deposited in the highway in the interests of highway safety.</w:t>
            </w:r>
          </w:p>
          <w:p w14:paraId="623331CB" w14:textId="791F5009" w:rsidR="00C32E86" w:rsidRDefault="00C32E86">
            <w:pPr>
              <w:pStyle w:val="TableText"/>
              <w:rPr>
                <w:rFonts w:ascii="Calibri" w:hAnsi="Calibri"/>
                <w:sz w:val="24"/>
                <w:szCs w:val="24"/>
              </w:rPr>
            </w:pPr>
          </w:p>
        </w:tc>
      </w:tr>
    </w:tbl>
    <w:p w14:paraId="6A8725EA" w14:textId="0F682C61" w:rsidR="002F3ADA" w:rsidRDefault="008C5DE1" w:rsidP="008C5DE1">
      <w:pPr>
        <w:pStyle w:val="TableText"/>
        <w:jc w:val="right"/>
        <w:rPr>
          <w:rFonts w:ascii="Calibri" w:hAnsi="Calibri"/>
          <w:sz w:val="24"/>
          <w:szCs w:val="24"/>
        </w:rPr>
      </w:pPr>
      <w:r>
        <w:rPr>
          <w:rFonts w:ascii="Calibri" w:hAnsi="Calibri"/>
          <w:sz w:val="24"/>
          <w:szCs w:val="24"/>
        </w:rPr>
        <w:t>P.T.O.</w:t>
      </w:r>
    </w:p>
    <w:p w14:paraId="2A7B412F" w14:textId="77777777" w:rsidR="008C5DE1" w:rsidRPr="00DD62CA" w:rsidRDefault="008C5DE1" w:rsidP="008C5DE1">
      <w:pPr>
        <w:pStyle w:val="TableText"/>
        <w:jc w:val="right"/>
        <w:rPr>
          <w:rFonts w:ascii="Calibri" w:hAnsi="Calibri"/>
          <w:sz w:val="24"/>
          <w:szCs w:val="24"/>
        </w:rPr>
      </w:pPr>
    </w:p>
    <w:p w14:paraId="5DC67C24"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lastRenderedPageBreak/>
        <w:t>Note(s)</w:t>
      </w:r>
    </w:p>
    <w:p w14:paraId="22954DC4"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4"/>
        <w:gridCol w:w="9386"/>
      </w:tblGrid>
      <w:tr w:rsidR="002F3ADA" w:rsidRPr="00DD62CA" w14:paraId="66A431E5" w14:textId="77777777" w:rsidTr="003243B5">
        <w:tc>
          <w:tcPr>
            <w:tcW w:w="993" w:type="dxa"/>
          </w:tcPr>
          <w:p w14:paraId="54D52621" w14:textId="77777777" w:rsidR="002F3ADA" w:rsidRPr="00DD62CA" w:rsidRDefault="002F3ADA">
            <w:pPr>
              <w:pStyle w:val="TableText"/>
              <w:numPr>
                <w:ilvl w:val="0"/>
                <w:numId w:val="1"/>
              </w:numPr>
              <w:rPr>
                <w:rFonts w:ascii="Calibri" w:hAnsi="Calibri"/>
                <w:sz w:val="24"/>
                <w:szCs w:val="24"/>
              </w:rPr>
            </w:pPr>
          </w:p>
        </w:tc>
        <w:tc>
          <w:tcPr>
            <w:tcW w:w="9583" w:type="dxa"/>
          </w:tcPr>
          <w:p w14:paraId="1024963C"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4E71CF10" w14:textId="77777777" w:rsidTr="003243B5">
        <w:tc>
          <w:tcPr>
            <w:tcW w:w="993" w:type="dxa"/>
          </w:tcPr>
          <w:p w14:paraId="441AFD93" w14:textId="77777777" w:rsidR="002F3ADA" w:rsidRPr="00DD62CA" w:rsidRDefault="002F3ADA">
            <w:pPr>
              <w:pStyle w:val="TableText"/>
              <w:numPr>
                <w:ilvl w:val="0"/>
                <w:numId w:val="1"/>
              </w:numPr>
              <w:rPr>
                <w:rFonts w:ascii="Calibri" w:hAnsi="Calibri"/>
                <w:sz w:val="24"/>
                <w:szCs w:val="24"/>
              </w:rPr>
            </w:pPr>
          </w:p>
        </w:tc>
        <w:tc>
          <w:tcPr>
            <w:tcW w:w="9583" w:type="dxa"/>
          </w:tcPr>
          <w:p w14:paraId="5A7ED302"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4378CB90" w14:textId="77777777" w:rsidTr="003243B5">
        <w:tc>
          <w:tcPr>
            <w:tcW w:w="993" w:type="dxa"/>
          </w:tcPr>
          <w:p w14:paraId="7F2182C2" w14:textId="77777777" w:rsidR="0070149C" w:rsidRPr="00DD62CA" w:rsidRDefault="0070149C">
            <w:pPr>
              <w:pStyle w:val="TableText"/>
              <w:numPr>
                <w:ilvl w:val="0"/>
                <w:numId w:val="1"/>
              </w:numPr>
              <w:rPr>
                <w:rFonts w:ascii="Calibri" w:hAnsi="Calibri"/>
                <w:sz w:val="24"/>
                <w:szCs w:val="24"/>
              </w:rPr>
            </w:pPr>
          </w:p>
        </w:tc>
        <w:tc>
          <w:tcPr>
            <w:tcW w:w="9583" w:type="dxa"/>
          </w:tcPr>
          <w:p w14:paraId="43A24689" w14:textId="77777777" w:rsidR="0026438E" w:rsidRPr="0090365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tc>
      </w:tr>
      <w:tr w:rsidR="00B91966" w:rsidRPr="00DD62CA" w14:paraId="45363EB3" w14:textId="77777777" w:rsidTr="003243B5">
        <w:tc>
          <w:tcPr>
            <w:tcW w:w="993" w:type="dxa"/>
          </w:tcPr>
          <w:p w14:paraId="0C262C55" w14:textId="77777777" w:rsidR="00B91966" w:rsidRPr="00DD62CA" w:rsidRDefault="00B91966" w:rsidP="008C5DE1">
            <w:pPr>
              <w:pStyle w:val="TableText"/>
              <w:ind w:left="720"/>
              <w:rPr>
                <w:rFonts w:ascii="Calibri" w:hAnsi="Calibri"/>
                <w:sz w:val="24"/>
                <w:szCs w:val="24"/>
              </w:rPr>
            </w:pPr>
          </w:p>
        </w:tc>
        <w:tc>
          <w:tcPr>
            <w:tcW w:w="9583" w:type="dxa"/>
          </w:tcPr>
          <w:p w14:paraId="2F7F6444" w14:textId="5580678A" w:rsidR="00B91966" w:rsidRPr="00DD62CA" w:rsidRDefault="00B91966">
            <w:pPr>
              <w:pStyle w:val="TableText"/>
              <w:rPr>
                <w:rFonts w:ascii="Calibri" w:hAnsi="Calibri"/>
                <w:sz w:val="24"/>
                <w:szCs w:val="24"/>
              </w:rPr>
            </w:pPr>
          </w:p>
        </w:tc>
      </w:tr>
    </w:tbl>
    <w:p w14:paraId="4D102322"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15FD9C12" w14:textId="77777777" w:rsidTr="002C337D">
        <w:trPr>
          <w:cantSplit/>
        </w:trPr>
        <w:tc>
          <w:tcPr>
            <w:tcW w:w="10403" w:type="dxa"/>
          </w:tcPr>
          <w:p w14:paraId="7F209B7A" w14:textId="77777777" w:rsidR="00B6420A" w:rsidRDefault="00B6420A" w:rsidP="00B6420A">
            <w:pPr>
              <w:pStyle w:val="BodySingle"/>
              <w:rPr>
                <w:rFonts w:ascii="Brush Script MT" w:hAnsi="Brush Script MT"/>
                <w:sz w:val="44"/>
                <w:szCs w:val="44"/>
              </w:rPr>
            </w:pPr>
            <w:r>
              <w:rPr>
                <w:rFonts w:ascii="Brush Script MT" w:hAnsi="Brush Script MT"/>
                <w:sz w:val="44"/>
                <w:szCs w:val="44"/>
              </w:rPr>
              <w:t xml:space="preserve">John Macholc  </w:t>
            </w:r>
          </w:p>
          <w:p w14:paraId="20F98624" w14:textId="77777777" w:rsidR="00B6420A" w:rsidRDefault="00B6420A" w:rsidP="00B6420A">
            <w:pPr>
              <w:rPr>
                <w:rFonts w:ascii="Calibri" w:hAnsi="Calibri"/>
                <w:b/>
                <w:sz w:val="24"/>
                <w:szCs w:val="24"/>
              </w:rPr>
            </w:pPr>
            <w:r>
              <w:rPr>
                <w:rFonts w:ascii="Calibri" w:hAnsi="Calibri"/>
                <w:b/>
                <w:sz w:val="24"/>
                <w:szCs w:val="24"/>
              </w:rPr>
              <w:t>pp NICOLA HOPKINS</w:t>
            </w:r>
          </w:p>
          <w:p w14:paraId="1F9BDF6F" w14:textId="77777777" w:rsidR="00B6420A" w:rsidRDefault="00B6420A" w:rsidP="00B6420A">
            <w:pPr>
              <w:rPr>
                <w:rFonts w:ascii="Calibri" w:hAnsi="Calibri"/>
                <w:b/>
                <w:sz w:val="24"/>
                <w:szCs w:val="24"/>
              </w:rPr>
            </w:pPr>
            <w:r>
              <w:rPr>
                <w:rFonts w:ascii="Calibri" w:hAnsi="Calibri"/>
                <w:b/>
                <w:sz w:val="24"/>
                <w:szCs w:val="24"/>
              </w:rPr>
              <w:t>DIRECTOR OF ECONOMIC DEVELOPMENT AND PLANNING</w:t>
            </w:r>
          </w:p>
          <w:p w14:paraId="39D75C53" w14:textId="77777777" w:rsidR="00E83FE1" w:rsidRPr="00641E0F" w:rsidRDefault="00E83FE1" w:rsidP="002C337D">
            <w:pPr>
              <w:rPr>
                <w:rFonts w:ascii="Calibri" w:hAnsi="Calibri"/>
                <w:b/>
                <w:bCs/>
                <w:sz w:val="24"/>
                <w:szCs w:val="24"/>
              </w:rPr>
            </w:pPr>
          </w:p>
        </w:tc>
      </w:tr>
    </w:tbl>
    <w:p w14:paraId="3D590FB1" w14:textId="77777777" w:rsidR="0081123F" w:rsidRDefault="0081123F" w:rsidP="0081123F">
      <w:pPr>
        <w:pStyle w:val="TableText"/>
      </w:pPr>
    </w:p>
    <w:p w14:paraId="1CBBD923" w14:textId="77777777" w:rsidR="00310FDD" w:rsidRDefault="00310FDD" w:rsidP="00310FDD">
      <w:pPr>
        <w:pStyle w:val="TableText"/>
        <w:rPr>
          <w:rFonts w:ascii="Calibri" w:hAnsi="Calibri" w:cs="Calibri"/>
        </w:rPr>
      </w:pPr>
    </w:p>
    <w:p w14:paraId="6D85D367" w14:textId="77777777" w:rsidR="006F03C4" w:rsidRDefault="006F03C4" w:rsidP="00310FDD">
      <w:pPr>
        <w:pStyle w:val="TableText"/>
        <w:rPr>
          <w:rFonts w:ascii="Calibri" w:hAnsi="Calibri" w:cs="Calibri"/>
          <w:b/>
        </w:rPr>
      </w:pPr>
    </w:p>
    <w:p w14:paraId="420BFF65"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61518B99" w14:textId="77777777" w:rsidR="00310FDD" w:rsidRPr="00310FDD" w:rsidRDefault="00310FDD" w:rsidP="00310FDD">
      <w:pPr>
        <w:pStyle w:val="TableText"/>
        <w:rPr>
          <w:rFonts w:ascii="Calibri" w:hAnsi="Calibri" w:cs="Calibri"/>
        </w:rPr>
      </w:pPr>
    </w:p>
    <w:p w14:paraId="1065587B" w14:textId="77777777" w:rsidR="00310FDD" w:rsidRPr="00310FDD" w:rsidRDefault="00310FDD" w:rsidP="00310FDD">
      <w:pPr>
        <w:rPr>
          <w:rFonts w:ascii="Calibri" w:hAnsi="Calibri" w:cs="Calibri"/>
          <w:b/>
          <w:bCs/>
        </w:rPr>
      </w:pPr>
      <w:r w:rsidRPr="00310FDD">
        <w:rPr>
          <w:rFonts w:ascii="Calibri" w:hAnsi="Calibri" w:cs="Calibri"/>
          <w:b/>
          <w:bCs/>
        </w:rPr>
        <w:t xml:space="preserve">Right of Appeal </w:t>
      </w:r>
    </w:p>
    <w:p w14:paraId="1B002FBE" w14:textId="77777777" w:rsidR="00310FDD" w:rsidRPr="00310FDD" w:rsidRDefault="00310FDD" w:rsidP="00310FDD">
      <w:pPr>
        <w:rPr>
          <w:rFonts w:ascii="Calibri" w:hAnsi="Calibri" w:cs="Calibri"/>
        </w:rPr>
      </w:pPr>
      <w:r w:rsidRPr="00310FDD">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71344351" w14:textId="77777777" w:rsidR="00310FDD" w:rsidRPr="00310FDD" w:rsidRDefault="00310FDD" w:rsidP="00310FDD">
      <w:pPr>
        <w:rPr>
          <w:rFonts w:ascii="Calibri" w:hAnsi="Calibri" w:cs="Calibri"/>
        </w:rPr>
      </w:pPr>
      <w:r w:rsidRPr="00310FDD">
        <w:rPr>
          <w:rFonts w:ascii="Calibri" w:hAnsi="Calibri" w:cs="Calibri"/>
        </w:rPr>
        <w:t xml:space="preserve">· If you want to appeal against your local planning authority’s decision then you must do so within 6 months of the date of this notice. </w:t>
      </w:r>
    </w:p>
    <w:p w14:paraId="7D077C93"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234300E0"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5C855363" w14:textId="77777777" w:rsidR="00310FDD" w:rsidRPr="00310FDD" w:rsidRDefault="00310FDD" w:rsidP="00310FDD">
      <w:pPr>
        <w:rPr>
          <w:rFonts w:ascii="Calibri" w:hAnsi="Calibri" w:cs="Calibri"/>
        </w:rPr>
      </w:pPr>
    </w:p>
    <w:p w14:paraId="01DCD7C8" w14:textId="77777777" w:rsidR="00310FDD" w:rsidRPr="00310FDD" w:rsidRDefault="00310FDD" w:rsidP="00310FDD">
      <w:pPr>
        <w:rPr>
          <w:rFonts w:ascii="Calibri" w:hAnsi="Calibri" w:cs="Calibri"/>
        </w:rPr>
      </w:pPr>
      <w:r w:rsidRPr="00310FDD">
        <w:rPr>
          <w:rFonts w:ascii="Calibri" w:hAnsi="Calibri" w:cs="Calibri"/>
        </w:rPr>
        <w:t xml:space="preserve">Appeals can be made online at: </w:t>
      </w:r>
      <w:hyperlink r:id="rId7" w:history="1">
        <w:r w:rsidRPr="00310FDD">
          <w:rPr>
            <w:rStyle w:val="Hyperlink"/>
            <w:rFonts w:ascii="Calibri" w:hAnsi="Calibri" w:cs="Calibri"/>
          </w:rPr>
          <w:t>https://www.gov.uk/planning-inspectorate</w:t>
        </w:r>
      </w:hyperlink>
      <w:r w:rsidRPr="00310FDD">
        <w:rPr>
          <w:rFonts w:ascii="Calibri" w:hAnsi="Calibri" w:cs="Calibri"/>
        </w:rPr>
        <w:t xml:space="preserve">. If you are unable to access the online appeal form, please contact the Planning Inspectorate to obtain a paper copy of the appeal form on </w:t>
      </w:r>
      <w:proofErr w:type="spellStart"/>
      <w:r w:rsidRPr="00310FDD">
        <w:rPr>
          <w:rFonts w:ascii="Calibri" w:hAnsi="Calibri" w:cs="Calibri"/>
        </w:rPr>
        <w:t>tel</w:t>
      </w:r>
      <w:proofErr w:type="spellEnd"/>
      <w:r w:rsidRPr="00310FDD">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104ECCD4" w14:textId="77777777" w:rsidR="00310FDD" w:rsidRPr="00310FDD" w:rsidRDefault="00310FDD" w:rsidP="00310FDD">
      <w:pPr>
        <w:rPr>
          <w:rFonts w:ascii="Calibri" w:hAnsi="Calibri" w:cs="Calibri"/>
        </w:rPr>
      </w:pPr>
    </w:p>
    <w:p w14:paraId="3A14AB33" w14:textId="77777777" w:rsidR="00310FDD" w:rsidRPr="00310FDD" w:rsidRDefault="00310FDD" w:rsidP="00310FDD">
      <w:pPr>
        <w:rPr>
          <w:rFonts w:ascii="Calibri" w:hAnsi="Calibri" w:cs="Calibri"/>
          <w:b/>
          <w:bCs/>
        </w:rPr>
      </w:pPr>
      <w:r w:rsidRPr="00310FDD">
        <w:rPr>
          <w:rFonts w:ascii="Calibri" w:hAnsi="Calibri" w:cs="Calibri"/>
          <w:b/>
          <w:bCs/>
        </w:rPr>
        <w:lastRenderedPageBreak/>
        <w:t xml:space="preserve">Purchase Notices </w:t>
      </w:r>
    </w:p>
    <w:p w14:paraId="45F88743" w14:textId="77777777" w:rsidR="00310FDD" w:rsidRPr="00310FDD" w:rsidRDefault="00310FDD" w:rsidP="00310FDD">
      <w:pPr>
        <w:rPr>
          <w:rFonts w:ascii="Calibri" w:hAnsi="Calibri" w:cs="Calibri"/>
        </w:rPr>
      </w:pPr>
      <w:r w:rsidRPr="00310FDD">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6A69F6F8" w14:textId="77777777" w:rsidR="00310FDD" w:rsidRPr="00310FDD" w:rsidRDefault="00310FDD" w:rsidP="00310FDD">
      <w:pPr>
        <w:pStyle w:val="TableText"/>
        <w:rPr>
          <w:rFonts w:ascii="Calibri" w:hAnsi="Calibri" w:cs="Calibri"/>
        </w:rPr>
      </w:pPr>
    </w:p>
    <w:p w14:paraId="7E347BEE" w14:textId="77777777" w:rsidR="00310FDD" w:rsidRPr="00310FDD" w:rsidRDefault="00310FDD" w:rsidP="00310FDD">
      <w:pPr>
        <w:pStyle w:val="TableText"/>
        <w:rPr>
          <w:rFonts w:ascii="Calibri" w:hAnsi="Calibri" w:cs="Calibri"/>
        </w:rPr>
      </w:pPr>
    </w:p>
    <w:p w14:paraId="3E83529F" w14:textId="77777777" w:rsidR="002F3ADA" w:rsidRPr="00DD62CA" w:rsidRDefault="002F3ADA" w:rsidP="0081123F">
      <w:pPr>
        <w:tabs>
          <w:tab w:val="left" w:pos="2840"/>
        </w:tabs>
        <w:rPr>
          <w:rFonts w:ascii="Calibri" w:hAnsi="Calibri"/>
          <w:sz w:val="24"/>
          <w:szCs w:val="24"/>
        </w:rPr>
      </w:pPr>
    </w:p>
    <w:sectPr w:rsidR="002F3ADA" w:rsidRPr="00DD62CA">
      <w:headerReference w:type="default" r:id="rId8"/>
      <w:footerReference w:type="default" r:id="rId9"/>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30C4C" w14:textId="77777777" w:rsidR="00151B78" w:rsidRDefault="00151B78">
      <w:r>
        <w:separator/>
      </w:r>
    </w:p>
  </w:endnote>
  <w:endnote w:type="continuationSeparator" w:id="0">
    <w:p w14:paraId="6DB7F256" w14:textId="77777777" w:rsidR="00151B78" w:rsidRDefault="00151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F13E7"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4CF1D" w14:textId="77777777" w:rsidR="00151B78" w:rsidRDefault="00151B78">
      <w:r>
        <w:separator/>
      </w:r>
    </w:p>
  </w:footnote>
  <w:footnote w:type="continuationSeparator" w:id="0">
    <w:p w14:paraId="3DAA0072" w14:textId="77777777" w:rsidR="00151B78" w:rsidRDefault="00151B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C97E3" w14:textId="77777777" w:rsidR="002F3ADA" w:rsidRPr="0089171B" w:rsidRDefault="002F3ADA">
    <w:pPr>
      <w:rPr>
        <w:rFonts w:ascii="Calibri" w:hAnsi="Calibri" w:cs="Calibri"/>
      </w:rPr>
    </w:pPr>
    <w:r w:rsidRPr="0089171B">
      <w:rPr>
        <w:rFonts w:ascii="Calibri" w:hAnsi="Calibri" w:cs="Calibri"/>
      </w:rPr>
      <w:t>RIBBLE VALLEY BOROUGH COUNCIL</w:t>
    </w:r>
  </w:p>
  <w:p w14:paraId="10FBAAB2"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21D0303A" w14:textId="77777777" w:rsidR="002F3ADA" w:rsidRPr="0089171B" w:rsidRDefault="002F3ADA">
    <w:pPr>
      <w:pStyle w:val="addresses"/>
      <w:rPr>
        <w:rFonts w:ascii="Calibri" w:hAnsi="Calibri" w:cs="Calibri"/>
      </w:rPr>
    </w:pPr>
  </w:p>
  <w:p w14:paraId="4AD6F870" w14:textId="0944C308" w:rsidR="002F3ADA" w:rsidRPr="0089171B" w:rsidRDefault="002F3ADA">
    <w:pPr>
      <w:rPr>
        <w:rFonts w:ascii="Calibri" w:hAnsi="Calibri" w:cs="Calibri"/>
        <w:b/>
        <w:bCs/>
      </w:rPr>
    </w:pPr>
    <w:r w:rsidRPr="0089171B">
      <w:rPr>
        <w:rFonts w:ascii="Calibri" w:hAnsi="Calibri" w:cs="Calibri"/>
        <w:b/>
        <w:bCs/>
      </w:rPr>
      <w:t xml:space="preserve">APPLICATION NO.  </w:t>
    </w:r>
    <w:r w:rsidR="00C32E86">
      <w:rPr>
        <w:rFonts w:ascii="Calibri" w:hAnsi="Calibri" w:cs="Calibri"/>
        <w:b/>
        <w:bCs/>
      </w:rPr>
      <w:t>3/2021/1203</w:t>
    </w:r>
    <w:r w:rsidRPr="0089171B">
      <w:rPr>
        <w:rFonts w:ascii="Calibri" w:hAnsi="Calibri" w:cs="Calibri"/>
        <w:b/>
        <w:bCs/>
      </w:rPr>
      <w:t xml:space="preserve">                                DECISION DATE: </w:t>
    </w:r>
    <w:r w:rsidR="00690161">
      <w:rPr>
        <w:rFonts w:ascii="Calibri" w:hAnsi="Calibri" w:cs="Calibri"/>
        <w:b/>
        <w:bCs/>
      </w:rPr>
      <w:t xml:space="preserve"> </w:t>
    </w:r>
    <w:r w:rsidR="008C5DE1">
      <w:rPr>
        <w:rFonts w:ascii="Calibri" w:hAnsi="Calibri" w:cs="Calibri"/>
        <w:b/>
        <w:bCs/>
      </w:rPr>
      <w:t>11</w:t>
    </w:r>
    <w:r w:rsidR="00C32E86">
      <w:rPr>
        <w:rFonts w:ascii="Calibri" w:hAnsi="Calibri" w:cs="Calibri"/>
        <w:b/>
        <w:bCs/>
      </w:rPr>
      <w:t xml:space="preserve"> February 2022</w:t>
    </w:r>
  </w:p>
  <w:p w14:paraId="3405B296" w14:textId="77777777" w:rsidR="002F3ADA" w:rsidRDefault="002F3ADA">
    <w:pPr>
      <w:pBdr>
        <w:bottom w:val="single" w:sz="4" w:space="1" w:color="auto"/>
      </w:pBdr>
    </w:pPr>
  </w:p>
  <w:p w14:paraId="59A0EC6C" w14:textId="77777777"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E86"/>
    <w:rsid w:val="000A2F81"/>
    <w:rsid w:val="00111C12"/>
    <w:rsid w:val="00151B78"/>
    <w:rsid w:val="001602C7"/>
    <w:rsid w:val="001613C3"/>
    <w:rsid w:val="00172E52"/>
    <w:rsid w:val="0026438E"/>
    <w:rsid w:val="002860D9"/>
    <w:rsid w:val="002C337D"/>
    <w:rsid w:val="002D5D44"/>
    <w:rsid w:val="002F3ADA"/>
    <w:rsid w:val="00310FDD"/>
    <w:rsid w:val="003243B5"/>
    <w:rsid w:val="00335DB8"/>
    <w:rsid w:val="00353EFF"/>
    <w:rsid w:val="00441F1F"/>
    <w:rsid w:val="00443FA4"/>
    <w:rsid w:val="00466193"/>
    <w:rsid w:val="004B764D"/>
    <w:rsid w:val="00521961"/>
    <w:rsid w:val="005F0993"/>
    <w:rsid w:val="00690161"/>
    <w:rsid w:val="006F03C4"/>
    <w:rsid w:val="0070149C"/>
    <w:rsid w:val="007C793E"/>
    <w:rsid w:val="0081123F"/>
    <w:rsid w:val="00822630"/>
    <w:rsid w:val="0089171B"/>
    <w:rsid w:val="008C5DE1"/>
    <w:rsid w:val="0090365E"/>
    <w:rsid w:val="00905666"/>
    <w:rsid w:val="009A509E"/>
    <w:rsid w:val="009F1725"/>
    <w:rsid w:val="00A00F48"/>
    <w:rsid w:val="00A2080A"/>
    <w:rsid w:val="00A43996"/>
    <w:rsid w:val="00AA358D"/>
    <w:rsid w:val="00AD66B2"/>
    <w:rsid w:val="00B27048"/>
    <w:rsid w:val="00B54B2E"/>
    <w:rsid w:val="00B6420A"/>
    <w:rsid w:val="00B739B9"/>
    <w:rsid w:val="00B91966"/>
    <w:rsid w:val="00BE454C"/>
    <w:rsid w:val="00C00AD7"/>
    <w:rsid w:val="00C32E86"/>
    <w:rsid w:val="00C33734"/>
    <w:rsid w:val="00DD62CA"/>
    <w:rsid w:val="00E01248"/>
    <w:rsid w:val="00E716AD"/>
    <w:rsid w:val="00E83FE1"/>
    <w:rsid w:val="00ED7E52"/>
    <w:rsid w:val="00EE2FDA"/>
    <w:rsid w:val="00F04A98"/>
    <w:rsid w:val="00F1224E"/>
    <w:rsid w:val="00F13D27"/>
    <w:rsid w:val="00F41B2B"/>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580AD4"/>
  <w15:chartTrackingRefBased/>
  <w15:docId w15:val="{69065F94-3064-4367-918A-32FA5CAB1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RVDECPP1</Template>
  <TotalTime>0</TotalTime>
  <Pages>4</Pages>
  <Words>1279</Words>
  <Characters>6851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8114</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Ben Taylor</dc:creator>
  <cp:keywords/>
  <cp:lastModifiedBy>Lesley Lund</cp:lastModifiedBy>
  <cp:revision>2</cp:revision>
  <cp:lastPrinted>2022-02-11T16:20:00Z</cp:lastPrinted>
  <dcterms:created xsi:type="dcterms:W3CDTF">2022-02-11T16:22:00Z</dcterms:created>
  <dcterms:modified xsi:type="dcterms:W3CDTF">2022-02-11T16:22:00Z</dcterms:modified>
</cp:coreProperties>
</file>