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443"/>
        <w:gridCol w:w="238"/>
        <w:gridCol w:w="201"/>
        <w:gridCol w:w="916"/>
        <w:gridCol w:w="1278"/>
        <w:gridCol w:w="519"/>
        <w:gridCol w:w="579"/>
        <w:gridCol w:w="422"/>
        <w:gridCol w:w="423"/>
        <w:gridCol w:w="916"/>
        <w:gridCol w:w="1238"/>
      </w:tblGrid>
      <w:tr w:rsidR="001866B7" w14:paraId="27347BC1"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B6D326D" w14:textId="77777777" w:rsidR="001866B7" w:rsidRDefault="001866B7" w:rsidP="00C86012">
            <w:pPr>
              <w:jc w:val="center"/>
              <w:rPr>
                <w:rFonts w:ascii="Calibri" w:hAnsi="Calibri"/>
                <w:b/>
              </w:rPr>
            </w:pPr>
            <w:r>
              <w:rPr>
                <w:rFonts w:ascii="Calibri" w:hAnsi="Calibri"/>
                <w:b/>
              </w:rPr>
              <w:t>Report to be read in conjunction with the Decision Notice.</w:t>
            </w:r>
          </w:p>
        </w:tc>
      </w:tr>
      <w:tr w:rsidR="001866B7" w14:paraId="3E6D9797" w14:textId="77777777" w:rsidTr="00C86012">
        <w:trPr>
          <w:trHeight w:val="535"/>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37C7435" w14:textId="77777777" w:rsidR="001866B7" w:rsidRDefault="001866B7" w:rsidP="00C86012">
            <w:pPr>
              <w:jc w:val="center"/>
              <w:rPr>
                <w:rFonts w:ascii="Calibri" w:hAnsi="Calibri"/>
                <w:b/>
              </w:rPr>
            </w:pPr>
            <w:r>
              <w:rPr>
                <w:rFonts w:ascii="Calibri" w:hAnsi="Calibri"/>
                <w:b/>
              </w:rPr>
              <w:t>Signed:</w:t>
            </w:r>
          </w:p>
          <w:p w14:paraId="7882C79A" w14:textId="77777777" w:rsidR="001866B7" w:rsidRDefault="001866B7" w:rsidP="00C86012">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0618B" w14:textId="77777777" w:rsidR="001866B7" w:rsidRDefault="001866B7" w:rsidP="00C86012">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B0269" w14:textId="77777777" w:rsidR="001866B7" w:rsidRDefault="001866B7" w:rsidP="00C86012">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86C14" w14:textId="77777777" w:rsidR="001866B7" w:rsidRDefault="001866B7" w:rsidP="00C86012">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737E0" w14:textId="178FFBCE" w:rsidR="001866B7" w:rsidRDefault="001866B7" w:rsidP="00C86012">
            <w:pPr>
              <w:jc w:val="center"/>
              <w:rPr>
                <w:rFonts w:ascii="Calibri" w:hAnsi="Calibri"/>
              </w:rPr>
            </w:pPr>
            <w:r>
              <w:rPr>
                <w:rFonts w:ascii="Calibri" w:hAnsi="Calibri"/>
              </w:rPr>
              <w:t>14/01/2022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7427A" w14:textId="77777777" w:rsidR="001866B7" w:rsidRDefault="001866B7" w:rsidP="00C86012">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DFB58" w14:textId="77777777" w:rsidR="001866B7" w:rsidRDefault="001866B7" w:rsidP="00C86012">
            <w:pPr>
              <w:jc w:val="center"/>
              <w:rPr>
                <w:rFonts w:ascii="Calibri" w:hAnsi="Calibri"/>
                <w:b/>
              </w:rPr>
            </w:pP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01B36" w14:textId="77777777" w:rsidR="001866B7" w:rsidRDefault="001866B7" w:rsidP="00C86012">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0C1F5" w14:textId="77777777" w:rsidR="001866B7" w:rsidRDefault="001866B7" w:rsidP="00C86012">
            <w:pPr>
              <w:jc w:val="center"/>
              <w:rPr>
                <w:rFonts w:ascii="Calibri" w:hAnsi="Calibri"/>
                <w:b/>
              </w:rPr>
            </w:pPr>
          </w:p>
        </w:tc>
      </w:tr>
      <w:tr w:rsidR="001866B7" w14:paraId="07ED948B" w14:textId="77777777" w:rsidTr="00C86012">
        <w:trPr>
          <w:trHeight w:val="586"/>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D5D4F8E" w14:textId="77777777" w:rsidR="001866B7" w:rsidRDefault="001866B7" w:rsidP="00C86012">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1A9F1" w14:textId="77777777" w:rsidR="001866B7" w:rsidRDefault="001866B7" w:rsidP="00C86012">
            <w:pPr>
              <w:jc w:val="center"/>
              <w:rPr>
                <w:rFonts w:ascii="Calibri" w:hAnsi="Calibri"/>
              </w:rPr>
            </w:pPr>
            <w:r>
              <w:rPr>
                <w:rFonts w:ascii="Calibri" w:hAnsi="Calibri"/>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15499" w14:textId="77777777" w:rsidR="001866B7" w:rsidRDefault="001866B7" w:rsidP="00C86012">
            <w:pPr>
              <w:jc w:val="center"/>
              <w:rPr>
                <w:rFonts w:ascii="Calibri" w:hAnsi="Calibri"/>
                <w:b/>
              </w:rPr>
            </w:pPr>
            <w:r>
              <w:rPr>
                <w:rFonts w:ascii="Calibri" w:hAnsi="Calibri"/>
                <w:b/>
              </w:rPr>
              <w:t>Photos uploaded</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74773" w14:textId="77777777" w:rsidR="001866B7" w:rsidRDefault="001866B7" w:rsidP="00C86012">
            <w:pPr>
              <w:jc w:val="center"/>
              <w:rPr>
                <w:rFonts w:ascii="Calibri" w:hAnsi="Calibri"/>
              </w:rPr>
            </w:pPr>
            <w:r>
              <w:rPr>
                <w:rFonts w:ascii="Calibri" w:hAnsi="Calibri"/>
              </w:rPr>
              <w:t>Y</w:t>
            </w:r>
          </w:p>
        </w:tc>
        <w:tc>
          <w:tcPr>
            <w:tcW w:w="53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CE6C3" w14:textId="77777777" w:rsidR="001866B7" w:rsidRDefault="001866B7" w:rsidP="00C86012">
            <w:pPr>
              <w:jc w:val="center"/>
              <w:rPr>
                <w:rFonts w:ascii="Calibri" w:hAnsi="Calibri"/>
                <w:b/>
              </w:rPr>
            </w:pPr>
          </w:p>
        </w:tc>
      </w:tr>
      <w:tr w:rsidR="001866B7" w14:paraId="7E4B2933" w14:textId="77777777" w:rsidTr="00C86012">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06859D5" w14:textId="77777777" w:rsidR="001866B7" w:rsidRDefault="001866B7" w:rsidP="00C86012">
            <w:pPr>
              <w:jc w:val="center"/>
              <w:rPr>
                <w:rFonts w:ascii="Calibri" w:hAnsi="Calibri"/>
                <w:b/>
              </w:rPr>
            </w:pPr>
          </w:p>
        </w:tc>
      </w:tr>
      <w:tr w:rsidR="001866B7" w14:paraId="20665400" w14:textId="77777777" w:rsidTr="00C8601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4788E27" w14:textId="77777777" w:rsidR="001866B7" w:rsidRDefault="001866B7" w:rsidP="00C86012">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F23520" w14:textId="572E15F7" w:rsidR="001866B7" w:rsidRDefault="001866B7" w:rsidP="00C86012">
            <w:pPr>
              <w:rPr>
                <w:rFonts w:ascii="Calibri" w:hAnsi="Calibri"/>
              </w:rPr>
            </w:pPr>
            <w:r>
              <w:rPr>
                <w:rFonts w:ascii="Calibri" w:hAnsi="Calibri"/>
              </w:rPr>
              <w:t>3/2021/1225</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9ECE6FD" w14:textId="77777777" w:rsidR="001866B7" w:rsidRDefault="001866B7" w:rsidP="00C86012">
            <w:pPr>
              <w:rPr>
                <w:rFonts w:ascii="Calibri" w:hAnsi="Calibri"/>
                <w:szCs w:val="22"/>
              </w:rPr>
            </w:pPr>
            <w:r>
              <w:rPr>
                <w:noProof/>
              </w:rPr>
              <w:drawing>
                <wp:anchor distT="0" distB="0" distL="114300" distR="114300" simplePos="0" relativeHeight="251659264" behindDoc="0" locked="0" layoutInCell="1" allowOverlap="1" wp14:anchorId="23EE212E" wp14:editId="017BA4ED">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1866B7" w14:paraId="1D9A89AC" w14:textId="77777777" w:rsidTr="00C8601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0B1408C" w14:textId="77777777" w:rsidR="001866B7" w:rsidRDefault="001866B7" w:rsidP="00C86012">
            <w:pPr>
              <w:rPr>
                <w:rFonts w:ascii="Calibri" w:hAnsi="Calibri"/>
                <w:b/>
              </w:rPr>
            </w:pPr>
            <w:r>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5E557" w14:textId="1517BB8D" w:rsidR="001866B7" w:rsidRDefault="001866B7" w:rsidP="00C86012">
            <w:pPr>
              <w:rPr>
                <w:rFonts w:ascii="Calibri" w:hAnsi="Calibri"/>
              </w:rPr>
            </w:pPr>
            <w:r>
              <w:rPr>
                <w:rFonts w:ascii="Calibri" w:hAnsi="Calibri"/>
              </w:rPr>
              <w:t>09/12/2021</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3C3A6F" w14:textId="77777777" w:rsidR="001866B7" w:rsidRDefault="001866B7" w:rsidP="00C86012">
            <w:pPr>
              <w:overflowPunct/>
              <w:autoSpaceDE/>
              <w:autoSpaceDN/>
              <w:adjustRightInd/>
              <w:rPr>
                <w:rFonts w:ascii="Calibri" w:hAnsi="Calibri"/>
                <w:szCs w:val="22"/>
              </w:rPr>
            </w:pPr>
          </w:p>
        </w:tc>
      </w:tr>
      <w:tr w:rsidR="001866B7" w14:paraId="3742CAD9" w14:textId="77777777" w:rsidTr="00C86012">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CA03AB0" w14:textId="77777777" w:rsidR="001866B7" w:rsidRDefault="001866B7" w:rsidP="00C86012">
            <w:pPr>
              <w:rPr>
                <w:rFonts w:ascii="Calibri" w:hAnsi="Calibri"/>
                <w:b/>
              </w:rPr>
            </w:pPr>
            <w:r>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85C69" w14:textId="77777777" w:rsidR="001866B7" w:rsidRDefault="001866B7" w:rsidP="00C86012">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FE0642" w14:textId="77777777" w:rsidR="001866B7" w:rsidRDefault="001866B7" w:rsidP="00C86012">
            <w:pPr>
              <w:overflowPunct/>
              <w:autoSpaceDE/>
              <w:autoSpaceDN/>
              <w:adjustRightInd/>
              <w:rPr>
                <w:rFonts w:ascii="Calibri" w:hAnsi="Calibri"/>
                <w:szCs w:val="22"/>
              </w:rPr>
            </w:pPr>
          </w:p>
        </w:tc>
      </w:tr>
      <w:tr w:rsidR="001866B7" w:rsidRPr="00585742" w14:paraId="4105C0F8" w14:textId="77777777" w:rsidTr="00C86012">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86CBB81" w14:textId="77777777" w:rsidR="001866B7" w:rsidRDefault="001866B7" w:rsidP="00C86012">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20115" w14:textId="77777777" w:rsidR="001866B7" w:rsidRPr="00585742" w:rsidRDefault="001866B7" w:rsidP="00C86012">
            <w:pPr>
              <w:rPr>
                <w:rFonts w:ascii="Calibri" w:hAnsi="Calibri"/>
                <w:b/>
              </w:rPr>
            </w:pPr>
            <w:r w:rsidRPr="00585742">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04577" w14:textId="77777777" w:rsidR="001866B7" w:rsidRPr="00585742" w:rsidRDefault="001866B7" w:rsidP="00C86012">
            <w:pPr>
              <w:jc w:val="center"/>
              <w:rPr>
                <w:rFonts w:ascii="Calibri" w:hAnsi="Calibri"/>
                <w:b/>
                <w:bCs/>
              </w:rPr>
            </w:pPr>
            <w:r w:rsidRPr="00C07264">
              <w:rPr>
                <w:rFonts w:ascii="Calibri" w:hAnsi="Calibri"/>
                <w:b/>
                <w:bCs/>
              </w:rPr>
              <w:t>APPROVAL</w:t>
            </w:r>
          </w:p>
        </w:tc>
      </w:tr>
      <w:tr w:rsidR="001866B7" w14:paraId="74E09BB1" w14:textId="77777777" w:rsidTr="00C8601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4C8C2A9" w14:textId="77777777" w:rsidR="001866B7" w:rsidRDefault="001866B7" w:rsidP="00C86012">
            <w:pPr>
              <w:tabs>
                <w:tab w:val="left" w:pos="4007"/>
              </w:tabs>
              <w:rPr>
                <w:rFonts w:ascii="Calibri" w:hAnsi="Calibri"/>
                <w:b/>
                <w:sz w:val="4"/>
                <w:szCs w:val="4"/>
              </w:rPr>
            </w:pPr>
          </w:p>
        </w:tc>
      </w:tr>
      <w:tr w:rsidR="001866B7" w14:paraId="4BC3208C" w14:textId="77777777" w:rsidTr="00C8601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7C1CE62" w14:textId="77777777" w:rsidR="001866B7" w:rsidRDefault="001866B7" w:rsidP="00C86012">
            <w:pPr>
              <w:rPr>
                <w:rFonts w:ascii="Calibri" w:hAnsi="Calibri"/>
                <w:b/>
                <w:szCs w:val="22"/>
              </w:rPr>
            </w:pPr>
            <w:r>
              <w:rPr>
                <w:rFonts w:ascii="Calibri" w:hAnsi="Calibri"/>
                <w:b/>
              </w:rPr>
              <w:t>Development Description: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773D3" w14:textId="6A767ABF" w:rsidR="001866B7" w:rsidRPr="001866B7" w:rsidRDefault="001866B7" w:rsidP="001866B7">
            <w:pPr>
              <w:overflowPunct/>
              <w:autoSpaceDE/>
              <w:autoSpaceDN/>
              <w:adjustRightInd/>
              <w:rPr>
                <w:rFonts w:ascii="Calibri" w:hAnsi="Calibri" w:cs="Calibri"/>
                <w:color w:val="000000"/>
                <w:szCs w:val="22"/>
              </w:rPr>
            </w:pPr>
            <w:r>
              <w:rPr>
                <w:rFonts w:ascii="Calibri" w:hAnsi="Calibri" w:cs="Calibri"/>
                <w:color w:val="000000"/>
                <w:szCs w:val="22"/>
              </w:rPr>
              <w:t xml:space="preserve">Alterations and extension to an attached single storey domestic laundry and </w:t>
            </w:r>
            <w:proofErr w:type="gramStart"/>
            <w:r>
              <w:rPr>
                <w:rFonts w:ascii="Calibri" w:hAnsi="Calibri" w:cs="Calibri"/>
                <w:color w:val="000000"/>
                <w:szCs w:val="22"/>
              </w:rPr>
              <w:t>store room</w:t>
            </w:r>
            <w:proofErr w:type="gramEnd"/>
            <w:r>
              <w:rPr>
                <w:rFonts w:ascii="Calibri" w:hAnsi="Calibri" w:cs="Calibri"/>
                <w:color w:val="000000"/>
                <w:szCs w:val="22"/>
              </w:rPr>
              <w:t xml:space="preserve"> to form granny annexe. </w:t>
            </w:r>
          </w:p>
        </w:tc>
      </w:tr>
      <w:tr w:rsidR="001866B7" w14:paraId="45548552" w14:textId="77777777" w:rsidTr="00C8601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7C46BDC" w14:textId="77777777" w:rsidR="001866B7" w:rsidRDefault="001866B7" w:rsidP="00C86012">
            <w:pPr>
              <w:rPr>
                <w:rFonts w:ascii="Calibri" w:hAnsi="Calibri"/>
                <w:b/>
              </w:rPr>
            </w:pPr>
            <w:r>
              <w:rPr>
                <w:rFonts w:ascii="Calibri" w:hAnsi="Calibri"/>
                <w:b/>
              </w:rPr>
              <w:t>Site Address/Location: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A97F5" w14:textId="3D60FECA" w:rsidR="001866B7" w:rsidRPr="001866B7" w:rsidRDefault="001866B7" w:rsidP="001866B7">
            <w:pPr>
              <w:overflowPunct/>
              <w:autoSpaceDE/>
              <w:autoSpaceDN/>
              <w:adjustRightInd/>
              <w:rPr>
                <w:rFonts w:ascii="Calibri" w:hAnsi="Calibri" w:cs="Calibri"/>
                <w:color w:val="000000"/>
                <w:szCs w:val="22"/>
              </w:rPr>
            </w:pPr>
            <w:r>
              <w:rPr>
                <w:rFonts w:ascii="Calibri" w:hAnsi="Calibri" w:cs="Calibri"/>
                <w:color w:val="000000"/>
                <w:szCs w:val="22"/>
              </w:rPr>
              <w:t>Dockber Laithe Farm, Sawley, Clitheroe, BB7 4LF</w:t>
            </w:r>
          </w:p>
        </w:tc>
      </w:tr>
      <w:tr w:rsidR="001866B7" w14:paraId="3C68544B" w14:textId="77777777" w:rsidTr="00C8601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68B632B" w14:textId="77777777" w:rsidR="001866B7" w:rsidRDefault="001866B7" w:rsidP="00C86012">
            <w:pPr>
              <w:tabs>
                <w:tab w:val="left" w:pos="2667"/>
              </w:tabs>
              <w:rPr>
                <w:rFonts w:ascii="Calibri" w:hAnsi="Calibri"/>
                <w:b/>
                <w:sz w:val="4"/>
                <w:szCs w:val="4"/>
              </w:rPr>
            </w:pPr>
          </w:p>
        </w:tc>
      </w:tr>
      <w:tr w:rsidR="001866B7" w14:paraId="58574829" w14:textId="77777777" w:rsidTr="00C8601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9769BC3" w14:textId="77777777" w:rsidR="001866B7" w:rsidRDefault="001866B7" w:rsidP="00C86012">
            <w:pPr>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24B81" w14:textId="77777777" w:rsidR="001866B7" w:rsidRDefault="001866B7" w:rsidP="00C86012">
            <w:pPr>
              <w:rPr>
                <w:rFonts w:ascii="Calibri" w:hAnsi="Calibri"/>
                <w:b/>
              </w:rPr>
            </w:pPr>
            <w:r>
              <w:rPr>
                <w:rFonts w:ascii="Calibri" w:hAnsi="Calibri"/>
                <w:b/>
              </w:rPr>
              <w:t>Parish/Town Council</w:t>
            </w:r>
          </w:p>
        </w:tc>
      </w:tr>
      <w:tr w:rsidR="001866B7" w14:paraId="4BF657FB"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77844DB" w14:textId="5EA21F1F" w:rsidR="001866B7" w:rsidRDefault="001866B7" w:rsidP="00C86012">
            <w:pPr>
              <w:jc w:val="both"/>
              <w:rPr>
                <w:rFonts w:ascii="Calibri" w:hAnsi="Calibri"/>
              </w:rPr>
            </w:pPr>
            <w:r>
              <w:rPr>
                <w:rFonts w:ascii="Calibri" w:hAnsi="Calibri"/>
              </w:rPr>
              <w:t xml:space="preserve">No comment received within Consultation period. </w:t>
            </w:r>
          </w:p>
        </w:tc>
      </w:tr>
      <w:tr w:rsidR="001866B7" w14:paraId="6492CEC8" w14:textId="77777777" w:rsidTr="00C8601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49A0A88" w14:textId="77777777" w:rsidR="001866B7" w:rsidRDefault="001866B7" w:rsidP="00C86012">
            <w:pPr>
              <w:jc w:val="both"/>
              <w:rPr>
                <w:rFonts w:ascii="Calibri" w:hAnsi="Calibri"/>
                <w:bCs/>
                <w:sz w:val="4"/>
                <w:szCs w:val="4"/>
              </w:rPr>
            </w:pPr>
          </w:p>
        </w:tc>
      </w:tr>
      <w:tr w:rsidR="001866B7" w14:paraId="5C494EB2" w14:textId="77777777" w:rsidTr="00C8601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F13C484" w14:textId="77777777" w:rsidR="001866B7" w:rsidRDefault="001866B7" w:rsidP="00C86012">
            <w:pPr>
              <w:jc w:val="both"/>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6F170" w14:textId="77777777" w:rsidR="001866B7" w:rsidRDefault="001866B7" w:rsidP="00C86012">
            <w:pPr>
              <w:jc w:val="both"/>
              <w:rPr>
                <w:rFonts w:ascii="Calibri" w:hAnsi="Calibri"/>
                <w:b/>
              </w:rPr>
            </w:pPr>
            <w:r>
              <w:rPr>
                <w:rFonts w:ascii="Calibri" w:hAnsi="Calibri"/>
                <w:b/>
              </w:rPr>
              <w:t>Highways/Water Authority/Other Bodies</w:t>
            </w:r>
          </w:p>
        </w:tc>
      </w:tr>
      <w:tr w:rsidR="001866B7" w14:paraId="1E869B63"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35CE9EB" w14:textId="79CEEBBC" w:rsidR="001866B7" w:rsidRDefault="001866B7" w:rsidP="00C86012">
            <w:pPr>
              <w:jc w:val="both"/>
              <w:rPr>
                <w:rFonts w:ascii="Calibri" w:hAnsi="Calibri"/>
              </w:rPr>
            </w:pPr>
            <w:r>
              <w:rPr>
                <w:rFonts w:ascii="Calibri" w:hAnsi="Calibri"/>
              </w:rPr>
              <w:t>Highways comment received 21/12/2021 – No Objection.</w:t>
            </w:r>
          </w:p>
        </w:tc>
      </w:tr>
      <w:tr w:rsidR="001866B7" w14:paraId="0BF1666B" w14:textId="77777777" w:rsidTr="00C86012">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D03F597" w14:textId="77777777" w:rsidR="001866B7" w:rsidRDefault="001866B7" w:rsidP="00C86012">
            <w:pPr>
              <w:jc w:val="both"/>
              <w:rPr>
                <w:rFonts w:ascii="Calibri" w:hAnsi="Calibri"/>
              </w:rPr>
            </w:pPr>
          </w:p>
        </w:tc>
      </w:tr>
      <w:tr w:rsidR="001866B7" w14:paraId="5D94BC7D" w14:textId="77777777" w:rsidTr="00C86012">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6F2D210" w14:textId="77777777" w:rsidR="001866B7" w:rsidRDefault="001866B7" w:rsidP="00C86012">
            <w:pPr>
              <w:jc w:val="both"/>
              <w:rPr>
                <w:rFonts w:ascii="Calibri" w:hAnsi="Calibri"/>
                <w:b/>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19CAE" w14:textId="77777777" w:rsidR="001866B7" w:rsidRDefault="001866B7" w:rsidP="00C86012">
            <w:pPr>
              <w:jc w:val="both"/>
              <w:rPr>
                <w:rFonts w:ascii="Calibri" w:hAnsi="Calibri"/>
                <w:b/>
              </w:rPr>
            </w:pPr>
            <w:r>
              <w:rPr>
                <w:rFonts w:ascii="Calibri" w:hAnsi="Calibri"/>
                <w:b/>
              </w:rPr>
              <w:t>Additional Representations.</w:t>
            </w:r>
          </w:p>
        </w:tc>
      </w:tr>
      <w:tr w:rsidR="001866B7" w14:paraId="1B5D90C4"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E0FFC3A" w14:textId="77777777" w:rsidR="001866B7" w:rsidRPr="00262D83" w:rsidRDefault="001866B7" w:rsidP="00C86012">
            <w:pPr>
              <w:jc w:val="both"/>
              <w:rPr>
                <w:rFonts w:ascii="Calibri" w:hAnsi="Calibri"/>
              </w:rPr>
            </w:pPr>
            <w:r>
              <w:rPr>
                <w:rFonts w:ascii="Calibri" w:hAnsi="Calibri"/>
              </w:rPr>
              <w:t xml:space="preserve"> No comments have been received. </w:t>
            </w:r>
          </w:p>
          <w:p w14:paraId="364BF75E" w14:textId="77777777" w:rsidR="001866B7" w:rsidRDefault="001866B7" w:rsidP="00C86012">
            <w:pPr>
              <w:jc w:val="both"/>
              <w:rPr>
                <w:rFonts w:ascii="Calibri" w:hAnsi="Calibri"/>
              </w:rPr>
            </w:pPr>
          </w:p>
        </w:tc>
      </w:tr>
      <w:tr w:rsidR="001866B7" w14:paraId="391AD0C9" w14:textId="77777777" w:rsidTr="00C8601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F876AD8" w14:textId="77777777" w:rsidR="001866B7" w:rsidRDefault="001866B7" w:rsidP="00C86012">
            <w:pPr>
              <w:jc w:val="both"/>
              <w:rPr>
                <w:rFonts w:ascii="Calibri" w:hAnsi="Calibri"/>
                <w:sz w:val="4"/>
                <w:szCs w:val="4"/>
              </w:rPr>
            </w:pPr>
          </w:p>
        </w:tc>
      </w:tr>
      <w:tr w:rsidR="001866B7" w14:paraId="2DD51EF9"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C893A6" w14:textId="77777777" w:rsidR="001866B7" w:rsidRDefault="001866B7" w:rsidP="00C86012">
            <w:pPr>
              <w:jc w:val="both"/>
              <w:rPr>
                <w:rFonts w:ascii="Calibri" w:hAnsi="Calibri"/>
                <w:b/>
                <w:szCs w:val="22"/>
              </w:rPr>
            </w:pPr>
            <w:r>
              <w:rPr>
                <w:rFonts w:ascii="Calibri" w:hAnsi="Calibri"/>
                <w:b/>
              </w:rPr>
              <w:t>RELEVANT POLICIES AND SITE PLANNING HISTORY:</w:t>
            </w:r>
          </w:p>
        </w:tc>
      </w:tr>
      <w:tr w:rsidR="001866B7" w14:paraId="2255C823"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411FDDD" w14:textId="77777777" w:rsidR="001866B7" w:rsidRDefault="001866B7" w:rsidP="00C86012">
            <w:pPr>
              <w:pStyle w:val="Default"/>
              <w:rPr>
                <w:b/>
                <w:bCs/>
                <w:i/>
                <w:sz w:val="22"/>
                <w:szCs w:val="22"/>
              </w:rPr>
            </w:pPr>
            <w:r>
              <w:rPr>
                <w:b/>
                <w:bCs/>
                <w:iCs/>
                <w:sz w:val="22"/>
                <w:szCs w:val="22"/>
              </w:rPr>
              <w:t>Ribble Valley Core Strategy:</w:t>
            </w:r>
          </w:p>
          <w:p w14:paraId="2144E519" w14:textId="77777777" w:rsidR="001866B7" w:rsidRDefault="001866B7" w:rsidP="00C86012">
            <w:pPr>
              <w:pStyle w:val="Default"/>
              <w:rPr>
                <w:sz w:val="22"/>
                <w:szCs w:val="22"/>
              </w:rPr>
            </w:pPr>
          </w:p>
          <w:p w14:paraId="6B15B371" w14:textId="77777777" w:rsidR="001866B7" w:rsidRDefault="001866B7" w:rsidP="00C86012">
            <w:pPr>
              <w:pStyle w:val="Default"/>
              <w:rPr>
                <w:sz w:val="22"/>
                <w:szCs w:val="22"/>
              </w:rPr>
            </w:pPr>
            <w:r>
              <w:rPr>
                <w:sz w:val="22"/>
                <w:szCs w:val="22"/>
              </w:rPr>
              <w:t xml:space="preserve">Key Statement DS1 - Development Strategy </w:t>
            </w:r>
          </w:p>
          <w:p w14:paraId="3A91DB34" w14:textId="77777777" w:rsidR="001866B7" w:rsidRDefault="001866B7" w:rsidP="00C86012">
            <w:pPr>
              <w:pStyle w:val="Default"/>
              <w:rPr>
                <w:sz w:val="22"/>
                <w:szCs w:val="22"/>
              </w:rPr>
            </w:pPr>
            <w:r>
              <w:rPr>
                <w:sz w:val="22"/>
                <w:szCs w:val="22"/>
              </w:rPr>
              <w:t>Key Statement DS2 - Presumption in Favour of Sustainable Development</w:t>
            </w:r>
          </w:p>
          <w:p w14:paraId="08933C20" w14:textId="77777777" w:rsidR="001866B7" w:rsidRDefault="001866B7" w:rsidP="00C86012">
            <w:pPr>
              <w:pStyle w:val="Default"/>
              <w:rPr>
                <w:sz w:val="22"/>
                <w:szCs w:val="22"/>
              </w:rPr>
            </w:pPr>
            <w:r>
              <w:rPr>
                <w:sz w:val="22"/>
                <w:szCs w:val="22"/>
              </w:rPr>
              <w:t>Key Statement EN2 – Landscape</w:t>
            </w:r>
          </w:p>
          <w:p w14:paraId="13765020" w14:textId="77777777" w:rsidR="001866B7" w:rsidRDefault="001866B7" w:rsidP="00C86012">
            <w:pPr>
              <w:pStyle w:val="Default"/>
              <w:spacing w:after="30"/>
              <w:rPr>
                <w:sz w:val="22"/>
                <w:szCs w:val="22"/>
              </w:rPr>
            </w:pPr>
            <w:r>
              <w:rPr>
                <w:sz w:val="22"/>
                <w:szCs w:val="22"/>
              </w:rPr>
              <w:t xml:space="preserve">Policy DMG1 – General Considerations </w:t>
            </w:r>
          </w:p>
          <w:p w14:paraId="3CEC8D74" w14:textId="12369492" w:rsidR="001866B7" w:rsidRDefault="001866B7" w:rsidP="00C86012">
            <w:pPr>
              <w:pStyle w:val="Default"/>
              <w:spacing w:after="30"/>
              <w:rPr>
                <w:sz w:val="22"/>
                <w:szCs w:val="22"/>
              </w:rPr>
            </w:pPr>
            <w:r>
              <w:rPr>
                <w:sz w:val="22"/>
                <w:szCs w:val="22"/>
              </w:rPr>
              <w:t xml:space="preserve">Policy DMG2 – Strategic Considerations </w:t>
            </w:r>
          </w:p>
          <w:p w14:paraId="52EE4F86" w14:textId="151EC413" w:rsidR="001866B7" w:rsidRDefault="001866B7" w:rsidP="00C86012">
            <w:pPr>
              <w:pStyle w:val="Default"/>
              <w:spacing w:after="30"/>
              <w:rPr>
                <w:sz w:val="22"/>
                <w:szCs w:val="22"/>
              </w:rPr>
            </w:pPr>
            <w:r>
              <w:rPr>
                <w:sz w:val="22"/>
                <w:szCs w:val="22"/>
              </w:rPr>
              <w:t xml:space="preserve">Policy </w:t>
            </w:r>
            <w:r w:rsidR="00056983">
              <w:rPr>
                <w:sz w:val="22"/>
                <w:szCs w:val="22"/>
              </w:rPr>
              <w:t>DMG3 – Transport and Mobility</w:t>
            </w:r>
          </w:p>
          <w:p w14:paraId="59FB6CF6" w14:textId="77777777" w:rsidR="001866B7" w:rsidRPr="00601205" w:rsidRDefault="001866B7" w:rsidP="00C86012">
            <w:pPr>
              <w:rPr>
                <w:rFonts w:asciiTheme="minorHAnsi" w:hAnsiTheme="minorHAnsi" w:cstheme="minorHAnsi"/>
                <w:szCs w:val="22"/>
              </w:rPr>
            </w:pPr>
            <w:r>
              <w:rPr>
                <w:rFonts w:asciiTheme="minorHAnsi" w:hAnsiTheme="minorHAnsi" w:cstheme="minorHAnsi"/>
                <w:szCs w:val="22"/>
              </w:rPr>
              <w:t>Policy DMH5 – Residential and Curtilage Extensions</w:t>
            </w:r>
          </w:p>
          <w:p w14:paraId="1D9000B2" w14:textId="77777777" w:rsidR="001866B7" w:rsidRDefault="001866B7" w:rsidP="00C86012">
            <w:pPr>
              <w:pStyle w:val="Default"/>
              <w:rPr>
                <w:sz w:val="22"/>
                <w:szCs w:val="22"/>
              </w:rPr>
            </w:pPr>
          </w:p>
          <w:p w14:paraId="387772A6" w14:textId="77777777" w:rsidR="001866B7" w:rsidRPr="00EF4D96" w:rsidRDefault="001866B7" w:rsidP="00C86012">
            <w:pPr>
              <w:overflowPunct/>
              <w:rPr>
                <w:rFonts w:ascii="Calibri" w:hAnsi="Calibri" w:cs="Calibri"/>
                <w:szCs w:val="22"/>
              </w:rPr>
            </w:pPr>
            <w:r w:rsidRPr="00EF4D96">
              <w:rPr>
                <w:rFonts w:ascii="Calibri" w:hAnsi="Calibri" w:cs="Calibri"/>
              </w:rPr>
              <w:t>National Planning Policy Framework (NPPF)</w:t>
            </w:r>
          </w:p>
          <w:p w14:paraId="597616CE" w14:textId="77777777" w:rsidR="001866B7" w:rsidRDefault="001866B7" w:rsidP="00C86012">
            <w:pPr>
              <w:overflowPunct/>
              <w:rPr>
                <w:rFonts w:ascii="Calibri" w:hAnsi="Calibri" w:cs="Calibri"/>
                <w:b/>
                <w:bCs/>
              </w:rPr>
            </w:pPr>
          </w:p>
        </w:tc>
      </w:tr>
      <w:tr w:rsidR="001866B7" w14:paraId="1486045E"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FEB9E63" w14:textId="77777777" w:rsidR="001866B7" w:rsidRDefault="001866B7" w:rsidP="00C86012">
            <w:pPr>
              <w:pStyle w:val="PLANNING"/>
              <w:rPr>
                <w:rFonts w:ascii="Calibri" w:hAnsi="Calibri"/>
                <w:b/>
                <w:bCs/>
                <w:szCs w:val="22"/>
              </w:rPr>
            </w:pPr>
            <w:r>
              <w:rPr>
                <w:rFonts w:ascii="Calibri" w:hAnsi="Calibri"/>
                <w:b/>
                <w:bCs/>
              </w:rPr>
              <w:t>Relevant Planning History:</w:t>
            </w:r>
          </w:p>
          <w:p w14:paraId="1D28143C" w14:textId="77777777" w:rsidR="001866B7" w:rsidRDefault="001866B7" w:rsidP="00C86012">
            <w:pPr>
              <w:pStyle w:val="PLANNING"/>
              <w:rPr>
                <w:rFonts w:ascii="Calibri" w:hAnsi="Calibri"/>
                <w:bCs/>
                <w:szCs w:val="22"/>
              </w:rPr>
            </w:pPr>
          </w:p>
          <w:p w14:paraId="259CF43A" w14:textId="77777777" w:rsidR="001866B7" w:rsidRPr="00FB7714" w:rsidRDefault="001866B7" w:rsidP="00C86012">
            <w:pPr>
              <w:pStyle w:val="PLANNING"/>
              <w:rPr>
                <w:rFonts w:asciiTheme="minorHAnsi" w:eastAsiaTheme="minorHAnsi" w:hAnsiTheme="minorHAnsi" w:cstheme="minorHAnsi"/>
                <w:bCs/>
                <w:color w:val="000000"/>
                <w:szCs w:val="22"/>
              </w:rPr>
            </w:pPr>
            <w:r w:rsidRPr="00ED7205">
              <w:rPr>
                <w:rFonts w:asciiTheme="minorHAnsi" w:eastAsiaTheme="minorHAnsi" w:hAnsiTheme="minorHAnsi" w:cstheme="minorHAnsi"/>
                <w:bCs/>
                <w:color w:val="000000"/>
                <w:szCs w:val="22"/>
              </w:rPr>
              <w:t>No Relevant Planning History.</w:t>
            </w:r>
          </w:p>
          <w:p w14:paraId="115211EA" w14:textId="77777777" w:rsidR="001866B7" w:rsidRPr="00FB7714" w:rsidRDefault="001866B7" w:rsidP="00C86012">
            <w:pPr>
              <w:overflowPunct/>
              <w:rPr>
                <w:rFonts w:asciiTheme="minorHAnsi" w:eastAsiaTheme="minorHAnsi" w:hAnsiTheme="minorHAnsi" w:cstheme="minorHAnsi"/>
                <w:bCs/>
                <w:color w:val="000000"/>
                <w:szCs w:val="22"/>
              </w:rPr>
            </w:pPr>
          </w:p>
        </w:tc>
      </w:tr>
      <w:tr w:rsidR="001866B7" w14:paraId="7B1BEFAD" w14:textId="77777777" w:rsidTr="00C86012">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4625320" w14:textId="77777777" w:rsidR="001866B7" w:rsidRDefault="001866B7" w:rsidP="00C86012">
            <w:pPr>
              <w:rPr>
                <w:sz w:val="4"/>
                <w:szCs w:val="4"/>
              </w:rPr>
            </w:pPr>
          </w:p>
        </w:tc>
      </w:tr>
      <w:tr w:rsidR="001866B7" w14:paraId="59AE39DD" w14:textId="77777777" w:rsidTr="00C86012">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9C6C631" w14:textId="77777777" w:rsidR="001866B7" w:rsidRDefault="001866B7" w:rsidP="00C86012">
            <w:pPr>
              <w:jc w:val="both"/>
              <w:rPr>
                <w:rFonts w:ascii="Calibri" w:hAnsi="Calibri"/>
                <w:b/>
                <w:szCs w:val="22"/>
              </w:rPr>
            </w:pPr>
            <w:r>
              <w:rPr>
                <w:rFonts w:ascii="Calibri" w:hAnsi="Calibri"/>
                <w:b/>
                <w:bCs/>
              </w:rPr>
              <w:lastRenderedPageBreak/>
              <w:t>ASSESSMENT OF PROPOSED DEVELOPMENT:</w:t>
            </w:r>
          </w:p>
        </w:tc>
      </w:tr>
      <w:tr w:rsidR="001866B7" w14:paraId="6AB40074" w14:textId="77777777" w:rsidTr="00C8601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BEEBB10" w14:textId="77777777" w:rsidR="001866B7" w:rsidRDefault="001866B7" w:rsidP="00C86012">
            <w:pPr>
              <w:pStyle w:val="Header"/>
              <w:tabs>
                <w:tab w:val="left" w:pos="720"/>
              </w:tabs>
              <w:jc w:val="both"/>
              <w:rPr>
                <w:rFonts w:ascii="Calibri" w:hAnsi="Calibri"/>
                <w:b/>
              </w:rPr>
            </w:pPr>
            <w:r>
              <w:rPr>
                <w:rFonts w:ascii="Calibri" w:hAnsi="Calibri"/>
                <w:b/>
              </w:rPr>
              <w:t>Site Description and Surrounding Area:</w:t>
            </w:r>
          </w:p>
          <w:p w14:paraId="608B1E3E" w14:textId="5854D4FB" w:rsidR="001866B7" w:rsidRDefault="001866B7" w:rsidP="00C86012">
            <w:pPr>
              <w:rPr>
                <w:rFonts w:asciiTheme="minorHAnsi" w:hAnsiTheme="minorHAnsi" w:cstheme="minorHAnsi"/>
                <w:szCs w:val="22"/>
              </w:rPr>
            </w:pPr>
          </w:p>
          <w:p w14:paraId="497B9758" w14:textId="730137A9" w:rsidR="00056983" w:rsidRDefault="00056983" w:rsidP="00C86012">
            <w:pPr>
              <w:rPr>
                <w:rFonts w:asciiTheme="minorHAnsi" w:hAnsiTheme="minorHAnsi" w:cstheme="minorHAnsi"/>
                <w:szCs w:val="22"/>
              </w:rPr>
            </w:pPr>
            <w:r>
              <w:rPr>
                <w:rFonts w:asciiTheme="minorHAnsi" w:hAnsiTheme="minorHAnsi" w:cstheme="minorHAnsi"/>
                <w:szCs w:val="22"/>
              </w:rPr>
              <w:t xml:space="preserve">The application relates to a </w:t>
            </w:r>
            <w:r w:rsidR="000F2CAC">
              <w:rPr>
                <w:rFonts w:asciiTheme="minorHAnsi" w:hAnsiTheme="minorHAnsi" w:cstheme="minorHAnsi"/>
                <w:szCs w:val="22"/>
              </w:rPr>
              <w:t xml:space="preserve">detached farm dwelling </w:t>
            </w:r>
            <w:r w:rsidR="003A76E8">
              <w:rPr>
                <w:rFonts w:asciiTheme="minorHAnsi" w:hAnsiTheme="minorHAnsi" w:cstheme="minorHAnsi"/>
                <w:szCs w:val="22"/>
              </w:rPr>
              <w:t xml:space="preserve">accessed by a track running from Sawley Bridge Brow to Dockber Laithe, located approximately 1km from the settlement of Sawley. The property consists of a mixture of </w:t>
            </w:r>
            <w:r w:rsidR="009A43B0">
              <w:rPr>
                <w:rFonts w:asciiTheme="minorHAnsi" w:hAnsiTheme="minorHAnsi" w:cstheme="minorHAnsi"/>
                <w:szCs w:val="22"/>
              </w:rPr>
              <w:t xml:space="preserve">Natural stone, with slate roof tiles and timber framed windows and doors. The surrounding area is predominantly </w:t>
            </w:r>
            <w:proofErr w:type="gramStart"/>
            <w:r w:rsidR="009A43B0">
              <w:rPr>
                <w:rFonts w:asciiTheme="minorHAnsi" w:hAnsiTheme="minorHAnsi" w:cstheme="minorHAnsi"/>
                <w:szCs w:val="22"/>
              </w:rPr>
              <w:t>agricultural</w:t>
            </w:r>
            <w:r w:rsidR="0098235F">
              <w:rPr>
                <w:rFonts w:asciiTheme="minorHAnsi" w:hAnsiTheme="minorHAnsi" w:cstheme="minorHAnsi"/>
                <w:szCs w:val="22"/>
              </w:rPr>
              <w:t>, and</w:t>
            </w:r>
            <w:proofErr w:type="gramEnd"/>
            <w:r w:rsidR="0098235F">
              <w:rPr>
                <w:rFonts w:asciiTheme="minorHAnsi" w:hAnsiTheme="minorHAnsi" w:cstheme="minorHAnsi"/>
                <w:szCs w:val="22"/>
              </w:rPr>
              <w:t xml:space="preserve"> is sited within a collection of other farmsteads with cottage properties. The site falls within the boundaries of the Forest of Bowland Area of Outstanding Natural Beauty. </w:t>
            </w:r>
          </w:p>
          <w:p w14:paraId="1FE9E2F1" w14:textId="77777777" w:rsidR="001866B7" w:rsidRDefault="001866B7" w:rsidP="0098235F">
            <w:pPr>
              <w:rPr>
                <w:rFonts w:asciiTheme="minorHAnsi" w:hAnsiTheme="minorHAnsi" w:cstheme="minorHAnsi"/>
                <w:szCs w:val="22"/>
              </w:rPr>
            </w:pPr>
          </w:p>
        </w:tc>
      </w:tr>
      <w:tr w:rsidR="001866B7" w14:paraId="2E866DBB" w14:textId="77777777" w:rsidTr="00C8601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682583B" w14:textId="77777777" w:rsidR="001866B7" w:rsidRDefault="001866B7" w:rsidP="00C86012">
            <w:pPr>
              <w:pStyle w:val="Header"/>
              <w:tabs>
                <w:tab w:val="left" w:pos="720"/>
              </w:tabs>
              <w:jc w:val="both"/>
              <w:rPr>
                <w:rFonts w:ascii="Calibri" w:hAnsi="Calibri"/>
                <w:b/>
              </w:rPr>
            </w:pPr>
            <w:r>
              <w:rPr>
                <w:rFonts w:ascii="Calibri" w:hAnsi="Calibri"/>
                <w:b/>
              </w:rPr>
              <w:t>Proposed Development for which consent is sought:</w:t>
            </w:r>
          </w:p>
          <w:p w14:paraId="217F8D1A" w14:textId="10C13965" w:rsidR="001866B7" w:rsidRDefault="001866B7" w:rsidP="00C86012">
            <w:pPr>
              <w:pStyle w:val="Header"/>
              <w:tabs>
                <w:tab w:val="left" w:pos="720"/>
              </w:tabs>
              <w:jc w:val="both"/>
              <w:rPr>
                <w:rFonts w:ascii="Calibri" w:hAnsi="Calibri"/>
              </w:rPr>
            </w:pPr>
          </w:p>
          <w:p w14:paraId="5FC399DA" w14:textId="3BE28E56" w:rsidR="0098235F" w:rsidRDefault="0098235F" w:rsidP="00C86012">
            <w:pPr>
              <w:pStyle w:val="Header"/>
              <w:tabs>
                <w:tab w:val="left" w:pos="720"/>
              </w:tabs>
              <w:jc w:val="both"/>
              <w:rPr>
                <w:rFonts w:ascii="Calibri" w:hAnsi="Calibri"/>
              </w:rPr>
            </w:pPr>
            <w:r>
              <w:rPr>
                <w:rFonts w:ascii="Calibri" w:hAnsi="Calibri"/>
              </w:rPr>
              <w:t xml:space="preserve">Consent is sought for the alterations </w:t>
            </w:r>
            <w:r w:rsidR="00192C18">
              <w:rPr>
                <w:rFonts w:ascii="Calibri" w:hAnsi="Calibri"/>
              </w:rPr>
              <w:t xml:space="preserve">and extensions of the existing attached single storey domestic laundry and </w:t>
            </w:r>
            <w:r w:rsidR="00445CB9">
              <w:rPr>
                <w:rFonts w:ascii="Calibri" w:hAnsi="Calibri"/>
              </w:rPr>
              <w:t>storeroom</w:t>
            </w:r>
            <w:r w:rsidR="00192C18">
              <w:rPr>
                <w:rFonts w:ascii="Calibri" w:hAnsi="Calibri"/>
              </w:rPr>
              <w:t xml:space="preserve"> to form a granny annex. An extension will be constructed on the front elevation, </w:t>
            </w:r>
            <w:r w:rsidR="006001E3">
              <w:rPr>
                <w:rFonts w:ascii="Calibri" w:hAnsi="Calibri"/>
              </w:rPr>
              <w:t xml:space="preserve">protruding </w:t>
            </w:r>
            <w:r w:rsidR="00192C18">
              <w:rPr>
                <w:rFonts w:ascii="Calibri" w:hAnsi="Calibri"/>
              </w:rPr>
              <w:t xml:space="preserve">approximately </w:t>
            </w:r>
            <w:r w:rsidR="006001E3">
              <w:rPr>
                <w:rFonts w:ascii="Calibri" w:hAnsi="Calibri"/>
              </w:rPr>
              <w:t xml:space="preserve">1.3m and measuring 3.6m in length. An extension will also be added to the side elevation </w:t>
            </w:r>
            <w:r w:rsidR="000275E0">
              <w:rPr>
                <w:rFonts w:ascii="Calibri" w:hAnsi="Calibri"/>
              </w:rPr>
              <w:t>to</w:t>
            </w:r>
            <w:r w:rsidR="006001E3">
              <w:rPr>
                <w:rFonts w:ascii="Calibri" w:hAnsi="Calibri"/>
              </w:rPr>
              <w:t xml:space="preserve"> accommodate a new living space, measuring around 4m in width, and approximately 3.5m at the longest point. The </w:t>
            </w:r>
            <w:r w:rsidR="00E410E7">
              <w:rPr>
                <w:rFonts w:ascii="Calibri" w:hAnsi="Calibri"/>
              </w:rPr>
              <w:t xml:space="preserve">extension on the front elevation will feature a gable end design, </w:t>
            </w:r>
            <w:r w:rsidR="008039CA">
              <w:rPr>
                <w:rFonts w:ascii="Calibri" w:hAnsi="Calibri"/>
              </w:rPr>
              <w:t xml:space="preserve">and both extensions will </w:t>
            </w:r>
            <w:r w:rsidR="008172F3">
              <w:rPr>
                <w:rFonts w:ascii="Calibri" w:hAnsi="Calibri"/>
              </w:rPr>
              <w:t xml:space="preserve">have a maximum ridge height of approximately 3.3m, with eaves falling to </w:t>
            </w:r>
            <w:r w:rsidR="009120C6">
              <w:rPr>
                <w:rFonts w:ascii="Calibri" w:hAnsi="Calibri"/>
              </w:rPr>
              <w:t xml:space="preserve">2.5m from ground level. The elevations will consist of </w:t>
            </w:r>
            <w:r w:rsidR="007F16E6">
              <w:rPr>
                <w:rFonts w:ascii="Calibri" w:hAnsi="Calibri"/>
              </w:rPr>
              <w:t xml:space="preserve">natural stone and slate roof tiles, with timber </w:t>
            </w:r>
            <w:r w:rsidR="009A28D9">
              <w:rPr>
                <w:rFonts w:ascii="Calibri" w:hAnsi="Calibri"/>
              </w:rPr>
              <w:t xml:space="preserve">framed windows and doors alongside a Bi-Fold door leading out to the West. </w:t>
            </w:r>
          </w:p>
          <w:p w14:paraId="14D79BF3" w14:textId="77777777" w:rsidR="001866B7" w:rsidRDefault="001866B7" w:rsidP="009A28D9">
            <w:pPr>
              <w:pStyle w:val="Header"/>
              <w:tabs>
                <w:tab w:val="left" w:pos="720"/>
              </w:tabs>
              <w:jc w:val="both"/>
              <w:rPr>
                <w:rFonts w:ascii="Calibri" w:hAnsi="Calibri"/>
              </w:rPr>
            </w:pPr>
          </w:p>
        </w:tc>
      </w:tr>
      <w:tr w:rsidR="001866B7" w14:paraId="4D141EFA" w14:textId="77777777" w:rsidTr="00C86012">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62C581A" w14:textId="77777777" w:rsidR="001866B7" w:rsidRDefault="001866B7" w:rsidP="00C86012">
            <w:pPr>
              <w:pStyle w:val="Header"/>
              <w:tabs>
                <w:tab w:val="left" w:pos="720"/>
              </w:tabs>
              <w:jc w:val="both"/>
              <w:rPr>
                <w:rFonts w:ascii="Calibri" w:hAnsi="Calibri"/>
                <w:b/>
              </w:rPr>
            </w:pPr>
            <w:r>
              <w:rPr>
                <w:rFonts w:ascii="Calibri" w:hAnsi="Calibri"/>
                <w:b/>
              </w:rPr>
              <w:t>Principle of development:</w:t>
            </w:r>
          </w:p>
          <w:p w14:paraId="1E3CCDFD" w14:textId="77777777" w:rsidR="001866B7" w:rsidRDefault="001866B7" w:rsidP="00C86012">
            <w:pPr>
              <w:pStyle w:val="Header"/>
              <w:tabs>
                <w:tab w:val="left" w:pos="720"/>
              </w:tabs>
              <w:jc w:val="both"/>
              <w:rPr>
                <w:rFonts w:ascii="Calibri" w:hAnsi="Calibri"/>
                <w:b/>
              </w:rPr>
            </w:pPr>
          </w:p>
          <w:p w14:paraId="1DB73628" w14:textId="77777777" w:rsidR="001866B7" w:rsidRDefault="001866B7" w:rsidP="00C86012">
            <w:pPr>
              <w:pStyle w:val="Header"/>
              <w:tabs>
                <w:tab w:val="left" w:pos="720"/>
              </w:tabs>
              <w:jc w:val="both"/>
              <w:rPr>
                <w:rFonts w:ascii="Calibri" w:hAnsi="Calibri"/>
                <w:szCs w:val="22"/>
              </w:rPr>
            </w:pPr>
            <w:r>
              <w:rPr>
                <w:rFonts w:ascii="Calibri" w:hAnsi="Calibri"/>
                <w:szCs w:val="22"/>
              </w:rPr>
              <w:t>The proposal is a domestic extension to a dwelling and is acceptable in principle subject to an assessment of the material planning considerations.</w:t>
            </w:r>
          </w:p>
          <w:p w14:paraId="18A56ECE" w14:textId="77777777" w:rsidR="001866B7" w:rsidRDefault="001866B7" w:rsidP="00C86012">
            <w:pPr>
              <w:pStyle w:val="Header"/>
              <w:tabs>
                <w:tab w:val="left" w:pos="720"/>
              </w:tabs>
              <w:jc w:val="both"/>
              <w:rPr>
                <w:rFonts w:ascii="Calibri" w:hAnsi="Calibri"/>
                <w:b/>
              </w:rPr>
            </w:pPr>
          </w:p>
          <w:p w14:paraId="1D98993F" w14:textId="77777777" w:rsidR="001866B7" w:rsidRDefault="001866B7" w:rsidP="00C86012">
            <w:pPr>
              <w:pStyle w:val="Header"/>
              <w:tabs>
                <w:tab w:val="left" w:pos="720"/>
              </w:tabs>
              <w:jc w:val="both"/>
              <w:rPr>
                <w:rFonts w:ascii="Calibri" w:hAnsi="Calibri"/>
                <w:szCs w:val="22"/>
              </w:rPr>
            </w:pPr>
            <w:r>
              <w:rPr>
                <w:rFonts w:ascii="Calibri" w:hAnsi="Calibri"/>
                <w:szCs w:val="22"/>
              </w:rPr>
              <w:t>The proposal site is situated within the Forest of Bowland Area of Outstanding Natural Beauty therefore additional consideration will be given towards the effect of the proposal on the visual character of the surrounding landscape.</w:t>
            </w:r>
          </w:p>
          <w:p w14:paraId="023BD983" w14:textId="77777777" w:rsidR="001866B7" w:rsidRDefault="001866B7" w:rsidP="00C86012">
            <w:pPr>
              <w:pStyle w:val="Header"/>
              <w:rPr>
                <w:rFonts w:ascii="Calibri" w:hAnsi="Calibri"/>
                <w:b/>
              </w:rPr>
            </w:pPr>
          </w:p>
        </w:tc>
      </w:tr>
      <w:tr w:rsidR="001866B7" w14:paraId="09DEE2D8"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7F532FE" w14:textId="7D7B551A" w:rsidR="001866B7" w:rsidRDefault="001866B7" w:rsidP="00C86012">
            <w:pPr>
              <w:jc w:val="both"/>
              <w:rPr>
                <w:rFonts w:ascii="Calibri" w:hAnsi="Calibri"/>
                <w:b/>
              </w:rPr>
            </w:pPr>
            <w:r>
              <w:rPr>
                <w:rFonts w:ascii="Calibri" w:hAnsi="Calibri"/>
                <w:b/>
              </w:rPr>
              <w:t>Residential Amenity:</w:t>
            </w:r>
          </w:p>
          <w:p w14:paraId="7F7CBACE" w14:textId="6F17747B" w:rsidR="00445CB9" w:rsidRPr="00445CB9" w:rsidRDefault="00445CB9" w:rsidP="00C86012">
            <w:pPr>
              <w:jc w:val="both"/>
              <w:rPr>
                <w:rFonts w:ascii="Calibri" w:hAnsi="Calibri"/>
                <w:bCs/>
              </w:rPr>
            </w:pPr>
          </w:p>
          <w:p w14:paraId="71DC986E" w14:textId="6A0EB728" w:rsidR="00445CB9" w:rsidRDefault="00445CB9" w:rsidP="00C86012">
            <w:pPr>
              <w:jc w:val="both"/>
              <w:rPr>
                <w:rFonts w:ascii="Calibri" w:hAnsi="Calibri"/>
                <w:bCs/>
              </w:rPr>
            </w:pPr>
            <w:r w:rsidRPr="00445CB9">
              <w:rPr>
                <w:rFonts w:ascii="Calibri" w:hAnsi="Calibri"/>
                <w:bCs/>
              </w:rPr>
              <w:t>The application property in question</w:t>
            </w:r>
            <w:r w:rsidR="00A477E8">
              <w:rPr>
                <w:rFonts w:ascii="Calibri" w:hAnsi="Calibri"/>
                <w:bCs/>
              </w:rPr>
              <w:t xml:space="preserve"> </w:t>
            </w:r>
            <w:r w:rsidR="00A127D8">
              <w:rPr>
                <w:rFonts w:ascii="Calibri" w:hAnsi="Calibri"/>
                <w:bCs/>
              </w:rPr>
              <w:t xml:space="preserve">is surrounded by agricultural buildings, with the closest residential property being </w:t>
            </w:r>
            <w:r w:rsidR="00436AFC">
              <w:rPr>
                <w:rFonts w:ascii="Calibri" w:hAnsi="Calibri"/>
                <w:bCs/>
              </w:rPr>
              <w:t xml:space="preserve">both West Dockber Cottage, and West Dockber Farm, situated approximately </w:t>
            </w:r>
            <w:r w:rsidR="00737F47">
              <w:rPr>
                <w:rFonts w:ascii="Calibri" w:hAnsi="Calibri"/>
                <w:bCs/>
              </w:rPr>
              <w:t xml:space="preserve">135m away </w:t>
            </w:r>
            <w:r w:rsidR="00A572E7">
              <w:rPr>
                <w:rFonts w:ascii="Calibri" w:hAnsi="Calibri"/>
                <w:bCs/>
              </w:rPr>
              <w:t xml:space="preserve">to the West of </w:t>
            </w:r>
            <w:r w:rsidR="00737F47">
              <w:rPr>
                <w:rFonts w:ascii="Calibri" w:hAnsi="Calibri"/>
                <w:bCs/>
              </w:rPr>
              <w:t xml:space="preserve">the proposed annex. </w:t>
            </w:r>
            <w:r w:rsidR="001C65A5">
              <w:rPr>
                <w:rFonts w:ascii="Calibri" w:hAnsi="Calibri"/>
                <w:bCs/>
              </w:rPr>
              <w:t>The</w:t>
            </w:r>
            <w:r w:rsidR="005D33F8">
              <w:rPr>
                <w:rFonts w:ascii="Calibri" w:hAnsi="Calibri"/>
                <w:bCs/>
              </w:rPr>
              <w:t xml:space="preserve"> side extension </w:t>
            </w:r>
            <w:r w:rsidR="00583D3E">
              <w:rPr>
                <w:rFonts w:ascii="Calibri" w:hAnsi="Calibri"/>
                <w:bCs/>
              </w:rPr>
              <w:t xml:space="preserve">featuring Bi-Fold doors </w:t>
            </w:r>
            <w:r w:rsidR="005D33F8">
              <w:rPr>
                <w:rFonts w:ascii="Calibri" w:hAnsi="Calibri"/>
                <w:bCs/>
              </w:rPr>
              <w:t xml:space="preserve">will front an agricultural store building, situated around 16m away. As </w:t>
            </w:r>
            <w:r w:rsidR="00611A5A">
              <w:rPr>
                <w:rFonts w:ascii="Calibri" w:hAnsi="Calibri"/>
                <w:bCs/>
              </w:rPr>
              <w:t xml:space="preserve">this is </w:t>
            </w:r>
            <w:r w:rsidR="00C54C57">
              <w:rPr>
                <w:rFonts w:ascii="Calibri" w:hAnsi="Calibri"/>
                <w:bCs/>
              </w:rPr>
              <w:t xml:space="preserve">not used as a primary living accommodation, </w:t>
            </w:r>
            <w:r w:rsidR="00564B85">
              <w:rPr>
                <w:rFonts w:ascii="Calibri" w:hAnsi="Calibri"/>
                <w:bCs/>
              </w:rPr>
              <w:t xml:space="preserve">the proposed annex is not considered to have any detrimental impact in terms of residential amenity. </w:t>
            </w:r>
          </w:p>
          <w:p w14:paraId="3191A4C3" w14:textId="3B6AA5EE" w:rsidR="00564B85" w:rsidRDefault="00564B85" w:rsidP="00C86012">
            <w:pPr>
              <w:jc w:val="both"/>
              <w:rPr>
                <w:rFonts w:ascii="Calibri" w:hAnsi="Calibri"/>
                <w:bCs/>
              </w:rPr>
            </w:pPr>
          </w:p>
          <w:p w14:paraId="056C742E" w14:textId="1A6F3F8D" w:rsidR="00564B85" w:rsidRPr="00445CB9" w:rsidRDefault="00B7782E" w:rsidP="00C86012">
            <w:pPr>
              <w:jc w:val="both"/>
              <w:rPr>
                <w:rFonts w:ascii="Calibri" w:hAnsi="Calibri"/>
                <w:bCs/>
              </w:rPr>
            </w:pPr>
            <w:r>
              <w:rPr>
                <w:rFonts w:ascii="Calibri" w:hAnsi="Calibri"/>
                <w:bCs/>
              </w:rPr>
              <w:t xml:space="preserve">Open countryside is situated to the rear of the property, </w:t>
            </w:r>
            <w:r w:rsidR="00EA2898">
              <w:rPr>
                <w:rFonts w:ascii="Calibri" w:hAnsi="Calibri"/>
                <w:bCs/>
              </w:rPr>
              <w:t xml:space="preserve">and stables are situated on the </w:t>
            </w:r>
            <w:r w:rsidR="008A2299">
              <w:rPr>
                <w:rFonts w:ascii="Calibri" w:hAnsi="Calibri"/>
                <w:bCs/>
              </w:rPr>
              <w:t xml:space="preserve">Southern side of the track leading to Dockber Laithe Farm, as such, the proposed external alterations </w:t>
            </w:r>
            <w:r w:rsidR="00EF4E5F">
              <w:rPr>
                <w:rFonts w:ascii="Calibri" w:hAnsi="Calibri"/>
                <w:bCs/>
              </w:rPr>
              <w:t xml:space="preserve">will have no impact </w:t>
            </w:r>
            <w:r w:rsidR="00760D94">
              <w:rPr>
                <w:rFonts w:ascii="Calibri" w:hAnsi="Calibri"/>
                <w:bCs/>
              </w:rPr>
              <w:t>by loss of light, loss of privacy or over</w:t>
            </w:r>
            <w:r w:rsidR="00583D3E">
              <w:rPr>
                <w:rFonts w:ascii="Calibri" w:hAnsi="Calibri"/>
                <w:bCs/>
              </w:rPr>
              <w:t xml:space="preserve">looking on neighbouring residential properties. </w:t>
            </w:r>
          </w:p>
          <w:p w14:paraId="76CBF765" w14:textId="77777777" w:rsidR="001866B7" w:rsidRDefault="001866B7" w:rsidP="00583D3E">
            <w:pPr>
              <w:jc w:val="both"/>
              <w:rPr>
                <w:rFonts w:ascii="Calibri" w:hAnsi="Calibri"/>
              </w:rPr>
            </w:pPr>
          </w:p>
        </w:tc>
      </w:tr>
      <w:tr w:rsidR="001866B7" w14:paraId="158A2BCF"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6B12367" w14:textId="77777777" w:rsidR="001866B7" w:rsidRDefault="001866B7" w:rsidP="00C86012">
            <w:pPr>
              <w:jc w:val="both"/>
              <w:rPr>
                <w:rFonts w:ascii="Calibri" w:hAnsi="Calibri"/>
                <w:b/>
              </w:rPr>
            </w:pPr>
            <w:r>
              <w:rPr>
                <w:rFonts w:ascii="Calibri" w:hAnsi="Calibri"/>
                <w:b/>
              </w:rPr>
              <w:t>Visual Amenity:</w:t>
            </w:r>
          </w:p>
          <w:p w14:paraId="14A80355" w14:textId="77777777" w:rsidR="001866B7" w:rsidRDefault="001866B7" w:rsidP="00C86012">
            <w:pPr>
              <w:jc w:val="both"/>
              <w:rPr>
                <w:rFonts w:ascii="Calibri" w:hAnsi="Calibri"/>
              </w:rPr>
            </w:pPr>
          </w:p>
          <w:p w14:paraId="0C949059" w14:textId="77777777" w:rsidR="001866B7" w:rsidRPr="006E5882" w:rsidRDefault="001866B7" w:rsidP="00C86012">
            <w:pPr>
              <w:jc w:val="both"/>
              <w:rPr>
                <w:rFonts w:ascii="Calibri" w:hAnsi="Calibri"/>
                <w:szCs w:val="22"/>
              </w:rPr>
            </w:pPr>
            <w:r>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3A727036" w14:textId="77777777" w:rsidR="001866B7" w:rsidRDefault="001866B7" w:rsidP="00C86012">
            <w:pPr>
              <w:jc w:val="both"/>
              <w:rPr>
                <w:rFonts w:ascii="Calibri" w:hAnsi="Calibri"/>
              </w:rPr>
            </w:pPr>
          </w:p>
          <w:p w14:paraId="5347A534" w14:textId="0137E368" w:rsidR="001866B7" w:rsidRDefault="001866B7" w:rsidP="00C86012">
            <w:pPr>
              <w:jc w:val="both"/>
              <w:rPr>
                <w:rFonts w:ascii="Calibri" w:hAnsi="Calibri"/>
                <w:i/>
                <w:iCs/>
                <w:szCs w:val="22"/>
              </w:rPr>
            </w:pPr>
            <w:r>
              <w:rPr>
                <w:rFonts w:ascii="Calibri" w:hAnsi="Calibri"/>
              </w:rPr>
              <w:lastRenderedPageBreak/>
              <w:t xml:space="preserve">As the application site lies within the Forest of Bowland Area of Outstanding Natural Beauty, consideration must be given to the effect of the proposal on the surrounding natural landscape. Key </w:t>
            </w:r>
            <w:r w:rsidRPr="00B63DA4">
              <w:rPr>
                <w:rFonts w:ascii="Calibri" w:hAnsi="Calibri"/>
              </w:rPr>
              <w:t>Statement EN2 of the Ribble Valley Core Strategy states that: ‘</w:t>
            </w:r>
            <w:r w:rsidRPr="00B63DA4">
              <w:rPr>
                <w:rFonts w:ascii="Calibri" w:hAnsi="Calibri"/>
                <w:szCs w:val="22"/>
              </w:rPr>
              <w:t>‘</w:t>
            </w:r>
            <w:r w:rsidRPr="00B63DA4">
              <w:rPr>
                <w:rFonts w:ascii="Calibri" w:hAnsi="Calibri"/>
                <w:i/>
                <w:iCs/>
                <w:szCs w:val="22"/>
              </w:rPr>
              <w:t>The Council will expect development to be in keeping with the character of the landscape, reflecting local distinctiveness, vernacular style, scale, style, features and building materials.’</w:t>
            </w:r>
          </w:p>
          <w:p w14:paraId="581BCDBE" w14:textId="1EB1BD9A" w:rsidR="00ED7205" w:rsidRDefault="00ED7205" w:rsidP="00C86012">
            <w:pPr>
              <w:jc w:val="both"/>
              <w:rPr>
                <w:rFonts w:ascii="Calibri" w:hAnsi="Calibri"/>
                <w:i/>
                <w:iCs/>
              </w:rPr>
            </w:pPr>
          </w:p>
          <w:p w14:paraId="23C38A46" w14:textId="1214FCD0" w:rsidR="00ED7205" w:rsidRDefault="00C9518C" w:rsidP="00C86012">
            <w:pPr>
              <w:jc w:val="both"/>
              <w:rPr>
                <w:rFonts w:ascii="Calibri" w:hAnsi="Calibri"/>
              </w:rPr>
            </w:pPr>
            <w:r>
              <w:rPr>
                <w:rFonts w:ascii="Calibri" w:hAnsi="Calibri"/>
              </w:rPr>
              <w:t xml:space="preserve">The proposed </w:t>
            </w:r>
            <w:r w:rsidR="00F472B9">
              <w:rPr>
                <w:rFonts w:ascii="Calibri" w:hAnsi="Calibri"/>
              </w:rPr>
              <w:t xml:space="preserve">extensions on the existing storeroom </w:t>
            </w:r>
            <w:r w:rsidR="00671181">
              <w:rPr>
                <w:rFonts w:ascii="Calibri" w:hAnsi="Calibri"/>
              </w:rPr>
              <w:t>to</w:t>
            </w:r>
            <w:r w:rsidR="00F472B9">
              <w:rPr>
                <w:rFonts w:ascii="Calibri" w:hAnsi="Calibri"/>
              </w:rPr>
              <w:t xml:space="preserve"> form a granny annex will feature a pitched roof design, with a maximum ridge height of approximately </w:t>
            </w:r>
            <w:r w:rsidR="00191314">
              <w:rPr>
                <w:rFonts w:ascii="Calibri" w:hAnsi="Calibri"/>
              </w:rPr>
              <w:t xml:space="preserve">3.3m and an eaves height of 2.5m, </w:t>
            </w:r>
            <w:r w:rsidR="00B121B8">
              <w:rPr>
                <w:rFonts w:ascii="Calibri" w:hAnsi="Calibri"/>
              </w:rPr>
              <w:t xml:space="preserve">in line with the existing roof height. This will </w:t>
            </w:r>
            <w:r w:rsidR="00A8213E">
              <w:rPr>
                <w:rFonts w:ascii="Calibri" w:hAnsi="Calibri"/>
              </w:rPr>
              <w:t>keep the development remaining wholly subservient to the host dwelling in terms of height</w:t>
            </w:r>
            <w:r w:rsidR="00CE0200">
              <w:rPr>
                <w:rFonts w:ascii="Calibri" w:hAnsi="Calibri"/>
              </w:rPr>
              <w:t xml:space="preserve">. </w:t>
            </w:r>
            <w:r w:rsidR="00D1284E">
              <w:rPr>
                <w:rFonts w:ascii="Calibri" w:hAnsi="Calibri"/>
              </w:rPr>
              <w:t xml:space="preserve">The extension would adjoin onto the existing </w:t>
            </w:r>
            <w:proofErr w:type="gramStart"/>
            <w:r w:rsidR="00D1284E">
              <w:rPr>
                <w:rFonts w:ascii="Calibri" w:hAnsi="Calibri"/>
              </w:rPr>
              <w:t>store, and</w:t>
            </w:r>
            <w:proofErr w:type="gramEnd"/>
            <w:r w:rsidR="00D1284E">
              <w:rPr>
                <w:rFonts w:ascii="Calibri" w:hAnsi="Calibri"/>
              </w:rPr>
              <w:t xml:space="preserve"> protrude off the side elevation </w:t>
            </w:r>
            <w:r w:rsidR="006A3545">
              <w:rPr>
                <w:rFonts w:ascii="Calibri" w:hAnsi="Calibri"/>
              </w:rPr>
              <w:t xml:space="preserve">by 3.5m, resulting in a non-dominant </w:t>
            </w:r>
            <w:r w:rsidR="00DB4795">
              <w:rPr>
                <w:rFonts w:ascii="Calibri" w:hAnsi="Calibri"/>
              </w:rPr>
              <w:t xml:space="preserve">addition to the single storey structure. </w:t>
            </w:r>
          </w:p>
          <w:p w14:paraId="4A336E1C" w14:textId="32140B01" w:rsidR="00DB4795" w:rsidRDefault="00DB4795" w:rsidP="00C86012">
            <w:pPr>
              <w:jc w:val="both"/>
              <w:rPr>
                <w:rFonts w:ascii="Calibri" w:hAnsi="Calibri"/>
              </w:rPr>
            </w:pPr>
          </w:p>
          <w:p w14:paraId="45F6EF3E" w14:textId="07221CBC" w:rsidR="00DB4795" w:rsidRPr="00ED7205" w:rsidRDefault="00BD7C54" w:rsidP="00C86012">
            <w:pPr>
              <w:jc w:val="both"/>
              <w:rPr>
                <w:rFonts w:ascii="Calibri" w:hAnsi="Calibri"/>
              </w:rPr>
            </w:pPr>
            <w:r>
              <w:rPr>
                <w:rFonts w:ascii="Calibri" w:hAnsi="Calibri"/>
              </w:rPr>
              <w:t xml:space="preserve">As the extensions are situated on the South and Western elevations, they will both be visible from the </w:t>
            </w:r>
            <w:r w:rsidR="00C160AE">
              <w:rPr>
                <w:rFonts w:ascii="Calibri" w:hAnsi="Calibri"/>
              </w:rPr>
              <w:t xml:space="preserve">track running from Sawley Bridge Brow to the farmsteads, and hance will have some affect on </w:t>
            </w:r>
            <w:r w:rsidR="004E089A">
              <w:rPr>
                <w:rFonts w:ascii="Calibri" w:hAnsi="Calibri"/>
              </w:rPr>
              <w:t>visual</w:t>
            </w:r>
            <w:r w:rsidR="00C160AE">
              <w:rPr>
                <w:rFonts w:ascii="Calibri" w:hAnsi="Calibri"/>
              </w:rPr>
              <w:t xml:space="preserve"> amenity. However, as this path only accesses the site, </w:t>
            </w:r>
            <w:r w:rsidR="00FE436F">
              <w:rPr>
                <w:rFonts w:ascii="Calibri" w:hAnsi="Calibri"/>
              </w:rPr>
              <w:t xml:space="preserve">it would not be widely </w:t>
            </w:r>
            <w:r w:rsidR="00641E72">
              <w:rPr>
                <w:rFonts w:ascii="Calibri" w:hAnsi="Calibri"/>
              </w:rPr>
              <w:t>viewed,</w:t>
            </w:r>
            <w:r w:rsidR="00FE436F">
              <w:rPr>
                <w:rFonts w:ascii="Calibri" w:hAnsi="Calibri"/>
              </w:rPr>
              <w:t xml:space="preserve"> and the design chosen is </w:t>
            </w:r>
            <w:r w:rsidR="00423445">
              <w:rPr>
                <w:rFonts w:ascii="Calibri" w:hAnsi="Calibri"/>
              </w:rPr>
              <w:t>considered to improve</w:t>
            </w:r>
            <w:r w:rsidR="00557D2E">
              <w:rPr>
                <w:rFonts w:ascii="Calibri" w:hAnsi="Calibri"/>
              </w:rPr>
              <w:t xml:space="preserve"> the visual quality of the </w:t>
            </w:r>
            <w:r w:rsidR="00FE436F">
              <w:rPr>
                <w:rFonts w:ascii="Calibri" w:hAnsi="Calibri"/>
              </w:rPr>
              <w:t xml:space="preserve">existing single storey of Dockber Laithe Farm. </w:t>
            </w:r>
            <w:r w:rsidR="00557D2E">
              <w:rPr>
                <w:rFonts w:ascii="Calibri" w:hAnsi="Calibri"/>
              </w:rPr>
              <w:t xml:space="preserve">The extensions to the development </w:t>
            </w:r>
            <w:r w:rsidR="002530F1">
              <w:rPr>
                <w:rFonts w:ascii="Calibri" w:hAnsi="Calibri"/>
              </w:rPr>
              <w:t xml:space="preserve">will include natural stone and slate roof tiles for materials, </w:t>
            </w:r>
            <w:r w:rsidR="006013DC">
              <w:rPr>
                <w:rFonts w:ascii="Calibri" w:hAnsi="Calibri"/>
              </w:rPr>
              <w:t xml:space="preserve">integrating with the </w:t>
            </w:r>
            <w:r w:rsidR="00641E72">
              <w:rPr>
                <w:rFonts w:ascii="Calibri" w:hAnsi="Calibri"/>
              </w:rPr>
              <w:t>existing external features and surrounding buildings</w:t>
            </w:r>
            <w:r w:rsidR="0047126D">
              <w:rPr>
                <w:rFonts w:ascii="Calibri" w:hAnsi="Calibri"/>
              </w:rPr>
              <w:t xml:space="preserve">. As such, it is not considered that the proposal would have any undue impact upon the visual amenities of the host dwelling or the local area. </w:t>
            </w:r>
          </w:p>
          <w:p w14:paraId="1603D589" w14:textId="77777777" w:rsidR="001866B7" w:rsidRDefault="001866B7" w:rsidP="00C86012">
            <w:pPr>
              <w:jc w:val="both"/>
              <w:rPr>
                <w:rFonts w:ascii="Calibri" w:hAnsi="Calibri"/>
              </w:rPr>
            </w:pPr>
          </w:p>
          <w:p w14:paraId="2C23B499" w14:textId="77777777" w:rsidR="001866B7" w:rsidRDefault="001866B7" w:rsidP="00C86012">
            <w:pPr>
              <w:jc w:val="both"/>
              <w:rPr>
                <w:rFonts w:ascii="Calibri" w:hAnsi="Calibri"/>
              </w:rPr>
            </w:pPr>
            <w:r>
              <w:rPr>
                <w:rFonts w:ascii="Calibri" w:hAnsi="Calibri"/>
              </w:rPr>
              <w:t>T</w:t>
            </w:r>
            <w:r w:rsidRPr="00A3644D">
              <w:rPr>
                <w:rFonts w:ascii="Calibri" w:hAnsi="Calibri"/>
                <w:szCs w:val="22"/>
              </w:rPr>
              <w:t>he proposed works are considered to be in accordance with Key Statement EN2 in as much that the proposal would not detract from or have any undue impact upon the character of the surrounding AONB landscape.</w:t>
            </w:r>
          </w:p>
          <w:p w14:paraId="70D42486" w14:textId="21B97C88" w:rsidR="00B63B52" w:rsidRDefault="001866B7" w:rsidP="00C86012">
            <w:pPr>
              <w:jc w:val="both"/>
              <w:rPr>
                <w:rFonts w:ascii="Calibri" w:hAnsi="Calibri"/>
              </w:rPr>
            </w:pPr>
            <w:r>
              <w:rPr>
                <w:rFonts w:ascii="Calibri" w:hAnsi="Calibri"/>
              </w:rPr>
              <w:t xml:space="preserve"> </w:t>
            </w:r>
          </w:p>
        </w:tc>
      </w:tr>
      <w:tr w:rsidR="001866B7" w14:paraId="614B59F8"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0BF52E0" w14:textId="77777777" w:rsidR="001866B7" w:rsidRDefault="001866B7" w:rsidP="00C86012">
            <w:pPr>
              <w:jc w:val="both"/>
              <w:rPr>
                <w:rFonts w:ascii="Calibri" w:hAnsi="Calibri"/>
                <w:b/>
              </w:rPr>
            </w:pPr>
            <w:r>
              <w:rPr>
                <w:rFonts w:ascii="Calibri" w:hAnsi="Calibri"/>
                <w:b/>
              </w:rPr>
              <w:lastRenderedPageBreak/>
              <w:t>Landscape/Ecology:</w:t>
            </w:r>
          </w:p>
          <w:p w14:paraId="76DB61CB" w14:textId="77777777" w:rsidR="001866B7" w:rsidRDefault="001866B7" w:rsidP="00C86012">
            <w:pPr>
              <w:jc w:val="both"/>
              <w:rPr>
                <w:rFonts w:ascii="Calibri" w:hAnsi="Calibri"/>
                <w:b/>
              </w:rPr>
            </w:pPr>
          </w:p>
          <w:p w14:paraId="2C8408CC" w14:textId="4A91F1A0" w:rsidR="001866B7" w:rsidRDefault="002A3F78" w:rsidP="002A3F78">
            <w:pPr>
              <w:pStyle w:val="Header"/>
              <w:tabs>
                <w:tab w:val="left" w:pos="720"/>
              </w:tabs>
              <w:jc w:val="both"/>
              <w:rPr>
                <w:rFonts w:ascii="Calibri" w:hAnsi="Calibri"/>
              </w:rPr>
            </w:pPr>
            <w:r>
              <w:rPr>
                <w:rFonts w:ascii="Calibri" w:hAnsi="Calibri"/>
              </w:rPr>
              <w:t xml:space="preserve">Ribble Valley Borough Council’s Countryside Team have been </w:t>
            </w:r>
            <w:proofErr w:type="gramStart"/>
            <w:r>
              <w:rPr>
                <w:rFonts w:ascii="Calibri" w:hAnsi="Calibri"/>
              </w:rPr>
              <w:t>consulted, and</w:t>
            </w:r>
            <w:proofErr w:type="gramEnd"/>
            <w:r>
              <w:rPr>
                <w:rFonts w:ascii="Calibri" w:hAnsi="Calibri"/>
              </w:rPr>
              <w:t xml:space="preserve"> </w:t>
            </w:r>
            <w:r w:rsidR="00207112">
              <w:rPr>
                <w:rFonts w:ascii="Calibri" w:hAnsi="Calibri"/>
              </w:rPr>
              <w:t xml:space="preserve">have concluded that the </w:t>
            </w:r>
            <w:r w:rsidR="00E20E0B">
              <w:rPr>
                <w:rFonts w:ascii="Calibri" w:hAnsi="Calibri"/>
              </w:rPr>
              <w:t xml:space="preserve">building is considered to have </w:t>
            </w:r>
            <w:r w:rsidR="00784563">
              <w:rPr>
                <w:rFonts w:ascii="Calibri" w:hAnsi="Calibri"/>
              </w:rPr>
              <w:t xml:space="preserve">a negligible habitat value for supporting roosting bats and lack of roosting </w:t>
            </w:r>
            <w:r w:rsidR="00784563" w:rsidRPr="008A7F4B">
              <w:rPr>
                <w:rFonts w:ascii="Calibri" w:hAnsi="Calibri"/>
                <w:szCs w:val="22"/>
              </w:rPr>
              <w:t xml:space="preserve">features present. </w:t>
            </w:r>
            <w:r w:rsidR="005B6CC8" w:rsidRPr="008A7F4B">
              <w:rPr>
                <w:rFonts w:ascii="Calibri" w:hAnsi="Calibri"/>
                <w:szCs w:val="22"/>
              </w:rPr>
              <w:t xml:space="preserve">An informative is to be attached to the </w:t>
            </w:r>
            <w:r w:rsidR="006C457E" w:rsidRPr="008A7F4B">
              <w:rPr>
                <w:rFonts w:ascii="Calibri" w:hAnsi="Calibri"/>
                <w:szCs w:val="22"/>
              </w:rPr>
              <w:t>Decision Notice</w:t>
            </w:r>
            <w:r w:rsidR="00063C0F" w:rsidRPr="008A7F4B">
              <w:rPr>
                <w:rFonts w:ascii="Calibri" w:hAnsi="Calibri"/>
                <w:szCs w:val="22"/>
              </w:rPr>
              <w:t>, stating the applicant is responsible for informing workers at Dockber Laithe Farm</w:t>
            </w:r>
            <w:r w:rsidR="008A7F4B" w:rsidRPr="008A7F4B">
              <w:rPr>
                <w:rFonts w:ascii="Calibri" w:hAnsi="Calibri"/>
                <w:szCs w:val="22"/>
              </w:rPr>
              <w:t xml:space="preserve"> </w:t>
            </w:r>
            <w:r w:rsidR="0056711E">
              <w:rPr>
                <w:rFonts w:ascii="Calibri" w:hAnsi="Calibri"/>
                <w:szCs w:val="22"/>
              </w:rPr>
              <w:t>a</w:t>
            </w:r>
            <w:r w:rsidR="008A7F4B" w:rsidRPr="008A7F4B">
              <w:rPr>
                <w:rFonts w:ascii="Calibri" w:hAnsi="Calibri"/>
                <w:szCs w:val="22"/>
              </w:rPr>
              <w:t>bout the likelihood of encountering bats as well as the legal protection of roosting bats, along with their own responsibilities as regards to implementation of precautionary measures prior to work commencing.</w:t>
            </w:r>
          </w:p>
          <w:p w14:paraId="12F1CCD2" w14:textId="60525093" w:rsidR="00207112" w:rsidRDefault="00207112" w:rsidP="002A3F78">
            <w:pPr>
              <w:pStyle w:val="Header"/>
              <w:tabs>
                <w:tab w:val="left" w:pos="720"/>
              </w:tabs>
              <w:jc w:val="both"/>
              <w:rPr>
                <w:rFonts w:ascii="Calibri" w:hAnsi="Calibri"/>
              </w:rPr>
            </w:pPr>
          </w:p>
        </w:tc>
      </w:tr>
      <w:tr w:rsidR="001866B7" w14:paraId="7D0AD7B8" w14:textId="77777777" w:rsidTr="00C86012">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2C77C73" w14:textId="77777777" w:rsidR="001866B7" w:rsidRDefault="001866B7" w:rsidP="00C86012">
            <w:pPr>
              <w:jc w:val="both"/>
              <w:rPr>
                <w:rFonts w:ascii="Calibri" w:hAnsi="Calibri"/>
                <w:b/>
                <w:bCs/>
              </w:rPr>
            </w:pPr>
            <w:r>
              <w:rPr>
                <w:rFonts w:ascii="Calibri" w:hAnsi="Calibri"/>
                <w:b/>
                <w:bCs/>
              </w:rPr>
              <w:t>Highways:</w:t>
            </w:r>
          </w:p>
          <w:p w14:paraId="59FE1D32" w14:textId="349DF17F" w:rsidR="001866B7" w:rsidRDefault="001866B7" w:rsidP="00C86012">
            <w:pPr>
              <w:jc w:val="both"/>
              <w:rPr>
                <w:rFonts w:ascii="Calibri" w:hAnsi="Calibri"/>
                <w:b/>
                <w:bCs/>
              </w:rPr>
            </w:pPr>
          </w:p>
          <w:p w14:paraId="1E83AB18" w14:textId="77777777" w:rsidR="00EF1E8C" w:rsidRPr="0023165F" w:rsidRDefault="00EF1E8C" w:rsidP="00EF1E8C">
            <w:pPr>
              <w:pStyle w:val="Header"/>
              <w:tabs>
                <w:tab w:val="clear" w:pos="4153"/>
                <w:tab w:val="clear" w:pos="8306"/>
              </w:tabs>
              <w:contextualSpacing/>
              <w:jc w:val="both"/>
              <w:rPr>
                <w:rFonts w:ascii="Calibri" w:hAnsi="Calibri"/>
                <w:bCs/>
                <w:szCs w:val="22"/>
              </w:rPr>
            </w:pPr>
            <w:r w:rsidRPr="0023165F">
              <w:rPr>
                <w:rFonts w:ascii="Calibri" w:hAnsi="Calibri"/>
                <w:bCs/>
                <w:szCs w:val="22"/>
              </w:rPr>
              <w:t xml:space="preserve">Lancashire County Council Highways have been consulted regarding the application, </w:t>
            </w:r>
            <w:r>
              <w:rPr>
                <w:rFonts w:ascii="Calibri" w:hAnsi="Calibri"/>
                <w:bCs/>
                <w:szCs w:val="22"/>
              </w:rPr>
              <w:t xml:space="preserve">and the works are not considered to have any undue impact upon highway safety, and therefore have no objections to the proposal. </w:t>
            </w:r>
          </w:p>
          <w:p w14:paraId="5DD63061" w14:textId="77777777" w:rsidR="001866B7" w:rsidRPr="00FB0E01" w:rsidRDefault="001866B7" w:rsidP="00EF1E8C">
            <w:pPr>
              <w:jc w:val="both"/>
              <w:rPr>
                <w:rFonts w:ascii="Calibri" w:hAnsi="Calibri"/>
              </w:rPr>
            </w:pPr>
          </w:p>
        </w:tc>
      </w:tr>
      <w:tr w:rsidR="001866B7" w14:paraId="37BFF27D" w14:textId="77777777" w:rsidTr="00C86012">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402AFEC" w14:textId="5546F8EC" w:rsidR="001866B7" w:rsidRDefault="001866B7" w:rsidP="00C86012">
            <w:pPr>
              <w:jc w:val="both"/>
              <w:rPr>
                <w:rFonts w:ascii="Calibri" w:hAnsi="Calibri"/>
                <w:b/>
                <w:bCs/>
              </w:rPr>
            </w:pPr>
            <w:r>
              <w:rPr>
                <w:rFonts w:ascii="Calibri" w:hAnsi="Calibri"/>
                <w:b/>
                <w:bCs/>
              </w:rPr>
              <w:t>Observations/Consideration of Matters Raised/Conclusion:</w:t>
            </w:r>
          </w:p>
          <w:p w14:paraId="1EC84E14" w14:textId="02DA1738" w:rsidR="00596B54" w:rsidRDefault="00596B54" w:rsidP="00C86012">
            <w:pPr>
              <w:jc w:val="both"/>
              <w:rPr>
                <w:rFonts w:ascii="Calibri" w:hAnsi="Calibri"/>
                <w:b/>
                <w:bCs/>
              </w:rPr>
            </w:pPr>
          </w:p>
          <w:p w14:paraId="6269081E" w14:textId="350D3DCF" w:rsidR="00EF1E8C" w:rsidRPr="00513B98" w:rsidRDefault="009F6411" w:rsidP="00C86012">
            <w:pPr>
              <w:jc w:val="both"/>
              <w:rPr>
                <w:rFonts w:ascii="Calibri" w:hAnsi="Calibri"/>
              </w:rPr>
            </w:pPr>
            <w:r w:rsidRPr="008A3287">
              <w:rPr>
                <w:rFonts w:ascii="Calibri" w:hAnsi="Calibri"/>
              </w:rPr>
              <w:t>According to Policy DMH5</w:t>
            </w:r>
            <w:r w:rsidR="007D5CD9" w:rsidRPr="008A3287">
              <w:rPr>
                <w:rFonts w:ascii="Calibri" w:hAnsi="Calibri"/>
              </w:rPr>
              <w:t xml:space="preserve">, the </w:t>
            </w:r>
            <w:r w:rsidR="008A3287" w:rsidRPr="00513B98">
              <w:rPr>
                <w:rFonts w:ascii="Calibri" w:hAnsi="Calibri"/>
                <w:i/>
                <w:iCs/>
              </w:rPr>
              <w:t>‘</w:t>
            </w:r>
            <w:r w:rsidR="007D5CD9" w:rsidRPr="00513B98">
              <w:rPr>
                <w:rFonts w:ascii="Calibri" w:hAnsi="Calibri"/>
                <w:i/>
                <w:iCs/>
              </w:rPr>
              <w:t xml:space="preserve">extension of properties for dependant or elderly residents </w:t>
            </w:r>
            <w:r w:rsidR="008A3287" w:rsidRPr="00513B98">
              <w:rPr>
                <w:rFonts w:ascii="Calibri" w:hAnsi="Calibri"/>
                <w:i/>
                <w:iCs/>
              </w:rPr>
              <w:t>must be capable of integration into the main dwelling or a use that is a</w:t>
            </w:r>
            <w:r w:rsidR="008818A8" w:rsidRPr="00513B98">
              <w:rPr>
                <w:rFonts w:ascii="Calibri" w:hAnsi="Calibri"/>
                <w:i/>
                <w:iCs/>
              </w:rPr>
              <w:t>ncillary to the use of the main dwelling</w:t>
            </w:r>
            <w:r w:rsidR="00513B98" w:rsidRPr="00513B98">
              <w:rPr>
                <w:rFonts w:ascii="Calibri" w:hAnsi="Calibri"/>
                <w:i/>
                <w:iCs/>
              </w:rPr>
              <w:t>’</w:t>
            </w:r>
            <w:r w:rsidR="008818A8" w:rsidRPr="00513B98">
              <w:rPr>
                <w:rFonts w:ascii="Calibri" w:hAnsi="Calibri"/>
                <w:i/>
                <w:iCs/>
              </w:rPr>
              <w:t xml:space="preserve">. </w:t>
            </w:r>
            <w:r w:rsidR="008818A8">
              <w:rPr>
                <w:rFonts w:ascii="Calibri" w:hAnsi="Calibri"/>
              </w:rPr>
              <w:t xml:space="preserve">The extension </w:t>
            </w:r>
            <w:r w:rsidR="008818A8" w:rsidRPr="00513B98">
              <w:rPr>
                <w:rFonts w:ascii="Calibri" w:hAnsi="Calibri"/>
                <w:i/>
                <w:iCs/>
              </w:rPr>
              <w:t xml:space="preserve">‘should also generally </w:t>
            </w:r>
            <w:r w:rsidR="00513B98" w:rsidRPr="00513B98">
              <w:rPr>
                <w:rFonts w:ascii="Calibri" w:hAnsi="Calibri"/>
                <w:i/>
                <w:iCs/>
              </w:rPr>
              <w:t xml:space="preserve">speaking provide only a modest level of accommodation’. </w:t>
            </w:r>
            <w:r w:rsidR="00513B98">
              <w:rPr>
                <w:rFonts w:ascii="Calibri" w:hAnsi="Calibri"/>
              </w:rPr>
              <w:t>Both of these statements are met by the proposed development</w:t>
            </w:r>
            <w:r w:rsidR="003E7067">
              <w:rPr>
                <w:rFonts w:ascii="Calibri" w:hAnsi="Calibri"/>
              </w:rPr>
              <w:t xml:space="preserve"> as the granny annex will be adjoined onto the host dwelling of Dockber Laithe </w:t>
            </w:r>
            <w:proofErr w:type="gramStart"/>
            <w:r w:rsidR="003E7067">
              <w:rPr>
                <w:rFonts w:ascii="Calibri" w:hAnsi="Calibri"/>
              </w:rPr>
              <w:t>Farm</w:t>
            </w:r>
            <w:r w:rsidR="009907F5">
              <w:rPr>
                <w:rFonts w:ascii="Calibri" w:hAnsi="Calibri"/>
              </w:rPr>
              <w:t>, and</w:t>
            </w:r>
            <w:proofErr w:type="gramEnd"/>
            <w:r w:rsidR="009907F5">
              <w:rPr>
                <w:rFonts w:ascii="Calibri" w:hAnsi="Calibri"/>
              </w:rPr>
              <w:t xml:space="preserve"> will therefore not stand as a private dwelling. The </w:t>
            </w:r>
            <w:r w:rsidR="000D56AA">
              <w:rPr>
                <w:rFonts w:ascii="Calibri" w:hAnsi="Calibri"/>
              </w:rPr>
              <w:t xml:space="preserve">annex is also considered to be of a modest size, </w:t>
            </w:r>
            <w:r w:rsidR="007F0E69">
              <w:rPr>
                <w:rFonts w:ascii="Calibri" w:hAnsi="Calibri"/>
              </w:rPr>
              <w:t xml:space="preserve">corresponding with </w:t>
            </w:r>
            <w:r w:rsidR="000D56AA">
              <w:rPr>
                <w:rFonts w:ascii="Calibri" w:hAnsi="Calibri"/>
              </w:rPr>
              <w:t xml:space="preserve">Policy DMH5. </w:t>
            </w:r>
          </w:p>
          <w:p w14:paraId="788BD6E7" w14:textId="77777777" w:rsidR="001866B7" w:rsidRPr="00E57CFE" w:rsidRDefault="001866B7" w:rsidP="00C86012">
            <w:pPr>
              <w:jc w:val="both"/>
              <w:rPr>
                <w:rFonts w:ascii="Calibri" w:hAnsi="Calibri"/>
                <w:b/>
                <w:bCs/>
              </w:rPr>
            </w:pPr>
          </w:p>
          <w:p w14:paraId="27C042CC" w14:textId="77777777" w:rsidR="001866B7" w:rsidRDefault="001866B7" w:rsidP="00C86012">
            <w:pPr>
              <w:pStyle w:val="Header"/>
              <w:rPr>
                <w:rFonts w:ascii="Calibri" w:hAnsi="Calibri"/>
                <w:bCs/>
                <w:szCs w:val="22"/>
              </w:rPr>
            </w:pPr>
            <w:r w:rsidRPr="001A6C96">
              <w:rPr>
                <w:rFonts w:ascii="Calibri" w:hAnsi="Calibri"/>
                <w:bCs/>
                <w:szCs w:val="22"/>
              </w:rPr>
              <w:t>It is not considered that the proposal would have any undue impact upon the aesthetic character of the surrounding AONB landscape or raise any concerns in relation to residential amenity.</w:t>
            </w:r>
            <w:r>
              <w:rPr>
                <w:rFonts w:ascii="Calibri" w:hAnsi="Calibri"/>
                <w:bCs/>
                <w:szCs w:val="22"/>
              </w:rPr>
              <w:t xml:space="preserve"> </w:t>
            </w:r>
          </w:p>
          <w:p w14:paraId="15CF4EB9" w14:textId="77777777" w:rsidR="001866B7" w:rsidRPr="00E57CFE" w:rsidRDefault="001866B7" w:rsidP="00C86012">
            <w:pPr>
              <w:jc w:val="both"/>
              <w:rPr>
                <w:rFonts w:ascii="Calibri" w:hAnsi="Calibri"/>
                <w:b/>
                <w:bCs/>
              </w:rPr>
            </w:pPr>
          </w:p>
          <w:p w14:paraId="4D0BD50A" w14:textId="77777777" w:rsidR="001866B7" w:rsidRDefault="001866B7" w:rsidP="00C86012">
            <w:pPr>
              <w:jc w:val="both"/>
              <w:rPr>
                <w:rFonts w:ascii="Calibri" w:hAnsi="Calibri"/>
              </w:rPr>
            </w:pPr>
            <w:r w:rsidRPr="00C66D96">
              <w:rPr>
                <w:rFonts w:ascii="Calibri" w:hAnsi="Calibri"/>
              </w:rPr>
              <w:t>It is for the above reasons and having regard to all material considerations and matters raised that the application is recommended for approval.</w:t>
            </w:r>
          </w:p>
          <w:p w14:paraId="59F8C58F" w14:textId="77777777" w:rsidR="001866B7" w:rsidRDefault="001866B7" w:rsidP="00C86012">
            <w:pPr>
              <w:jc w:val="both"/>
              <w:rPr>
                <w:rFonts w:ascii="Calibri" w:hAnsi="Calibri"/>
              </w:rPr>
            </w:pPr>
          </w:p>
        </w:tc>
      </w:tr>
      <w:tr w:rsidR="001866B7" w:rsidRPr="00CD22A0" w14:paraId="6007BD18" w14:textId="77777777" w:rsidTr="00C86012">
        <w:trPr>
          <w:jc w:val="center"/>
        </w:trPr>
        <w:tc>
          <w:tcPr>
            <w:tcW w:w="27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9C682B2" w14:textId="77777777" w:rsidR="001866B7" w:rsidRDefault="001866B7" w:rsidP="00C86012">
            <w:pPr>
              <w:jc w:val="both"/>
              <w:rPr>
                <w:rFonts w:ascii="Calibri" w:hAnsi="Calibri"/>
                <w:b/>
                <w:bCs/>
              </w:rPr>
            </w:pPr>
            <w:r>
              <w:rPr>
                <w:rFonts w:ascii="Calibri" w:hAnsi="Calibri"/>
                <w:b/>
              </w:rPr>
              <w:lastRenderedPageBreak/>
              <w:t>RECOMMENDATION</w:t>
            </w:r>
            <w:r>
              <w:rPr>
                <w:rFonts w:ascii="Calibri" w:hAnsi="Calibri"/>
              </w:rPr>
              <w:t>:</w:t>
            </w:r>
          </w:p>
        </w:tc>
        <w:tc>
          <w:tcPr>
            <w:tcW w:w="673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0C5F9" w14:textId="77777777" w:rsidR="001866B7" w:rsidRPr="00CD22A0" w:rsidRDefault="001866B7" w:rsidP="00C86012">
            <w:pPr>
              <w:jc w:val="both"/>
              <w:rPr>
                <w:rFonts w:ascii="Calibri" w:hAnsi="Calibri"/>
                <w:bCs/>
                <w:highlight w:val="yellow"/>
              </w:rPr>
            </w:pPr>
            <w:r w:rsidRPr="00585742">
              <w:rPr>
                <w:rFonts w:ascii="Calibri" w:hAnsi="Calibri"/>
                <w:bCs/>
              </w:rPr>
              <w:t>That planning permission be granted.</w:t>
            </w:r>
          </w:p>
        </w:tc>
      </w:tr>
    </w:tbl>
    <w:p w14:paraId="7B926F4F" w14:textId="77777777" w:rsidR="001866B7" w:rsidRDefault="001866B7"/>
    <w:sectPr w:rsidR="00186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B7"/>
    <w:rsid w:val="000275E0"/>
    <w:rsid w:val="00056983"/>
    <w:rsid w:val="00063C0F"/>
    <w:rsid w:val="000D56AA"/>
    <w:rsid w:val="000D7C10"/>
    <w:rsid w:val="000F2CAC"/>
    <w:rsid w:val="001069A6"/>
    <w:rsid w:val="001866B7"/>
    <w:rsid w:val="00191314"/>
    <w:rsid w:val="00192C18"/>
    <w:rsid w:val="001C65A5"/>
    <w:rsid w:val="00207112"/>
    <w:rsid w:val="002530F1"/>
    <w:rsid w:val="00294BC9"/>
    <w:rsid w:val="002A3F78"/>
    <w:rsid w:val="002F4D71"/>
    <w:rsid w:val="003A76E8"/>
    <w:rsid w:val="003E7067"/>
    <w:rsid w:val="00423445"/>
    <w:rsid w:val="00436AFC"/>
    <w:rsid w:val="00445CB9"/>
    <w:rsid w:val="0047126D"/>
    <w:rsid w:val="004E089A"/>
    <w:rsid w:val="00510083"/>
    <w:rsid w:val="00513B98"/>
    <w:rsid w:val="00557D2E"/>
    <w:rsid w:val="00564B85"/>
    <w:rsid w:val="0056711E"/>
    <w:rsid w:val="00583D3E"/>
    <w:rsid w:val="00596B54"/>
    <w:rsid w:val="005B6CC8"/>
    <w:rsid w:val="005D33F8"/>
    <w:rsid w:val="006001E3"/>
    <w:rsid w:val="006013DC"/>
    <w:rsid w:val="00611A5A"/>
    <w:rsid w:val="00641E72"/>
    <w:rsid w:val="00671181"/>
    <w:rsid w:val="006A3545"/>
    <w:rsid w:val="006C457E"/>
    <w:rsid w:val="00737F47"/>
    <w:rsid w:val="00760D94"/>
    <w:rsid w:val="00784563"/>
    <w:rsid w:val="007D5CD9"/>
    <w:rsid w:val="007F0E69"/>
    <w:rsid w:val="007F16E6"/>
    <w:rsid w:val="008039CA"/>
    <w:rsid w:val="008172F3"/>
    <w:rsid w:val="008818A8"/>
    <w:rsid w:val="008A2299"/>
    <w:rsid w:val="008A3287"/>
    <w:rsid w:val="008A7F4B"/>
    <w:rsid w:val="009120C6"/>
    <w:rsid w:val="0098235F"/>
    <w:rsid w:val="009907F5"/>
    <w:rsid w:val="009A28D9"/>
    <w:rsid w:val="009A43B0"/>
    <w:rsid w:val="009F6411"/>
    <w:rsid w:val="00A127D8"/>
    <w:rsid w:val="00A477E8"/>
    <w:rsid w:val="00A5672B"/>
    <w:rsid w:val="00A572E7"/>
    <w:rsid w:val="00A8213E"/>
    <w:rsid w:val="00AB5153"/>
    <w:rsid w:val="00B121B8"/>
    <w:rsid w:val="00B63B52"/>
    <w:rsid w:val="00B7782E"/>
    <w:rsid w:val="00BD7C54"/>
    <w:rsid w:val="00C07264"/>
    <w:rsid w:val="00C160AE"/>
    <w:rsid w:val="00C54C57"/>
    <w:rsid w:val="00C9518C"/>
    <w:rsid w:val="00CC27B4"/>
    <w:rsid w:val="00CE0200"/>
    <w:rsid w:val="00D1284E"/>
    <w:rsid w:val="00DB4795"/>
    <w:rsid w:val="00DE4097"/>
    <w:rsid w:val="00E20E0B"/>
    <w:rsid w:val="00E40F17"/>
    <w:rsid w:val="00E410E7"/>
    <w:rsid w:val="00E43138"/>
    <w:rsid w:val="00E90CDF"/>
    <w:rsid w:val="00EA076A"/>
    <w:rsid w:val="00EA2898"/>
    <w:rsid w:val="00ED55C4"/>
    <w:rsid w:val="00ED7205"/>
    <w:rsid w:val="00EF1E8C"/>
    <w:rsid w:val="00EF4E5F"/>
    <w:rsid w:val="00F244EA"/>
    <w:rsid w:val="00F472B9"/>
    <w:rsid w:val="00FE436F"/>
    <w:rsid w:val="00FF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2E46"/>
  <w15:chartTrackingRefBased/>
  <w15:docId w15:val="{E4B97781-1151-43DA-B35E-5180E1BE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B7"/>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66B7"/>
    <w:pPr>
      <w:tabs>
        <w:tab w:val="center" w:pos="4153"/>
        <w:tab w:val="right" w:pos="8306"/>
      </w:tabs>
    </w:pPr>
  </w:style>
  <w:style w:type="character" w:customStyle="1" w:styleId="HeaderChar">
    <w:name w:val="Header Char"/>
    <w:basedOn w:val="DefaultParagraphFont"/>
    <w:link w:val="Header"/>
    <w:rsid w:val="001866B7"/>
    <w:rPr>
      <w:rFonts w:ascii="Arial" w:eastAsia="Times New Roman" w:hAnsi="Arial" w:cs="Times New Roman"/>
      <w:szCs w:val="20"/>
    </w:rPr>
  </w:style>
  <w:style w:type="paragraph" w:customStyle="1" w:styleId="PLANNING">
    <w:name w:val="PLANNING"/>
    <w:basedOn w:val="Normal"/>
    <w:rsid w:val="001866B7"/>
    <w:pPr>
      <w:jc w:val="both"/>
    </w:pPr>
  </w:style>
  <w:style w:type="paragraph" w:customStyle="1" w:styleId="Default">
    <w:name w:val="Default"/>
    <w:rsid w:val="001866B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86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99692">
      <w:bodyDiv w:val="1"/>
      <w:marLeft w:val="0"/>
      <w:marRight w:val="0"/>
      <w:marTop w:val="0"/>
      <w:marBottom w:val="0"/>
      <w:divBdr>
        <w:top w:val="none" w:sz="0" w:space="0" w:color="auto"/>
        <w:left w:val="none" w:sz="0" w:space="0" w:color="auto"/>
        <w:bottom w:val="none" w:sz="0" w:space="0" w:color="auto"/>
        <w:right w:val="none" w:sz="0" w:space="0" w:color="auto"/>
      </w:divBdr>
    </w:div>
    <w:div w:id="1333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2022-01-19T11:13:00Z</cp:lastPrinted>
  <dcterms:created xsi:type="dcterms:W3CDTF">2022-01-19T11:16:00Z</dcterms:created>
  <dcterms:modified xsi:type="dcterms:W3CDTF">2022-01-19T11:16:00Z</dcterms:modified>
</cp:coreProperties>
</file>