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18EB427E" w14:textId="77777777" w:rsidTr="00504440">
        <w:trPr>
          <w:jc w:val="center"/>
        </w:trPr>
        <w:tc>
          <w:tcPr>
            <w:tcW w:w="9555" w:type="dxa"/>
            <w:gridSpan w:val="14"/>
            <w:tcMar>
              <w:top w:w="57" w:type="dxa"/>
              <w:bottom w:w="57" w:type="dxa"/>
            </w:tcMar>
          </w:tcPr>
          <w:p w14:paraId="2A0B91F6"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10B87348" w14:textId="77777777" w:rsidTr="00504440">
        <w:trPr>
          <w:trHeight w:val="535"/>
          <w:jc w:val="center"/>
        </w:trPr>
        <w:tc>
          <w:tcPr>
            <w:tcW w:w="1296" w:type="dxa"/>
            <w:tcMar>
              <w:top w:w="57" w:type="dxa"/>
              <w:bottom w:w="57" w:type="dxa"/>
            </w:tcMar>
          </w:tcPr>
          <w:p w14:paraId="14629120" w14:textId="77777777" w:rsidR="004936A6" w:rsidRDefault="004936A6" w:rsidP="00D2449B">
            <w:pPr>
              <w:jc w:val="center"/>
              <w:rPr>
                <w:rFonts w:ascii="Calibri" w:hAnsi="Calibri"/>
                <w:b/>
                <w:szCs w:val="22"/>
              </w:rPr>
            </w:pPr>
            <w:r w:rsidRPr="008C75E4">
              <w:rPr>
                <w:rFonts w:ascii="Calibri" w:hAnsi="Calibri"/>
                <w:b/>
                <w:szCs w:val="22"/>
              </w:rPr>
              <w:t>Signed:</w:t>
            </w:r>
          </w:p>
          <w:p w14:paraId="246638B1" w14:textId="77777777" w:rsidR="00454754" w:rsidRPr="008C75E4" w:rsidRDefault="00454754" w:rsidP="00D2449B">
            <w:pPr>
              <w:jc w:val="center"/>
              <w:rPr>
                <w:rFonts w:ascii="Calibri" w:hAnsi="Calibri"/>
                <w:b/>
                <w:szCs w:val="22"/>
              </w:rPr>
            </w:pPr>
          </w:p>
        </w:tc>
        <w:tc>
          <w:tcPr>
            <w:tcW w:w="900" w:type="dxa"/>
          </w:tcPr>
          <w:p w14:paraId="00999D6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2037DCEC" w14:textId="77777777" w:rsidR="004936A6" w:rsidRPr="008C75E4" w:rsidRDefault="004936A6" w:rsidP="00D2449B">
            <w:pPr>
              <w:jc w:val="center"/>
              <w:rPr>
                <w:rFonts w:ascii="Calibri" w:hAnsi="Calibri"/>
                <w:b/>
                <w:szCs w:val="22"/>
              </w:rPr>
            </w:pPr>
          </w:p>
        </w:tc>
        <w:tc>
          <w:tcPr>
            <w:tcW w:w="1030" w:type="dxa"/>
          </w:tcPr>
          <w:p w14:paraId="1A230A2D"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4D4A276B" w14:textId="77777777" w:rsidR="004936A6" w:rsidRPr="008C75E4" w:rsidRDefault="004936A6" w:rsidP="00D2449B">
            <w:pPr>
              <w:jc w:val="center"/>
              <w:rPr>
                <w:rFonts w:ascii="Calibri" w:hAnsi="Calibri"/>
                <w:b/>
                <w:szCs w:val="22"/>
              </w:rPr>
            </w:pPr>
          </w:p>
        </w:tc>
        <w:tc>
          <w:tcPr>
            <w:tcW w:w="1098" w:type="dxa"/>
            <w:gridSpan w:val="2"/>
          </w:tcPr>
          <w:p w14:paraId="30D70582"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43FB0EEA" w14:textId="77777777" w:rsidR="004936A6" w:rsidRPr="008C75E4" w:rsidRDefault="004936A6" w:rsidP="00D2449B">
            <w:pPr>
              <w:jc w:val="center"/>
              <w:rPr>
                <w:rFonts w:ascii="Calibri" w:hAnsi="Calibri"/>
                <w:b/>
                <w:szCs w:val="22"/>
              </w:rPr>
            </w:pPr>
          </w:p>
        </w:tc>
        <w:tc>
          <w:tcPr>
            <w:tcW w:w="1030" w:type="dxa"/>
          </w:tcPr>
          <w:p w14:paraId="1177F3D0"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41D12D02" w14:textId="77777777" w:rsidR="004936A6" w:rsidRPr="008C75E4" w:rsidRDefault="004936A6" w:rsidP="00D2449B">
            <w:pPr>
              <w:jc w:val="center"/>
              <w:rPr>
                <w:rFonts w:ascii="Calibri" w:hAnsi="Calibri"/>
                <w:b/>
                <w:szCs w:val="22"/>
              </w:rPr>
            </w:pPr>
          </w:p>
        </w:tc>
      </w:tr>
      <w:tr w:rsidR="00E06DFC" w:rsidRPr="008C75E4" w14:paraId="2E873413"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0F2B448F"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09F1ECA8" w14:textId="77777777"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14:paraId="2110A02E"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15DDD290" w14:textId="77777777"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14:paraId="79E3AD95" w14:textId="77777777" w:rsidR="00E06DFC" w:rsidRPr="008C75E4" w:rsidRDefault="00E06DFC" w:rsidP="00D2449B">
            <w:pPr>
              <w:jc w:val="center"/>
              <w:rPr>
                <w:rFonts w:ascii="Calibri" w:hAnsi="Calibri"/>
                <w:b/>
                <w:szCs w:val="22"/>
              </w:rPr>
            </w:pPr>
          </w:p>
        </w:tc>
      </w:tr>
      <w:tr w:rsidR="008C75E4" w:rsidRPr="008C75E4" w14:paraId="6A9DFFA4" w14:textId="77777777" w:rsidTr="00504440">
        <w:trPr>
          <w:jc w:val="center"/>
        </w:trPr>
        <w:tc>
          <w:tcPr>
            <w:tcW w:w="9555" w:type="dxa"/>
            <w:gridSpan w:val="14"/>
            <w:tcBorders>
              <w:left w:val="nil"/>
              <w:right w:val="nil"/>
            </w:tcBorders>
            <w:tcMar>
              <w:top w:w="57" w:type="dxa"/>
              <w:bottom w:w="57" w:type="dxa"/>
            </w:tcMar>
          </w:tcPr>
          <w:p w14:paraId="13E59BFD" w14:textId="77777777" w:rsidR="004A5EA9" w:rsidRPr="008C75E4" w:rsidRDefault="004A5EA9" w:rsidP="004A5EA9">
            <w:pPr>
              <w:jc w:val="center"/>
              <w:rPr>
                <w:rFonts w:ascii="Calibri" w:hAnsi="Calibri"/>
                <w:b/>
                <w:szCs w:val="22"/>
              </w:rPr>
            </w:pPr>
          </w:p>
        </w:tc>
      </w:tr>
      <w:tr w:rsidR="008C75E4" w:rsidRPr="008C75E4" w14:paraId="62B6565A" w14:textId="77777777" w:rsidTr="00504440">
        <w:trPr>
          <w:jc w:val="center"/>
        </w:trPr>
        <w:tc>
          <w:tcPr>
            <w:tcW w:w="2394" w:type="dxa"/>
            <w:gridSpan w:val="3"/>
            <w:tcMar>
              <w:top w:w="57" w:type="dxa"/>
              <w:bottom w:w="57" w:type="dxa"/>
            </w:tcMar>
          </w:tcPr>
          <w:p w14:paraId="4A652266"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24E58B82" w14:textId="034006A8" w:rsidR="004A5EA9" w:rsidRPr="008C75E4" w:rsidRDefault="00797068" w:rsidP="008F6B58">
            <w:pPr>
              <w:rPr>
                <w:rFonts w:ascii="Calibri" w:hAnsi="Calibri"/>
                <w:szCs w:val="22"/>
              </w:rPr>
            </w:pPr>
            <w:r>
              <w:rPr>
                <w:rFonts w:ascii="Calibri" w:hAnsi="Calibri"/>
                <w:szCs w:val="22"/>
              </w:rPr>
              <w:t>2/202</w:t>
            </w:r>
            <w:r w:rsidR="00DF403B">
              <w:rPr>
                <w:rFonts w:ascii="Calibri" w:hAnsi="Calibri"/>
                <w:szCs w:val="22"/>
              </w:rPr>
              <w:t>1</w:t>
            </w:r>
            <w:r>
              <w:rPr>
                <w:rFonts w:ascii="Calibri" w:hAnsi="Calibri"/>
                <w:szCs w:val="22"/>
              </w:rPr>
              <w:t>/</w:t>
            </w:r>
            <w:r w:rsidR="00DF403B">
              <w:rPr>
                <w:rFonts w:ascii="Calibri" w:hAnsi="Calibri"/>
                <w:szCs w:val="22"/>
              </w:rPr>
              <w:t>1237</w:t>
            </w:r>
          </w:p>
        </w:tc>
        <w:tc>
          <w:tcPr>
            <w:tcW w:w="3700" w:type="dxa"/>
            <w:gridSpan w:val="5"/>
            <w:vMerge w:val="restart"/>
            <w:tcMar>
              <w:top w:w="57" w:type="dxa"/>
              <w:bottom w:w="57" w:type="dxa"/>
            </w:tcMar>
          </w:tcPr>
          <w:p w14:paraId="1525B5A6"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396D849D" wp14:editId="398542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5B7DA8BA" w14:textId="77777777" w:rsidTr="00504440">
        <w:trPr>
          <w:jc w:val="center"/>
        </w:trPr>
        <w:tc>
          <w:tcPr>
            <w:tcW w:w="2394" w:type="dxa"/>
            <w:gridSpan w:val="3"/>
            <w:tcMar>
              <w:top w:w="57" w:type="dxa"/>
              <w:bottom w:w="57" w:type="dxa"/>
            </w:tcMar>
          </w:tcPr>
          <w:p w14:paraId="081BAB9E"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2893759C" w14:textId="0AB12FD9" w:rsidR="004A5EA9" w:rsidRPr="008C75E4" w:rsidRDefault="00FC64B2" w:rsidP="002C6277">
            <w:pPr>
              <w:rPr>
                <w:rFonts w:ascii="Calibri" w:hAnsi="Calibri"/>
                <w:szCs w:val="22"/>
              </w:rPr>
            </w:pPr>
            <w:r>
              <w:rPr>
                <w:rFonts w:ascii="Calibri" w:hAnsi="Calibri"/>
                <w:szCs w:val="22"/>
              </w:rPr>
              <w:t>8/2/2022</w:t>
            </w:r>
            <w:r w:rsidR="0063630D">
              <w:rPr>
                <w:rFonts w:ascii="Calibri" w:hAnsi="Calibri"/>
                <w:szCs w:val="22"/>
              </w:rPr>
              <w:t xml:space="preserve"> &amp; 22/03/22</w:t>
            </w:r>
          </w:p>
        </w:tc>
        <w:tc>
          <w:tcPr>
            <w:tcW w:w="3700" w:type="dxa"/>
            <w:gridSpan w:val="5"/>
            <w:vMerge/>
            <w:tcMar>
              <w:top w:w="57" w:type="dxa"/>
              <w:bottom w:w="57" w:type="dxa"/>
            </w:tcMar>
          </w:tcPr>
          <w:p w14:paraId="3C13B7C4" w14:textId="77777777" w:rsidR="004A5EA9" w:rsidRPr="008C75E4" w:rsidRDefault="004A5EA9">
            <w:pPr>
              <w:rPr>
                <w:rFonts w:ascii="Calibri" w:hAnsi="Calibri"/>
                <w:szCs w:val="22"/>
              </w:rPr>
            </w:pPr>
          </w:p>
        </w:tc>
      </w:tr>
      <w:tr w:rsidR="008C75E4" w:rsidRPr="008C75E4" w14:paraId="0B6B6FC8" w14:textId="77777777" w:rsidTr="00504440">
        <w:trPr>
          <w:jc w:val="center"/>
        </w:trPr>
        <w:tc>
          <w:tcPr>
            <w:tcW w:w="2394" w:type="dxa"/>
            <w:gridSpan w:val="3"/>
            <w:tcMar>
              <w:top w:w="57" w:type="dxa"/>
              <w:bottom w:w="57" w:type="dxa"/>
            </w:tcMar>
          </w:tcPr>
          <w:p w14:paraId="7EBECF31"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791F9304" w14:textId="68FCFAE1" w:rsidR="004A5EA9" w:rsidRPr="00BA637C" w:rsidRDefault="008D5A3A" w:rsidP="00811771">
            <w:pPr>
              <w:rPr>
                <w:rFonts w:ascii="Calibri" w:hAnsi="Calibri"/>
                <w:szCs w:val="22"/>
              </w:rPr>
            </w:pPr>
            <w:r w:rsidRPr="00BA637C">
              <w:rPr>
                <w:rFonts w:ascii="Calibri" w:hAnsi="Calibri"/>
                <w:szCs w:val="22"/>
              </w:rPr>
              <w:t>AD</w:t>
            </w:r>
            <w:r w:rsidR="0063630D">
              <w:rPr>
                <w:rFonts w:ascii="Calibri" w:hAnsi="Calibri"/>
                <w:szCs w:val="22"/>
              </w:rPr>
              <w:t>/JM</w:t>
            </w:r>
          </w:p>
        </w:tc>
        <w:tc>
          <w:tcPr>
            <w:tcW w:w="3700" w:type="dxa"/>
            <w:gridSpan w:val="5"/>
            <w:vMerge/>
            <w:tcMar>
              <w:top w:w="57" w:type="dxa"/>
              <w:bottom w:w="57" w:type="dxa"/>
            </w:tcMar>
          </w:tcPr>
          <w:p w14:paraId="4B580959" w14:textId="77777777" w:rsidR="004A5EA9" w:rsidRPr="008C75E4" w:rsidRDefault="004A5EA9">
            <w:pPr>
              <w:rPr>
                <w:rFonts w:ascii="Calibri" w:hAnsi="Calibri"/>
                <w:szCs w:val="22"/>
              </w:rPr>
            </w:pPr>
          </w:p>
        </w:tc>
      </w:tr>
      <w:tr w:rsidR="00FD334A" w:rsidRPr="008C75E4" w14:paraId="2D77190E"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33ABF3F8"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6BB404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389E56DC" w14:textId="7450501F" w:rsidR="00FD334A" w:rsidRPr="008C75E4" w:rsidRDefault="0063630D" w:rsidP="00FD334A">
            <w:pPr>
              <w:rPr>
                <w:rFonts w:ascii="Calibri" w:hAnsi="Calibri"/>
                <w:b/>
                <w:szCs w:val="22"/>
              </w:rPr>
            </w:pPr>
            <w:r>
              <w:rPr>
                <w:rFonts w:ascii="Calibri" w:hAnsi="Calibri"/>
                <w:b/>
                <w:szCs w:val="22"/>
              </w:rPr>
              <w:t>Approval</w:t>
            </w:r>
          </w:p>
        </w:tc>
      </w:tr>
      <w:tr w:rsidR="008C75E4" w:rsidRPr="008C75E4" w14:paraId="6A8B2E6B" w14:textId="77777777" w:rsidTr="00504440">
        <w:trPr>
          <w:trHeight w:hRule="exact" w:val="144"/>
          <w:jc w:val="center"/>
        </w:trPr>
        <w:tc>
          <w:tcPr>
            <w:tcW w:w="9555" w:type="dxa"/>
            <w:gridSpan w:val="14"/>
            <w:tcBorders>
              <w:left w:val="nil"/>
              <w:right w:val="nil"/>
            </w:tcBorders>
            <w:tcMar>
              <w:top w:w="57" w:type="dxa"/>
              <w:bottom w:w="57" w:type="dxa"/>
            </w:tcMar>
          </w:tcPr>
          <w:p w14:paraId="4D08ED7A" w14:textId="77777777" w:rsidR="004A5EA9" w:rsidRPr="00504440" w:rsidRDefault="004A5EA9" w:rsidP="007E0D23">
            <w:pPr>
              <w:tabs>
                <w:tab w:val="left" w:pos="4007"/>
              </w:tabs>
              <w:rPr>
                <w:rFonts w:ascii="Calibri" w:hAnsi="Calibri"/>
                <w:b/>
                <w:sz w:val="4"/>
                <w:szCs w:val="4"/>
              </w:rPr>
            </w:pPr>
          </w:p>
        </w:tc>
      </w:tr>
      <w:tr w:rsidR="008C75E4" w:rsidRPr="008C75E4" w14:paraId="2F3B2902" w14:textId="77777777" w:rsidTr="00504440">
        <w:trPr>
          <w:jc w:val="center"/>
        </w:trPr>
        <w:tc>
          <w:tcPr>
            <w:tcW w:w="3075" w:type="dxa"/>
            <w:gridSpan w:val="5"/>
            <w:tcMar>
              <w:top w:w="57" w:type="dxa"/>
              <w:bottom w:w="57" w:type="dxa"/>
            </w:tcMar>
          </w:tcPr>
          <w:p w14:paraId="7880BB8C"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7DA7F3A6" w14:textId="5C01F62D" w:rsidR="004A5EA9" w:rsidRPr="00E85A7B" w:rsidRDefault="00E85A7B" w:rsidP="00545319">
            <w:pPr>
              <w:overflowPunct/>
              <w:autoSpaceDE/>
              <w:autoSpaceDN/>
              <w:adjustRightInd/>
              <w:textAlignment w:val="auto"/>
              <w:rPr>
                <w:rFonts w:asciiTheme="minorHAnsi" w:hAnsiTheme="minorHAnsi" w:cstheme="minorHAnsi"/>
                <w:szCs w:val="22"/>
              </w:rPr>
            </w:pPr>
            <w:r w:rsidRPr="00E85A7B">
              <w:rPr>
                <w:rFonts w:asciiTheme="minorHAnsi" w:hAnsiTheme="minorHAnsi" w:cstheme="minorHAnsi"/>
                <w:szCs w:val="22"/>
                <w:shd w:val="clear" w:color="auto" w:fill="FFFFFF"/>
              </w:rPr>
              <w:t>Proposed first floor extension over an existing single storey classroom</w:t>
            </w:r>
          </w:p>
        </w:tc>
      </w:tr>
      <w:tr w:rsidR="008C75E4" w:rsidRPr="008C75E4" w14:paraId="51953F16"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0BA0F564"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38F2B1A1" w14:textId="47C07461" w:rsidR="002A01CF" w:rsidRPr="00E85A7B" w:rsidRDefault="00E85A7B" w:rsidP="00A42E82">
            <w:pPr>
              <w:rPr>
                <w:rFonts w:asciiTheme="minorHAnsi" w:hAnsiTheme="minorHAnsi" w:cstheme="minorHAnsi"/>
                <w:b/>
                <w:bCs/>
                <w:szCs w:val="22"/>
              </w:rPr>
            </w:pPr>
            <w:r w:rsidRPr="00E85A7B">
              <w:rPr>
                <w:rStyle w:val="Strong"/>
                <w:rFonts w:asciiTheme="minorHAnsi" w:hAnsiTheme="minorHAnsi" w:cstheme="minorHAnsi"/>
                <w:b w:val="0"/>
                <w:bCs w:val="0"/>
                <w:szCs w:val="22"/>
                <w:bdr w:val="none" w:sz="0" w:space="0" w:color="auto" w:frame="1"/>
                <w:shd w:val="clear" w:color="auto" w:fill="FFFFFF"/>
              </w:rPr>
              <w:t xml:space="preserve">Chatburn CE Primary School Sawley Road </w:t>
            </w:r>
            <w:proofErr w:type="spellStart"/>
            <w:r w:rsidRPr="00E85A7B">
              <w:rPr>
                <w:rStyle w:val="Strong"/>
                <w:rFonts w:asciiTheme="minorHAnsi" w:hAnsiTheme="minorHAnsi" w:cstheme="minorHAnsi"/>
                <w:b w:val="0"/>
                <w:bCs w:val="0"/>
                <w:szCs w:val="22"/>
                <w:bdr w:val="none" w:sz="0" w:space="0" w:color="auto" w:frame="1"/>
                <w:shd w:val="clear" w:color="auto" w:fill="FFFFFF"/>
              </w:rPr>
              <w:t>Chatburn</w:t>
            </w:r>
            <w:proofErr w:type="spellEnd"/>
            <w:r w:rsidRPr="00E85A7B">
              <w:rPr>
                <w:rStyle w:val="Strong"/>
                <w:rFonts w:asciiTheme="minorHAnsi" w:hAnsiTheme="minorHAnsi" w:cstheme="minorHAnsi"/>
                <w:b w:val="0"/>
                <w:bCs w:val="0"/>
                <w:szCs w:val="22"/>
                <w:bdr w:val="none" w:sz="0" w:space="0" w:color="auto" w:frame="1"/>
                <w:shd w:val="clear" w:color="auto" w:fill="FFFFFF"/>
              </w:rPr>
              <w:t xml:space="preserve"> BB7 4AS</w:t>
            </w:r>
          </w:p>
        </w:tc>
      </w:tr>
      <w:tr w:rsidR="008C75E4" w:rsidRPr="008C75E4" w14:paraId="131D11DB" w14:textId="77777777" w:rsidTr="00504440">
        <w:trPr>
          <w:trHeight w:hRule="exact" w:val="144"/>
          <w:jc w:val="center"/>
        </w:trPr>
        <w:tc>
          <w:tcPr>
            <w:tcW w:w="9555" w:type="dxa"/>
            <w:gridSpan w:val="14"/>
            <w:tcBorders>
              <w:left w:val="nil"/>
              <w:right w:val="nil"/>
            </w:tcBorders>
            <w:tcMar>
              <w:top w:w="57" w:type="dxa"/>
              <w:bottom w:w="57" w:type="dxa"/>
            </w:tcMar>
          </w:tcPr>
          <w:p w14:paraId="65A20169" w14:textId="77777777" w:rsidR="00A95D89" w:rsidRPr="00504440" w:rsidRDefault="00A95D89" w:rsidP="007E0D23">
            <w:pPr>
              <w:tabs>
                <w:tab w:val="left" w:pos="2667"/>
              </w:tabs>
              <w:rPr>
                <w:rFonts w:ascii="Calibri" w:hAnsi="Calibri"/>
                <w:b/>
                <w:sz w:val="4"/>
                <w:szCs w:val="4"/>
              </w:rPr>
            </w:pPr>
          </w:p>
        </w:tc>
      </w:tr>
      <w:tr w:rsidR="008C75E4" w:rsidRPr="008C75E4" w14:paraId="3817EE10" w14:textId="77777777" w:rsidTr="00504440">
        <w:trPr>
          <w:jc w:val="center"/>
        </w:trPr>
        <w:tc>
          <w:tcPr>
            <w:tcW w:w="3075" w:type="dxa"/>
            <w:gridSpan w:val="5"/>
            <w:tcMar>
              <w:top w:w="57" w:type="dxa"/>
              <w:bottom w:w="57" w:type="dxa"/>
            </w:tcMar>
          </w:tcPr>
          <w:p w14:paraId="5D42C9EF"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6649CBAF"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7975A5C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0914AE76" w14:textId="2187EF07" w:rsidR="003A4376" w:rsidRPr="003D7F99" w:rsidRDefault="005156AC" w:rsidP="009825FF">
            <w:pPr>
              <w:jc w:val="both"/>
              <w:rPr>
                <w:rFonts w:asciiTheme="minorHAnsi" w:hAnsiTheme="minorHAnsi" w:cstheme="minorHAnsi"/>
                <w:szCs w:val="22"/>
              </w:rPr>
            </w:pPr>
            <w:r>
              <w:rPr>
                <w:rFonts w:asciiTheme="minorHAnsi" w:hAnsiTheme="minorHAnsi" w:cstheme="minorHAnsi"/>
                <w:szCs w:val="22"/>
              </w:rPr>
              <w:t>Request withdrawal of application because of inclusion of Parish Council land within the site boundary.</w:t>
            </w:r>
          </w:p>
        </w:tc>
      </w:tr>
      <w:tr w:rsidR="008C75E4" w:rsidRPr="008C75E4" w14:paraId="01862C7A" w14:textId="77777777" w:rsidTr="00504440">
        <w:trPr>
          <w:trHeight w:hRule="exact" w:val="144"/>
          <w:jc w:val="center"/>
        </w:trPr>
        <w:tc>
          <w:tcPr>
            <w:tcW w:w="9555" w:type="dxa"/>
            <w:gridSpan w:val="14"/>
            <w:tcBorders>
              <w:left w:val="nil"/>
              <w:right w:val="nil"/>
            </w:tcBorders>
            <w:tcMar>
              <w:top w:w="57" w:type="dxa"/>
              <w:bottom w:w="57" w:type="dxa"/>
            </w:tcMar>
          </w:tcPr>
          <w:p w14:paraId="3164C27E" w14:textId="77777777" w:rsidR="00C618DB" w:rsidRPr="00504440" w:rsidRDefault="00C618DB" w:rsidP="006126D1">
            <w:pPr>
              <w:jc w:val="both"/>
              <w:rPr>
                <w:rFonts w:ascii="Calibri" w:hAnsi="Calibri"/>
                <w:bCs/>
                <w:sz w:val="4"/>
                <w:szCs w:val="4"/>
              </w:rPr>
            </w:pPr>
          </w:p>
        </w:tc>
      </w:tr>
      <w:tr w:rsidR="008C75E4" w:rsidRPr="008C75E4" w14:paraId="31B7C26F" w14:textId="77777777" w:rsidTr="00504440">
        <w:trPr>
          <w:jc w:val="center"/>
        </w:trPr>
        <w:tc>
          <w:tcPr>
            <w:tcW w:w="3075" w:type="dxa"/>
            <w:gridSpan w:val="5"/>
            <w:tcMar>
              <w:top w:w="57" w:type="dxa"/>
              <w:bottom w:w="57" w:type="dxa"/>
            </w:tcMar>
          </w:tcPr>
          <w:p w14:paraId="1364E97D"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15E177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666D58E5" w14:textId="77777777" w:rsidTr="00504440">
        <w:trPr>
          <w:jc w:val="center"/>
        </w:trPr>
        <w:tc>
          <w:tcPr>
            <w:tcW w:w="3075" w:type="dxa"/>
            <w:gridSpan w:val="5"/>
            <w:tcMar>
              <w:top w:w="57" w:type="dxa"/>
              <w:bottom w:w="57" w:type="dxa"/>
            </w:tcMar>
          </w:tcPr>
          <w:p w14:paraId="71AAD800"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422D7EFC" w14:textId="77777777" w:rsidR="002A01CF" w:rsidRPr="008C75E4" w:rsidRDefault="002A01CF" w:rsidP="006126D1">
            <w:pPr>
              <w:jc w:val="both"/>
              <w:rPr>
                <w:rFonts w:ascii="Calibri" w:hAnsi="Calibri"/>
                <w:b/>
                <w:szCs w:val="22"/>
              </w:rPr>
            </w:pPr>
          </w:p>
        </w:tc>
      </w:tr>
      <w:tr w:rsidR="008C75E4" w:rsidRPr="008C75E4" w14:paraId="1DFB14C2" w14:textId="77777777" w:rsidTr="00504440">
        <w:trPr>
          <w:jc w:val="center"/>
        </w:trPr>
        <w:tc>
          <w:tcPr>
            <w:tcW w:w="9555" w:type="dxa"/>
            <w:gridSpan w:val="14"/>
            <w:tcMar>
              <w:top w:w="57" w:type="dxa"/>
              <w:bottom w:w="57" w:type="dxa"/>
            </w:tcMar>
          </w:tcPr>
          <w:p w14:paraId="79FE4A50" w14:textId="679E51E7" w:rsidR="0040458A" w:rsidRPr="0040458A" w:rsidRDefault="0040458A" w:rsidP="00FC046F">
            <w:pPr>
              <w:jc w:val="both"/>
              <w:rPr>
                <w:rFonts w:ascii="Calibri" w:hAnsi="Calibri"/>
                <w:bCs/>
                <w:szCs w:val="22"/>
              </w:rPr>
            </w:pPr>
            <w:r w:rsidRPr="0040458A">
              <w:rPr>
                <w:rFonts w:ascii="Calibri" w:hAnsi="Calibri"/>
                <w:bCs/>
                <w:szCs w:val="22"/>
              </w:rPr>
              <w:t>No objection subject to conditions</w:t>
            </w:r>
            <w:r w:rsidR="004B2DFC">
              <w:rPr>
                <w:rFonts w:ascii="Calibri" w:hAnsi="Calibri"/>
                <w:bCs/>
                <w:szCs w:val="22"/>
              </w:rPr>
              <w:t xml:space="preserve"> (</w:t>
            </w:r>
            <w:r w:rsidR="00267E8F">
              <w:rPr>
                <w:rFonts w:ascii="Calibri" w:hAnsi="Calibri"/>
                <w:bCs/>
                <w:szCs w:val="22"/>
              </w:rPr>
              <w:t>Construction Management Plan) and informative (public right of way)</w:t>
            </w:r>
            <w:r w:rsidRPr="0040458A">
              <w:rPr>
                <w:rFonts w:ascii="Calibri" w:hAnsi="Calibri"/>
                <w:bCs/>
                <w:szCs w:val="22"/>
              </w:rPr>
              <w:t>.</w:t>
            </w:r>
          </w:p>
          <w:p w14:paraId="08897FDE" w14:textId="77777777" w:rsidR="0072424B" w:rsidRPr="008C75E4" w:rsidRDefault="0072424B" w:rsidP="005156AC">
            <w:pPr>
              <w:jc w:val="both"/>
              <w:rPr>
                <w:rFonts w:ascii="Calibri" w:hAnsi="Calibri"/>
                <w:szCs w:val="22"/>
              </w:rPr>
            </w:pPr>
          </w:p>
        </w:tc>
      </w:tr>
      <w:tr w:rsidR="008C75E4" w:rsidRPr="008C75E4" w14:paraId="5C4F21FD" w14:textId="77777777" w:rsidTr="00504440">
        <w:trPr>
          <w:jc w:val="center"/>
        </w:trPr>
        <w:tc>
          <w:tcPr>
            <w:tcW w:w="3075" w:type="dxa"/>
            <w:gridSpan w:val="5"/>
            <w:tcMar>
              <w:top w:w="57" w:type="dxa"/>
              <w:bottom w:w="57" w:type="dxa"/>
            </w:tcMar>
          </w:tcPr>
          <w:p w14:paraId="4458174A"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282504C"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0C8B7197"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62D7D175" w14:textId="09537A5B" w:rsidR="005878FE" w:rsidRPr="00435FC9" w:rsidRDefault="005156AC" w:rsidP="00435FC9">
            <w:pPr>
              <w:jc w:val="both"/>
              <w:rPr>
                <w:rFonts w:ascii="Calibri" w:hAnsi="Calibri"/>
                <w:szCs w:val="22"/>
              </w:rPr>
            </w:pPr>
            <w:r>
              <w:rPr>
                <w:rFonts w:ascii="Calibri" w:hAnsi="Calibri"/>
                <w:szCs w:val="22"/>
              </w:rPr>
              <w:t>None received.</w:t>
            </w:r>
          </w:p>
        </w:tc>
      </w:tr>
      <w:tr w:rsidR="008C75E4" w:rsidRPr="008C75E4" w14:paraId="4F24D900" w14:textId="77777777" w:rsidTr="00504440">
        <w:trPr>
          <w:trHeight w:hRule="exact" w:val="144"/>
          <w:jc w:val="center"/>
        </w:trPr>
        <w:tc>
          <w:tcPr>
            <w:tcW w:w="9555" w:type="dxa"/>
            <w:gridSpan w:val="14"/>
            <w:tcBorders>
              <w:left w:val="nil"/>
              <w:right w:val="nil"/>
            </w:tcBorders>
            <w:tcMar>
              <w:top w:w="57" w:type="dxa"/>
              <w:bottom w:w="57" w:type="dxa"/>
            </w:tcMar>
          </w:tcPr>
          <w:p w14:paraId="5C91598A" w14:textId="77777777" w:rsidR="00C0704D" w:rsidRPr="00504440" w:rsidRDefault="00C0704D" w:rsidP="006126D1">
            <w:pPr>
              <w:jc w:val="both"/>
              <w:rPr>
                <w:rFonts w:ascii="Calibri" w:hAnsi="Calibri"/>
                <w:sz w:val="4"/>
                <w:szCs w:val="4"/>
              </w:rPr>
            </w:pPr>
          </w:p>
        </w:tc>
      </w:tr>
      <w:tr w:rsidR="008C75E4" w:rsidRPr="008C75E4" w14:paraId="171CF52D" w14:textId="77777777" w:rsidTr="00504440">
        <w:trPr>
          <w:jc w:val="center"/>
        </w:trPr>
        <w:tc>
          <w:tcPr>
            <w:tcW w:w="9555" w:type="dxa"/>
            <w:gridSpan w:val="14"/>
            <w:tcMar>
              <w:top w:w="57" w:type="dxa"/>
              <w:bottom w:w="57" w:type="dxa"/>
            </w:tcMar>
          </w:tcPr>
          <w:p w14:paraId="53A5B4FB" w14:textId="77777777" w:rsidR="00C0704D" w:rsidRPr="008C75E4" w:rsidRDefault="00C0704D" w:rsidP="006126D1">
            <w:pPr>
              <w:jc w:val="both"/>
              <w:rPr>
                <w:rFonts w:ascii="Calibri" w:hAnsi="Calibri"/>
                <w:b/>
                <w:szCs w:val="22"/>
              </w:rPr>
            </w:pPr>
            <w:r w:rsidRPr="008C75E4">
              <w:rPr>
                <w:rFonts w:ascii="Calibri" w:hAnsi="Calibri"/>
                <w:b/>
                <w:szCs w:val="22"/>
              </w:rPr>
              <w:t>RELEVANT POLICIES:</w:t>
            </w:r>
          </w:p>
        </w:tc>
      </w:tr>
      <w:tr w:rsidR="008C75E4" w:rsidRPr="008C75E4" w14:paraId="3B60A693" w14:textId="77777777" w:rsidTr="00504440">
        <w:trPr>
          <w:trHeight w:val="864"/>
          <w:jc w:val="center"/>
        </w:trPr>
        <w:tc>
          <w:tcPr>
            <w:tcW w:w="9555" w:type="dxa"/>
            <w:gridSpan w:val="14"/>
            <w:tcMar>
              <w:top w:w="57" w:type="dxa"/>
              <w:bottom w:w="57" w:type="dxa"/>
            </w:tcMar>
          </w:tcPr>
          <w:p w14:paraId="4CF679B7" w14:textId="77777777" w:rsidR="00387EBE" w:rsidRDefault="00387EBE" w:rsidP="00387EBE">
            <w:pPr>
              <w:jc w:val="both"/>
              <w:rPr>
                <w:rFonts w:ascii="Calibri" w:hAnsi="Calibri" w:cs="Arial"/>
              </w:rPr>
            </w:pPr>
            <w:r>
              <w:rPr>
                <w:rFonts w:ascii="Calibri" w:hAnsi="Calibri" w:cs="Arial"/>
              </w:rPr>
              <w:t>Ribble Valley Core Strategy:</w:t>
            </w:r>
          </w:p>
          <w:p w14:paraId="26A84E6E" w14:textId="77777777" w:rsidR="00387EBE" w:rsidRDefault="00387EBE" w:rsidP="00387EBE">
            <w:pPr>
              <w:overflowPunct/>
              <w:autoSpaceDE/>
              <w:adjustRightInd/>
              <w:ind w:left="720" w:hanging="720"/>
              <w:jc w:val="both"/>
              <w:rPr>
                <w:rFonts w:ascii="Calibri" w:hAnsi="Calibri"/>
              </w:rPr>
            </w:pPr>
            <w:r>
              <w:rPr>
                <w:rFonts w:ascii="Calibri" w:hAnsi="Calibri"/>
              </w:rPr>
              <w:t xml:space="preserve">   </w:t>
            </w:r>
            <w:r>
              <w:rPr>
                <w:rFonts w:ascii="Calibri" w:hAnsi="Calibri"/>
              </w:rPr>
              <w:tab/>
            </w:r>
          </w:p>
          <w:p w14:paraId="18082461" w14:textId="77777777" w:rsidR="00387EBE" w:rsidRDefault="00387EBE" w:rsidP="00387EBE">
            <w:pPr>
              <w:overflowPunct/>
              <w:autoSpaceDE/>
              <w:adjustRightInd/>
              <w:ind w:left="720" w:hanging="720"/>
              <w:jc w:val="both"/>
              <w:rPr>
                <w:rFonts w:ascii="Calibri" w:hAnsi="Calibri"/>
                <w:szCs w:val="24"/>
              </w:rPr>
            </w:pPr>
            <w:r>
              <w:rPr>
                <w:rFonts w:ascii="Calibri" w:hAnsi="Calibri"/>
                <w:szCs w:val="24"/>
              </w:rPr>
              <w:t xml:space="preserve">Key Statement EC2 - Development of retail, shops and community facilities and services </w:t>
            </w:r>
          </w:p>
          <w:p w14:paraId="3D0141BD" w14:textId="77777777" w:rsidR="00387EBE" w:rsidRDefault="00387EBE" w:rsidP="00387EBE">
            <w:pPr>
              <w:overflowPunct/>
              <w:autoSpaceDE/>
              <w:adjustRightInd/>
              <w:ind w:left="720" w:hanging="720"/>
              <w:jc w:val="both"/>
              <w:rPr>
                <w:rFonts w:ascii="Calibri" w:hAnsi="Calibri"/>
                <w:szCs w:val="24"/>
              </w:rPr>
            </w:pPr>
            <w:r>
              <w:rPr>
                <w:rFonts w:ascii="Calibri" w:hAnsi="Calibri"/>
                <w:szCs w:val="24"/>
              </w:rPr>
              <w:t xml:space="preserve">Key Statement DS1 – Development Strategy </w:t>
            </w:r>
          </w:p>
          <w:p w14:paraId="1E0E29F8" w14:textId="77777777" w:rsidR="0011141D" w:rsidRDefault="00387EBE" w:rsidP="00387EBE">
            <w:pPr>
              <w:overflowPunct/>
              <w:autoSpaceDE/>
              <w:adjustRightInd/>
              <w:ind w:left="720" w:hanging="720"/>
              <w:jc w:val="both"/>
              <w:rPr>
                <w:rFonts w:ascii="Calibri" w:hAnsi="Calibri"/>
                <w:szCs w:val="24"/>
              </w:rPr>
            </w:pPr>
            <w:r>
              <w:rPr>
                <w:rFonts w:ascii="Calibri" w:hAnsi="Calibri"/>
                <w:szCs w:val="24"/>
              </w:rPr>
              <w:t>Key Statement EN5 – Protecting Heritage Assets</w:t>
            </w:r>
          </w:p>
          <w:p w14:paraId="7443BD0F" w14:textId="788527AE" w:rsidR="00387EBE" w:rsidRPr="0011141D" w:rsidRDefault="0011141D" w:rsidP="00387EBE">
            <w:pPr>
              <w:overflowPunct/>
              <w:autoSpaceDE/>
              <w:adjustRightInd/>
              <w:ind w:left="720" w:hanging="720"/>
              <w:jc w:val="both"/>
              <w:rPr>
                <w:rFonts w:asciiTheme="minorHAnsi" w:hAnsiTheme="minorHAnsi" w:cstheme="minorHAnsi"/>
                <w:szCs w:val="24"/>
              </w:rPr>
            </w:pPr>
            <w:r w:rsidRPr="0011141D">
              <w:rPr>
                <w:rFonts w:asciiTheme="minorHAnsi" w:hAnsiTheme="minorHAnsi" w:cstheme="minorHAnsi"/>
              </w:rPr>
              <w:t>Key Statement DMI2: Transport Considerations</w:t>
            </w:r>
          </w:p>
          <w:p w14:paraId="7FA89885" w14:textId="77777777" w:rsidR="00387EBE" w:rsidRPr="0011141D" w:rsidRDefault="00387EBE" w:rsidP="00387EBE">
            <w:pPr>
              <w:overflowPunct/>
              <w:autoSpaceDE/>
              <w:adjustRightInd/>
              <w:ind w:left="720" w:hanging="720"/>
              <w:jc w:val="both"/>
              <w:rPr>
                <w:rFonts w:asciiTheme="minorHAnsi" w:hAnsiTheme="minorHAnsi" w:cstheme="minorHAnsi"/>
              </w:rPr>
            </w:pPr>
            <w:r w:rsidRPr="0011141D">
              <w:rPr>
                <w:rFonts w:asciiTheme="minorHAnsi" w:hAnsiTheme="minorHAnsi" w:cstheme="minorHAnsi"/>
              </w:rPr>
              <w:t>Policy DMG1</w:t>
            </w:r>
            <w:r w:rsidRPr="0011141D">
              <w:rPr>
                <w:rFonts w:asciiTheme="minorHAnsi" w:hAnsiTheme="minorHAnsi" w:cstheme="minorHAnsi"/>
                <w:szCs w:val="24"/>
              </w:rPr>
              <w:t>– General Considerations</w:t>
            </w:r>
          </w:p>
          <w:p w14:paraId="01F02972" w14:textId="77777777" w:rsidR="00387EBE" w:rsidRDefault="00387EBE" w:rsidP="00387EBE">
            <w:pPr>
              <w:overflowPunct/>
              <w:autoSpaceDE/>
              <w:adjustRightInd/>
              <w:ind w:left="720" w:hanging="720"/>
              <w:jc w:val="both"/>
              <w:rPr>
                <w:rFonts w:ascii="Calibri" w:hAnsi="Calibri" w:cs="Arial"/>
              </w:rPr>
            </w:pPr>
            <w:r>
              <w:rPr>
                <w:rFonts w:ascii="Calibri" w:hAnsi="Calibri" w:cs="Arial"/>
              </w:rPr>
              <w:t>Policy DME4</w:t>
            </w:r>
            <w:r>
              <w:rPr>
                <w:rFonts w:ascii="Calibri" w:hAnsi="Calibri" w:cs="Arial"/>
                <w:szCs w:val="24"/>
              </w:rPr>
              <w:t>– Protecting Heritage Assets</w:t>
            </w:r>
          </w:p>
          <w:p w14:paraId="6C920C3E" w14:textId="688B993E" w:rsidR="00387EBE" w:rsidRDefault="00387EBE" w:rsidP="00387EBE">
            <w:pPr>
              <w:overflowPunct/>
              <w:autoSpaceDE/>
              <w:adjustRightInd/>
              <w:ind w:left="720" w:hanging="720"/>
              <w:jc w:val="both"/>
              <w:rPr>
                <w:rFonts w:ascii="Calibri" w:hAnsi="Calibri" w:cs="Arial"/>
                <w:szCs w:val="24"/>
              </w:rPr>
            </w:pPr>
            <w:r>
              <w:rPr>
                <w:rFonts w:ascii="Calibri" w:hAnsi="Calibri" w:cs="Arial"/>
                <w:szCs w:val="24"/>
              </w:rPr>
              <w:t>Policy DMG2 – Strategic Considerations</w:t>
            </w:r>
          </w:p>
          <w:p w14:paraId="4E82DF20" w14:textId="5D06CA91" w:rsidR="00BC677D" w:rsidRPr="0011141D" w:rsidRDefault="0011141D" w:rsidP="00387EBE">
            <w:pPr>
              <w:overflowPunct/>
              <w:autoSpaceDE/>
              <w:adjustRightInd/>
              <w:ind w:left="720" w:hanging="720"/>
              <w:jc w:val="both"/>
              <w:rPr>
                <w:rFonts w:asciiTheme="minorHAnsi" w:hAnsiTheme="minorHAnsi" w:cstheme="minorHAnsi"/>
                <w:szCs w:val="24"/>
              </w:rPr>
            </w:pPr>
            <w:r w:rsidRPr="0011141D">
              <w:rPr>
                <w:rFonts w:asciiTheme="minorHAnsi" w:hAnsiTheme="minorHAnsi" w:cstheme="minorHAnsi"/>
              </w:rPr>
              <w:t>Policy DMG3: Transport and Mobility</w:t>
            </w:r>
          </w:p>
          <w:p w14:paraId="0D193727" w14:textId="77777777" w:rsidR="00387EBE" w:rsidRDefault="00387EBE" w:rsidP="00387EBE">
            <w:pPr>
              <w:overflowPunct/>
              <w:autoSpaceDE/>
              <w:adjustRightInd/>
              <w:ind w:left="720" w:hanging="720"/>
              <w:jc w:val="both"/>
              <w:rPr>
                <w:rFonts w:ascii="Calibri" w:hAnsi="Calibri"/>
                <w:szCs w:val="24"/>
              </w:rPr>
            </w:pPr>
            <w:r>
              <w:rPr>
                <w:rFonts w:ascii="Calibri" w:hAnsi="Calibri"/>
                <w:szCs w:val="24"/>
              </w:rPr>
              <w:t>Planning (Listed Buildings and Conservation Areas) Act 1990</w:t>
            </w:r>
          </w:p>
          <w:p w14:paraId="1B657B1B" w14:textId="77777777" w:rsidR="00387EBE" w:rsidRDefault="00387EBE" w:rsidP="00387EBE">
            <w:pPr>
              <w:overflowPunct/>
              <w:autoSpaceDE/>
              <w:adjustRightInd/>
              <w:ind w:left="720" w:hanging="720"/>
              <w:jc w:val="both"/>
              <w:rPr>
                <w:rFonts w:ascii="Calibri" w:hAnsi="Calibri"/>
                <w:szCs w:val="22"/>
              </w:rPr>
            </w:pPr>
            <w:r>
              <w:rPr>
                <w:rFonts w:ascii="Calibri" w:hAnsi="Calibri"/>
                <w:szCs w:val="22"/>
              </w:rPr>
              <w:t>‘Preservation’ in the duties at section 66 of the Act means “doing no harm to” (</w:t>
            </w:r>
            <w:r>
              <w:rPr>
                <w:rFonts w:ascii="Calibri" w:hAnsi="Calibri"/>
                <w:i/>
                <w:iCs/>
                <w:szCs w:val="22"/>
              </w:rPr>
              <w:t xml:space="preserve">South Lakeland DC v. </w:t>
            </w:r>
          </w:p>
          <w:p w14:paraId="1F308D88" w14:textId="77777777" w:rsidR="00387EBE" w:rsidRDefault="00387EBE" w:rsidP="00387EBE">
            <w:pPr>
              <w:overflowPunct/>
              <w:autoSpaceDE/>
              <w:adjustRightInd/>
              <w:ind w:left="720" w:hanging="720"/>
              <w:jc w:val="both"/>
              <w:rPr>
                <w:rFonts w:ascii="Calibri" w:hAnsi="Calibri"/>
                <w:szCs w:val="24"/>
              </w:rPr>
            </w:pPr>
            <w:r>
              <w:rPr>
                <w:rFonts w:ascii="Calibri" w:hAnsi="Calibri"/>
                <w:i/>
                <w:iCs/>
                <w:szCs w:val="22"/>
              </w:rPr>
              <w:t xml:space="preserve">Secretary of State for the Environment </w:t>
            </w:r>
            <w:r>
              <w:rPr>
                <w:rFonts w:ascii="Calibri" w:hAnsi="Calibri"/>
                <w:szCs w:val="22"/>
              </w:rPr>
              <w:t>[1992]).</w:t>
            </w:r>
          </w:p>
          <w:p w14:paraId="24B26244" w14:textId="77777777" w:rsidR="00387EBE" w:rsidRDefault="00387EBE" w:rsidP="00387EBE">
            <w:pPr>
              <w:overflowPunct/>
              <w:autoSpaceDE/>
              <w:adjustRightInd/>
              <w:ind w:left="720" w:hanging="720"/>
              <w:jc w:val="both"/>
              <w:rPr>
                <w:rFonts w:ascii="Calibri" w:hAnsi="Calibri"/>
                <w:szCs w:val="24"/>
              </w:rPr>
            </w:pPr>
            <w:r>
              <w:rPr>
                <w:rFonts w:ascii="Calibri" w:hAnsi="Calibri"/>
                <w:szCs w:val="24"/>
              </w:rPr>
              <w:t xml:space="preserve">            </w:t>
            </w:r>
          </w:p>
          <w:p w14:paraId="6A708598" w14:textId="77777777" w:rsidR="00387EBE" w:rsidRDefault="00387EBE" w:rsidP="00387EBE">
            <w:pPr>
              <w:overflowPunct/>
              <w:autoSpaceDE/>
              <w:adjustRightInd/>
              <w:jc w:val="both"/>
              <w:rPr>
                <w:rFonts w:ascii="Calibri" w:hAnsi="Calibri"/>
                <w:szCs w:val="24"/>
              </w:rPr>
            </w:pPr>
            <w:r>
              <w:rPr>
                <w:rFonts w:ascii="Calibri" w:hAnsi="Calibri"/>
                <w:szCs w:val="24"/>
              </w:rPr>
              <w:t>NPPF</w:t>
            </w:r>
          </w:p>
          <w:p w14:paraId="79C20F94" w14:textId="77777777" w:rsidR="008542DE" w:rsidRPr="00504440" w:rsidRDefault="00387EBE" w:rsidP="00387EBE">
            <w:pPr>
              <w:pStyle w:val="PLANNING"/>
              <w:rPr>
                <w:rFonts w:ascii="Calibri" w:hAnsi="Calibri"/>
                <w:b/>
                <w:bCs/>
                <w:szCs w:val="22"/>
              </w:rPr>
            </w:pPr>
            <w:r>
              <w:rPr>
                <w:rFonts w:ascii="Calibri" w:hAnsi="Calibri" w:cs="Arial"/>
              </w:rPr>
              <w:t>NPPG</w:t>
            </w:r>
          </w:p>
          <w:p w14:paraId="24DC882B" w14:textId="77777777" w:rsidR="001946E0" w:rsidRPr="008C75E4" w:rsidRDefault="001946E0" w:rsidP="006126D1">
            <w:pPr>
              <w:jc w:val="both"/>
              <w:rPr>
                <w:rFonts w:ascii="Calibri" w:hAnsi="Calibri"/>
                <w:b/>
                <w:szCs w:val="22"/>
              </w:rPr>
            </w:pPr>
          </w:p>
        </w:tc>
      </w:tr>
      <w:tr w:rsidR="008C75E4" w:rsidRPr="008C75E4" w14:paraId="46410A07"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05E31DC9"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55744F47" w14:textId="77777777" w:rsidR="00BD232F" w:rsidRDefault="00BD232F" w:rsidP="00AB1CC2">
            <w:pPr>
              <w:overflowPunct/>
              <w:autoSpaceDE/>
              <w:adjustRightInd/>
              <w:ind w:left="720" w:hanging="720"/>
              <w:jc w:val="both"/>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3/2013/1018 - Proposal for fitting a polycarbonate lean-to timber post canopy outside the current </w:t>
            </w:r>
          </w:p>
          <w:p w14:paraId="24FEBF78" w14:textId="77777777" w:rsidR="00246299" w:rsidRDefault="00BD232F" w:rsidP="00AB1CC2">
            <w:pPr>
              <w:overflowPunct/>
              <w:autoSpaceDE/>
              <w:adjustRightInd/>
              <w:ind w:left="720" w:hanging="720"/>
              <w:jc w:val="both"/>
              <w:rPr>
                <w:rFonts w:ascii="Lato" w:hAnsi="Lato"/>
                <w:color w:val="333333"/>
                <w:sz w:val="20"/>
                <w:shd w:val="clear" w:color="auto" w:fill="FFFFFF"/>
              </w:rPr>
            </w:pPr>
            <w:r>
              <w:rPr>
                <w:rFonts w:ascii="Verdana" w:hAnsi="Verdana"/>
                <w:color w:val="333333"/>
                <w:sz w:val="18"/>
                <w:szCs w:val="18"/>
                <w:shd w:val="clear" w:color="auto" w:fill="FFFFFF"/>
              </w:rPr>
              <w:t xml:space="preserve">reception classroom. PP granted </w:t>
            </w:r>
            <w:r w:rsidRPr="006343E0">
              <w:rPr>
                <w:rFonts w:asciiTheme="minorHAnsi" w:hAnsiTheme="minorHAnsi" w:cstheme="minorHAnsi"/>
                <w:color w:val="333333"/>
                <w:szCs w:val="22"/>
                <w:shd w:val="clear" w:color="auto" w:fill="FFFFFF"/>
              </w:rPr>
              <w:t>27/01/2014.</w:t>
            </w:r>
          </w:p>
          <w:p w14:paraId="25CE1057" w14:textId="77777777" w:rsidR="00BD232F" w:rsidRDefault="00BD232F" w:rsidP="00AB1CC2">
            <w:pPr>
              <w:overflowPunct/>
              <w:autoSpaceDE/>
              <w:adjustRightInd/>
              <w:ind w:left="720" w:hanging="720"/>
              <w:jc w:val="both"/>
              <w:rPr>
                <w:rFonts w:ascii="Lato" w:hAnsi="Lato"/>
                <w:color w:val="333333"/>
                <w:sz w:val="20"/>
                <w:shd w:val="clear" w:color="auto" w:fill="FFFFFF"/>
              </w:rPr>
            </w:pPr>
          </w:p>
          <w:p w14:paraId="312843F5" w14:textId="77777777" w:rsidR="00BD232F" w:rsidRPr="001A09A8" w:rsidRDefault="00BD232F" w:rsidP="00AB1CC2">
            <w:pPr>
              <w:overflowPunct/>
              <w:autoSpaceDE/>
              <w:adjustRightInd/>
              <w:ind w:left="720" w:hanging="720"/>
              <w:jc w:val="both"/>
              <w:rPr>
                <w:rFonts w:asciiTheme="minorHAnsi" w:hAnsiTheme="minorHAnsi" w:cstheme="minorHAnsi"/>
                <w:szCs w:val="22"/>
              </w:rPr>
            </w:pPr>
            <w:r w:rsidRPr="001A09A8">
              <w:rPr>
                <w:rFonts w:asciiTheme="minorHAnsi" w:hAnsiTheme="minorHAnsi" w:cstheme="minorHAnsi"/>
                <w:szCs w:val="22"/>
              </w:rPr>
              <w:t xml:space="preserve">In 2008 permission was granted for the provision of a </w:t>
            </w:r>
            <w:proofErr w:type="gramStart"/>
            <w:r w:rsidRPr="001A09A8">
              <w:rPr>
                <w:rFonts w:asciiTheme="minorHAnsi" w:hAnsiTheme="minorHAnsi" w:cstheme="minorHAnsi"/>
                <w:szCs w:val="22"/>
              </w:rPr>
              <w:t>two storey</w:t>
            </w:r>
            <w:proofErr w:type="gramEnd"/>
            <w:r w:rsidRPr="001A09A8">
              <w:rPr>
                <w:rFonts w:asciiTheme="minorHAnsi" w:hAnsiTheme="minorHAnsi" w:cstheme="minorHAnsi"/>
                <w:szCs w:val="22"/>
              </w:rPr>
              <w:t xml:space="preserve"> flat roof classroom extension to </w:t>
            </w:r>
          </w:p>
          <w:p w14:paraId="229469D4" w14:textId="77777777" w:rsidR="00BD232F" w:rsidRPr="001A09A8" w:rsidRDefault="00BD232F" w:rsidP="00AB1CC2">
            <w:pPr>
              <w:overflowPunct/>
              <w:autoSpaceDE/>
              <w:adjustRightInd/>
              <w:ind w:left="720" w:hanging="720"/>
              <w:jc w:val="both"/>
              <w:rPr>
                <w:rFonts w:asciiTheme="minorHAnsi" w:hAnsiTheme="minorHAnsi" w:cstheme="minorHAnsi"/>
                <w:szCs w:val="22"/>
              </w:rPr>
            </w:pPr>
            <w:r w:rsidRPr="001A09A8">
              <w:rPr>
                <w:rFonts w:asciiTheme="minorHAnsi" w:hAnsiTheme="minorHAnsi" w:cstheme="minorHAnsi"/>
                <w:szCs w:val="22"/>
              </w:rPr>
              <w:lastRenderedPageBreak/>
              <w:t xml:space="preserve">the northwest (rear) elevation of the school building with approximate dimensions of 10.6m x 6.8m </w:t>
            </w:r>
          </w:p>
          <w:p w14:paraId="3F0333BA" w14:textId="77777777" w:rsidR="00BD232F" w:rsidRPr="001A09A8" w:rsidRDefault="00BD232F" w:rsidP="00AB1CC2">
            <w:pPr>
              <w:overflowPunct/>
              <w:autoSpaceDE/>
              <w:adjustRightInd/>
              <w:ind w:left="720" w:hanging="720"/>
              <w:jc w:val="both"/>
              <w:rPr>
                <w:rFonts w:asciiTheme="minorHAnsi" w:hAnsiTheme="minorHAnsi" w:cstheme="minorHAnsi"/>
                <w:szCs w:val="22"/>
              </w:rPr>
            </w:pPr>
            <w:r w:rsidRPr="001A09A8">
              <w:rPr>
                <w:rFonts w:asciiTheme="minorHAnsi" w:hAnsiTheme="minorHAnsi" w:cstheme="minorHAnsi"/>
                <w:szCs w:val="22"/>
              </w:rPr>
              <w:t>x 4m in height constructed of brickwork.</w:t>
            </w:r>
          </w:p>
          <w:p w14:paraId="64EA0BF3" w14:textId="77777777" w:rsidR="00BD232F" w:rsidRPr="001A09A8" w:rsidRDefault="00BD232F" w:rsidP="00AB1CC2">
            <w:pPr>
              <w:overflowPunct/>
              <w:autoSpaceDE/>
              <w:adjustRightInd/>
              <w:ind w:left="720" w:hanging="720"/>
              <w:jc w:val="both"/>
              <w:rPr>
                <w:rFonts w:asciiTheme="minorHAnsi" w:hAnsiTheme="minorHAnsi" w:cstheme="minorHAnsi"/>
                <w:szCs w:val="22"/>
              </w:rPr>
            </w:pPr>
          </w:p>
          <w:p w14:paraId="35D324B0" w14:textId="77777777" w:rsidR="001A09A8" w:rsidRDefault="00BD232F" w:rsidP="001A09A8">
            <w:pPr>
              <w:overflowPunct/>
              <w:autoSpaceDE/>
              <w:adjustRightInd/>
              <w:ind w:left="720" w:hanging="720"/>
              <w:jc w:val="both"/>
              <w:rPr>
                <w:rFonts w:asciiTheme="minorHAnsi" w:hAnsiTheme="minorHAnsi" w:cstheme="minorHAnsi"/>
                <w:color w:val="333333"/>
                <w:szCs w:val="22"/>
                <w:shd w:val="clear" w:color="auto" w:fill="FFFFFF"/>
              </w:rPr>
            </w:pPr>
            <w:r w:rsidRPr="001A09A8">
              <w:rPr>
                <w:rFonts w:asciiTheme="minorHAnsi" w:hAnsiTheme="minorHAnsi" w:cstheme="minorHAnsi"/>
                <w:szCs w:val="22"/>
              </w:rPr>
              <w:t xml:space="preserve">3/2002/0391 - </w:t>
            </w:r>
            <w:r w:rsidR="001A09A8" w:rsidRPr="001A09A8">
              <w:rPr>
                <w:rFonts w:asciiTheme="minorHAnsi" w:hAnsiTheme="minorHAnsi" w:cstheme="minorHAnsi"/>
                <w:szCs w:val="22"/>
              </w:rPr>
              <w:t>E</w:t>
            </w:r>
            <w:r w:rsidR="001A09A8" w:rsidRPr="001A09A8">
              <w:rPr>
                <w:rFonts w:asciiTheme="minorHAnsi" w:hAnsiTheme="minorHAnsi" w:cstheme="minorHAnsi"/>
                <w:color w:val="333333"/>
                <w:szCs w:val="22"/>
                <w:shd w:val="clear" w:color="auto" w:fill="FFFFFF"/>
              </w:rPr>
              <w:t xml:space="preserve">rection of a </w:t>
            </w:r>
            <w:proofErr w:type="gramStart"/>
            <w:r w:rsidR="001A09A8" w:rsidRPr="001A09A8">
              <w:rPr>
                <w:rFonts w:asciiTheme="minorHAnsi" w:hAnsiTheme="minorHAnsi" w:cstheme="minorHAnsi"/>
                <w:color w:val="333333"/>
                <w:szCs w:val="22"/>
                <w:shd w:val="clear" w:color="auto" w:fill="FFFFFF"/>
              </w:rPr>
              <w:t>two storey</w:t>
            </w:r>
            <w:proofErr w:type="gramEnd"/>
            <w:r w:rsidR="001A09A8" w:rsidRPr="001A09A8">
              <w:rPr>
                <w:rFonts w:asciiTheme="minorHAnsi" w:hAnsiTheme="minorHAnsi" w:cstheme="minorHAnsi"/>
                <w:color w:val="333333"/>
                <w:szCs w:val="22"/>
                <w:shd w:val="clear" w:color="auto" w:fill="FFFFFF"/>
              </w:rPr>
              <w:t xml:space="preserve"> flat roof extension formed between two wings of existing school. </w:t>
            </w:r>
          </w:p>
          <w:p w14:paraId="74FA6D53" w14:textId="57A025B3" w:rsidR="00BD232F" w:rsidRPr="001A09A8" w:rsidRDefault="001A09A8" w:rsidP="001A09A8">
            <w:pPr>
              <w:overflowPunct/>
              <w:autoSpaceDE/>
              <w:adjustRightInd/>
              <w:ind w:left="720" w:hanging="720"/>
              <w:jc w:val="both"/>
              <w:rPr>
                <w:rFonts w:asciiTheme="minorHAnsi" w:hAnsiTheme="minorHAnsi" w:cstheme="minorHAnsi"/>
                <w:color w:val="333333"/>
                <w:szCs w:val="22"/>
                <w:shd w:val="clear" w:color="auto" w:fill="FFFFFF"/>
              </w:rPr>
            </w:pPr>
            <w:r w:rsidRPr="001A09A8">
              <w:rPr>
                <w:rFonts w:asciiTheme="minorHAnsi" w:hAnsiTheme="minorHAnsi" w:cstheme="minorHAnsi"/>
                <w:color w:val="333333"/>
                <w:szCs w:val="22"/>
                <w:shd w:val="clear" w:color="auto" w:fill="FFFFFF"/>
              </w:rPr>
              <w:t>PP granted 09/10/2001.</w:t>
            </w:r>
          </w:p>
        </w:tc>
      </w:tr>
      <w:tr w:rsidR="008C75E4" w:rsidRPr="008C75E4" w14:paraId="252BCD57" w14:textId="77777777" w:rsidTr="00504440">
        <w:trPr>
          <w:trHeight w:hRule="exact" w:val="144"/>
          <w:jc w:val="center"/>
        </w:trPr>
        <w:tc>
          <w:tcPr>
            <w:tcW w:w="9555" w:type="dxa"/>
            <w:gridSpan w:val="14"/>
            <w:tcBorders>
              <w:left w:val="nil"/>
              <w:right w:val="nil"/>
            </w:tcBorders>
            <w:tcMar>
              <w:top w:w="57" w:type="dxa"/>
              <w:bottom w:w="57" w:type="dxa"/>
            </w:tcMar>
          </w:tcPr>
          <w:p w14:paraId="482A9891" w14:textId="77777777" w:rsidR="003F16AA" w:rsidRPr="00504440" w:rsidRDefault="003F16AA" w:rsidP="00504440">
            <w:pPr>
              <w:rPr>
                <w:sz w:val="4"/>
                <w:szCs w:val="4"/>
              </w:rPr>
            </w:pPr>
          </w:p>
        </w:tc>
      </w:tr>
      <w:tr w:rsidR="008C75E4" w:rsidRPr="008C75E4" w14:paraId="42B82150" w14:textId="77777777" w:rsidTr="00504440">
        <w:trPr>
          <w:jc w:val="center"/>
        </w:trPr>
        <w:tc>
          <w:tcPr>
            <w:tcW w:w="9555" w:type="dxa"/>
            <w:gridSpan w:val="14"/>
            <w:tcMar>
              <w:top w:w="57" w:type="dxa"/>
              <w:bottom w:w="57" w:type="dxa"/>
            </w:tcMar>
          </w:tcPr>
          <w:p w14:paraId="1C715434"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13361B2F" w14:textId="77777777" w:rsidTr="00504440">
        <w:trPr>
          <w:trHeight w:val="1152"/>
          <w:jc w:val="center"/>
        </w:trPr>
        <w:tc>
          <w:tcPr>
            <w:tcW w:w="9555" w:type="dxa"/>
            <w:gridSpan w:val="14"/>
            <w:tcMar>
              <w:top w:w="57" w:type="dxa"/>
              <w:bottom w:w="57" w:type="dxa"/>
            </w:tcMar>
          </w:tcPr>
          <w:p w14:paraId="2CE2CC69"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0DFD188" w14:textId="77777777" w:rsidR="009F1C4D" w:rsidRDefault="00FB77AB" w:rsidP="00AB1CC2">
            <w:pPr>
              <w:overflowPunct/>
              <w:autoSpaceDE/>
              <w:adjustRightInd/>
              <w:ind w:left="720" w:hanging="720"/>
              <w:jc w:val="both"/>
              <w:rPr>
                <w:rStyle w:val="Strong"/>
                <w:rFonts w:asciiTheme="minorHAnsi" w:hAnsiTheme="minorHAnsi" w:cstheme="minorHAnsi"/>
                <w:b w:val="0"/>
                <w:bCs w:val="0"/>
                <w:bdr w:val="none" w:sz="0" w:space="0" w:color="auto" w:frame="1"/>
              </w:rPr>
            </w:pPr>
            <w:r w:rsidRPr="00FB77AB">
              <w:rPr>
                <w:rStyle w:val="Strong"/>
                <w:rFonts w:asciiTheme="minorHAnsi" w:hAnsiTheme="minorHAnsi" w:cstheme="minorHAnsi"/>
                <w:b w:val="0"/>
                <w:bCs w:val="0"/>
                <w:szCs w:val="22"/>
                <w:bdr w:val="none" w:sz="0" w:space="0" w:color="auto" w:frame="1"/>
                <w:shd w:val="clear" w:color="auto" w:fill="FFFFFF"/>
              </w:rPr>
              <w:t xml:space="preserve">Chatburn CE Primary School </w:t>
            </w:r>
            <w:r w:rsidRPr="00FB77AB">
              <w:rPr>
                <w:rStyle w:val="Strong"/>
                <w:rFonts w:asciiTheme="minorHAnsi" w:hAnsiTheme="minorHAnsi" w:cstheme="minorHAnsi"/>
                <w:b w:val="0"/>
                <w:bCs w:val="0"/>
                <w:bdr w:val="none" w:sz="0" w:space="0" w:color="auto" w:frame="1"/>
              </w:rPr>
              <w:t xml:space="preserve">is prominently sited within Chatburn Conservation Area and the setting of </w:t>
            </w:r>
          </w:p>
          <w:p w14:paraId="0F160C19" w14:textId="77777777" w:rsidR="0021066F" w:rsidRDefault="009F1C4D" w:rsidP="00C15280">
            <w:pPr>
              <w:overflowPunct/>
              <w:autoSpaceDE/>
              <w:adjustRightInd/>
              <w:ind w:left="720" w:hanging="720"/>
              <w:jc w:val="both"/>
              <w:rPr>
                <w:rStyle w:val="Strong"/>
                <w:rFonts w:asciiTheme="minorHAnsi" w:hAnsiTheme="minorHAnsi" w:cstheme="minorHAnsi"/>
                <w:b w:val="0"/>
                <w:bCs w:val="0"/>
                <w:bdr w:val="none" w:sz="0" w:space="0" w:color="auto" w:frame="1"/>
              </w:rPr>
            </w:pPr>
            <w:r w:rsidRPr="009F1C4D">
              <w:rPr>
                <w:rStyle w:val="Strong"/>
                <w:rFonts w:asciiTheme="minorHAnsi" w:hAnsiTheme="minorHAnsi" w:cstheme="minorHAnsi"/>
                <w:b w:val="0"/>
                <w:bCs w:val="0"/>
                <w:bdr w:val="none" w:sz="0" w:space="0" w:color="auto" w:frame="1"/>
              </w:rPr>
              <w:t>Christ Church</w:t>
            </w:r>
            <w:r>
              <w:rPr>
                <w:rStyle w:val="Strong"/>
                <w:rFonts w:asciiTheme="minorHAnsi" w:hAnsiTheme="minorHAnsi" w:cstheme="minorHAnsi"/>
                <w:b w:val="0"/>
                <w:bCs w:val="0"/>
                <w:bdr w:val="none" w:sz="0" w:space="0" w:color="auto" w:frame="1"/>
              </w:rPr>
              <w:t xml:space="preserve"> </w:t>
            </w:r>
            <w:r w:rsidRPr="009F1C4D">
              <w:rPr>
                <w:rStyle w:val="Strong"/>
                <w:rFonts w:asciiTheme="minorHAnsi" w:hAnsiTheme="minorHAnsi" w:cstheme="minorHAnsi"/>
                <w:b w:val="0"/>
                <w:bCs w:val="0"/>
                <w:bdr w:val="none" w:sz="0" w:space="0" w:color="auto" w:frame="1"/>
              </w:rPr>
              <w:t>(Grade II</w:t>
            </w:r>
            <w:r w:rsidR="0021066F">
              <w:rPr>
                <w:rStyle w:val="Strong"/>
                <w:rFonts w:asciiTheme="minorHAnsi" w:hAnsiTheme="minorHAnsi" w:cstheme="minorHAnsi"/>
                <w:b w:val="0"/>
                <w:bCs w:val="0"/>
                <w:bdr w:val="none" w:sz="0" w:space="0" w:color="auto" w:frame="1"/>
              </w:rPr>
              <w:t xml:space="preserve"> listed</w:t>
            </w:r>
            <w:r w:rsidRPr="009F1C4D">
              <w:rPr>
                <w:rStyle w:val="Strong"/>
                <w:rFonts w:asciiTheme="minorHAnsi" w:hAnsiTheme="minorHAnsi" w:cstheme="minorHAnsi"/>
                <w:b w:val="0"/>
                <w:bCs w:val="0"/>
                <w:bdr w:val="none" w:sz="0" w:space="0" w:color="auto" w:frame="1"/>
              </w:rPr>
              <w:t>).</w:t>
            </w:r>
            <w:r w:rsidR="006C6476">
              <w:rPr>
                <w:rStyle w:val="Strong"/>
                <w:rFonts w:asciiTheme="minorHAnsi" w:hAnsiTheme="minorHAnsi" w:cstheme="minorHAnsi"/>
                <w:b w:val="0"/>
                <w:bCs w:val="0"/>
                <w:bdr w:val="none" w:sz="0" w:space="0" w:color="auto" w:frame="1"/>
              </w:rPr>
              <w:t xml:space="preserve"> The rear of the site is prominent in views from a public open space and</w:t>
            </w:r>
            <w:r w:rsidR="0021066F">
              <w:rPr>
                <w:rStyle w:val="Strong"/>
                <w:rFonts w:asciiTheme="minorHAnsi" w:hAnsiTheme="minorHAnsi" w:cstheme="minorHAnsi"/>
                <w:b w:val="0"/>
                <w:bCs w:val="0"/>
                <w:bdr w:val="none" w:sz="0" w:space="0" w:color="auto" w:frame="1"/>
              </w:rPr>
              <w:t xml:space="preserve"> </w:t>
            </w:r>
          </w:p>
          <w:p w14:paraId="13548D31" w14:textId="77777777" w:rsidR="009F1C4D" w:rsidRDefault="006C6476" w:rsidP="0021066F">
            <w:pPr>
              <w:overflowPunct/>
              <w:autoSpaceDE/>
              <w:adjustRightInd/>
              <w:ind w:left="720" w:hanging="720"/>
              <w:jc w:val="both"/>
              <w:rPr>
                <w:rStyle w:val="Strong"/>
                <w:rFonts w:asciiTheme="minorHAnsi" w:hAnsiTheme="minorHAnsi" w:cstheme="minorHAnsi"/>
                <w:b w:val="0"/>
                <w:bCs w:val="0"/>
                <w:bdr w:val="none" w:sz="0" w:space="0" w:color="auto" w:frame="1"/>
              </w:rPr>
            </w:pPr>
            <w:r>
              <w:rPr>
                <w:rStyle w:val="Strong"/>
                <w:rFonts w:asciiTheme="minorHAnsi" w:hAnsiTheme="minorHAnsi" w:cstheme="minorHAnsi"/>
                <w:b w:val="0"/>
                <w:bCs w:val="0"/>
                <w:bdr w:val="none" w:sz="0" w:space="0" w:color="auto" w:frame="1"/>
              </w:rPr>
              <w:t xml:space="preserve">public </w:t>
            </w:r>
            <w:r w:rsidR="0021066F">
              <w:rPr>
                <w:rStyle w:val="Strong"/>
                <w:rFonts w:asciiTheme="minorHAnsi" w:hAnsiTheme="minorHAnsi" w:cstheme="minorHAnsi"/>
                <w:b w:val="0"/>
                <w:bCs w:val="0"/>
                <w:bdr w:val="none" w:sz="0" w:space="0" w:color="auto" w:frame="1"/>
              </w:rPr>
              <w:t>f</w:t>
            </w:r>
            <w:r>
              <w:rPr>
                <w:rStyle w:val="Strong"/>
                <w:rFonts w:asciiTheme="minorHAnsi" w:hAnsiTheme="minorHAnsi" w:cstheme="minorHAnsi"/>
                <w:b w:val="0"/>
                <w:bCs w:val="0"/>
                <w:bdr w:val="none" w:sz="0" w:space="0" w:color="auto" w:frame="1"/>
              </w:rPr>
              <w:t>ootpath</w:t>
            </w:r>
            <w:r w:rsidR="0021066F">
              <w:rPr>
                <w:rStyle w:val="Strong"/>
                <w:rFonts w:asciiTheme="minorHAnsi" w:hAnsiTheme="minorHAnsi" w:cstheme="minorHAnsi"/>
                <w:b w:val="0"/>
                <w:bCs w:val="0"/>
                <w:bdr w:val="none" w:sz="0" w:space="0" w:color="auto" w:frame="1"/>
              </w:rPr>
              <w:t>s (FP15; FP16)</w:t>
            </w:r>
            <w:r>
              <w:rPr>
                <w:rStyle w:val="Strong"/>
                <w:rFonts w:asciiTheme="minorHAnsi" w:hAnsiTheme="minorHAnsi" w:cstheme="minorHAnsi"/>
                <w:b w:val="0"/>
                <w:bCs w:val="0"/>
                <w:bdr w:val="none" w:sz="0" w:space="0" w:color="auto" w:frame="1"/>
              </w:rPr>
              <w:t xml:space="preserve">. </w:t>
            </w:r>
          </w:p>
          <w:p w14:paraId="369A13AF" w14:textId="77777777" w:rsidR="006A2934" w:rsidRDefault="006A2934" w:rsidP="0021066F">
            <w:pPr>
              <w:overflowPunct/>
              <w:autoSpaceDE/>
              <w:adjustRightInd/>
              <w:ind w:left="720" w:hanging="720"/>
              <w:jc w:val="both"/>
              <w:rPr>
                <w:rStyle w:val="Strong"/>
                <w:rFonts w:asciiTheme="minorHAnsi" w:hAnsiTheme="minorHAnsi" w:cstheme="minorHAnsi"/>
                <w:bdr w:val="none" w:sz="0" w:space="0" w:color="auto" w:frame="1"/>
              </w:rPr>
            </w:pPr>
          </w:p>
          <w:p w14:paraId="0C60B8F0" w14:textId="77777777" w:rsidR="00CE1AF5" w:rsidRDefault="00CE1AF5" w:rsidP="00CE1AF5">
            <w:pPr>
              <w:overflowPunct/>
              <w:autoSpaceDE/>
              <w:adjustRightInd/>
              <w:ind w:left="720" w:hanging="720"/>
              <w:jc w:val="both"/>
              <w:rPr>
                <w:rStyle w:val="Strong"/>
                <w:rFonts w:asciiTheme="minorHAnsi" w:hAnsiTheme="minorHAnsi" w:cstheme="minorHAnsi"/>
                <w:b w:val="0"/>
                <w:bCs w:val="0"/>
                <w:bdr w:val="none" w:sz="0" w:space="0" w:color="auto" w:frame="1"/>
              </w:rPr>
            </w:pPr>
            <w:r>
              <w:rPr>
                <w:rStyle w:val="Strong"/>
                <w:rFonts w:asciiTheme="minorHAnsi" w:hAnsiTheme="minorHAnsi" w:cstheme="minorHAnsi"/>
                <w:b w:val="0"/>
                <w:bCs w:val="0"/>
                <w:bdr w:val="none" w:sz="0" w:space="0" w:color="auto" w:frame="1"/>
              </w:rPr>
              <w:t xml:space="preserve">The 1930s build </w:t>
            </w:r>
            <w:proofErr w:type="gramStart"/>
            <w:r>
              <w:rPr>
                <w:rStyle w:val="Strong"/>
                <w:rFonts w:asciiTheme="minorHAnsi" w:hAnsiTheme="minorHAnsi" w:cstheme="minorHAnsi"/>
                <w:b w:val="0"/>
                <w:bCs w:val="0"/>
                <w:bdr w:val="none" w:sz="0" w:space="0" w:color="auto" w:frame="1"/>
              </w:rPr>
              <w:t xml:space="preserve">is </w:t>
            </w:r>
            <w:r w:rsidR="00796F9C" w:rsidRPr="00796F9C">
              <w:rPr>
                <w:rStyle w:val="Strong"/>
                <w:rFonts w:asciiTheme="minorHAnsi" w:hAnsiTheme="minorHAnsi" w:cstheme="minorHAnsi"/>
                <w:b w:val="0"/>
                <w:bCs w:val="0"/>
                <w:bdr w:val="none" w:sz="0" w:space="0" w:color="auto" w:frame="1"/>
              </w:rPr>
              <w:t>considered to be</w:t>
            </w:r>
            <w:proofErr w:type="gramEnd"/>
            <w:r w:rsidR="00796F9C" w:rsidRPr="00796F9C">
              <w:rPr>
                <w:rStyle w:val="Strong"/>
                <w:rFonts w:asciiTheme="minorHAnsi" w:hAnsiTheme="minorHAnsi" w:cstheme="minorHAnsi"/>
                <w:b w:val="0"/>
                <w:bCs w:val="0"/>
                <w:bdr w:val="none" w:sz="0" w:space="0" w:color="auto" w:frame="1"/>
              </w:rPr>
              <w:t xml:space="preserve"> a Focal Building and Building of Townscape Merit in the Chatburn </w:t>
            </w:r>
          </w:p>
          <w:p w14:paraId="725F13B2" w14:textId="67B557B1" w:rsidR="00CE1AF5" w:rsidRDefault="00796F9C" w:rsidP="00CE1AF5">
            <w:pPr>
              <w:overflowPunct/>
              <w:autoSpaceDE/>
              <w:adjustRightInd/>
              <w:ind w:left="720" w:hanging="720"/>
              <w:jc w:val="both"/>
              <w:rPr>
                <w:rStyle w:val="Strong"/>
                <w:rFonts w:asciiTheme="minorHAnsi" w:hAnsiTheme="minorHAnsi" w:cstheme="minorHAnsi"/>
                <w:b w:val="0"/>
                <w:bCs w:val="0"/>
                <w:bdr w:val="none" w:sz="0" w:space="0" w:color="auto" w:frame="1"/>
              </w:rPr>
            </w:pPr>
            <w:r w:rsidRPr="00796F9C">
              <w:rPr>
                <w:rStyle w:val="Strong"/>
                <w:rFonts w:asciiTheme="minorHAnsi" w:hAnsiTheme="minorHAnsi" w:cstheme="minorHAnsi"/>
                <w:b w:val="0"/>
                <w:bCs w:val="0"/>
                <w:bdr w:val="none" w:sz="0" w:space="0" w:color="auto" w:frame="1"/>
              </w:rPr>
              <w:t>Conservation Area Appraisal</w:t>
            </w:r>
            <w:r w:rsidR="00CE1AF5">
              <w:rPr>
                <w:rStyle w:val="Strong"/>
                <w:rFonts w:asciiTheme="minorHAnsi" w:hAnsiTheme="minorHAnsi" w:cstheme="minorHAnsi"/>
                <w:b w:val="0"/>
                <w:bCs w:val="0"/>
                <w:bdr w:val="none" w:sz="0" w:space="0" w:color="auto" w:frame="1"/>
              </w:rPr>
              <w:t>:</w:t>
            </w:r>
          </w:p>
          <w:p w14:paraId="32F21E49" w14:textId="0D809490" w:rsidR="00CE1AF5" w:rsidRDefault="00CE1AF5" w:rsidP="00CE1AF5">
            <w:pPr>
              <w:overflowPunct/>
              <w:autoSpaceDE/>
              <w:adjustRightInd/>
              <w:ind w:left="720" w:hanging="720"/>
              <w:jc w:val="both"/>
              <w:rPr>
                <w:rStyle w:val="Strong"/>
                <w:rFonts w:asciiTheme="minorHAnsi" w:hAnsiTheme="minorHAnsi" w:cstheme="minorHAnsi"/>
                <w:b w:val="0"/>
                <w:bCs w:val="0"/>
                <w:bdr w:val="none" w:sz="0" w:space="0" w:color="auto" w:frame="1"/>
              </w:rPr>
            </w:pPr>
          </w:p>
          <w:p w14:paraId="17BC3E5C" w14:textId="77777777" w:rsidR="00CE1AF5" w:rsidRDefault="00CE1AF5" w:rsidP="00CE1AF5">
            <w:pPr>
              <w:overflowPunct/>
              <w:autoSpaceDE/>
              <w:adjustRightInd/>
              <w:ind w:left="720" w:hanging="720"/>
              <w:jc w:val="both"/>
              <w:rPr>
                <w:rFonts w:asciiTheme="minorHAnsi" w:hAnsiTheme="minorHAnsi" w:cstheme="minorHAnsi"/>
              </w:rPr>
            </w:pPr>
            <w:r w:rsidRPr="00CE1AF5">
              <w:rPr>
                <w:rStyle w:val="Strong"/>
                <w:rFonts w:asciiTheme="minorHAnsi" w:hAnsiTheme="minorHAnsi" w:cstheme="minorHAnsi"/>
                <w:b w:val="0"/>
                <w:bCs w:val="0"/>
                <w:bdr w:val="none" w:sz="0" w:space="0" w:color="auto" w:frame="1"/>
              </w:rPr>
              <w:t>“</w:t>
            </w:r>
            <w:r w:rsidRPr="00CE1AF5">
              <w:rPr>
                <w:rFonts w:asciiTheme="minorHAnsi" w:hAnsiTheme="minorHAnsi" w:cstheme="minorHAnsi"/>
              </w:rPr>
              <w:t xml:space="preserve">The school on Downham Road: is an interesting example of 1930s design: the massive Welsh slated roof </w:t>
            </w:r>
          </w:p>
          <w:p w14:paraId="44275C6E" w14:textId="77777777" w:rsidR="00CE1AF5" w:rsidRDefault="00CE1AF5" w:rsidP="00CE1AF5">
            <w:pPr>
              <w:overflowPunct/>
              <w:autoSpaceDE/>
              <w:adjustRightInd/>
              <w:ind w:left="720" w:hanging="720"/>
              <w:jc w:val="both"/>
              <w:rPr>
                <w:rFonts w:asciiTheme="minorHAnsi" w:hAnsiTheme="minorHAnsi" w:cstheme="minorHAnsi"/>
              </w:rPr>
            </w:pPr>
            <w:r w:rsidRPr="00CE1AF5">
              <w:rPr>
                <w:rFonts w:asciiTheme="minorHAnsi" w:hAnsiTheme="minorHAnsi" w:cstheme="minorHAnsi"/>
              </w:rPr>
              <w:t xml:space="preserve">is topped by a small and ornate fleche, designed to ventilate the roof, and the classroom are lit by very </w:t>
            </w:r>
          </w:p>
          <w:p w14:paraId="03E5F6ED" w14:textId="77777777" w:rsidR="00CE1AF5" w:rsidRDefault="00CE1AF5" w:rsidP="00CE1AF5">
            <w:pPr>
              <w:overflowPunct/>
              <w:autoSpaceDE/>
              <w:adjustRightInd/>
              <w:ind w:left="720" w:hanging="720"/>
              <w:jc w:val="both"/>
              <w:rPr>
                <w:rFonts w:asciiTheme="minorHAnsi" w:hAnsiTheme="minorHAnsi" w:cstheme="minorHAnsi"/>
              </w:rPr>
            </w:pPr>
            <w:r w:rsidRPr="00CE1AF5">
              <w:rPr>
                <w:rFonts w:asciiTheme="minorHAnsi" w:hAnsiTheme="minorHAnsi" w:cstheme="minorHAnsi"/>
              </w:rPr>
              <w:t xml:space="preserve">tall windows set between buttresses with offsets. A flat roofed stone porch at the north-western corner </w:t>
            </w:r>
          </w:p>
          <w:p w14:paraId="0486F3DF" w14:textId="77777777" w:rsidR="00CE1AF5" w:rsidRDefault="00CE1AF5" w:rsidP="00CE1AF5">
            <w:pPr>
              <w:overflowPunct/>
              <w:autoSpaceDE/>
              <w:adjustRightInd/>
              <w:ind w:left="720" w:hanging="720"/>
              <w:jc w:val="both"/>
              <w:rPr>
                <w:rFonts w:asciiTheme="minorHAnsi" w:hAnsiTheme="minorHAnsi" w:cstheme="minorHAnsi"/>
              </w:rPr>
            </w:pPr>
            <w:r w:rsidRPr="00CE1AF5">
              <w:rPr>
                <w:rFonts w:asciiTheme="minorHAnsi" w:hAnsiTheme="minorHAnsi" w:cstheme="minorHAnsi"/>
              </w:rPr>
              <w:t xml:space="preserve">is a good example of modernist design with three small windows whose spacing and proportions </w:t>
            </w:r>
            <w:proofErr w:type="gramStart"/>
            <w:r w:rsidRPr="00CE1AF5">
              <w:rPr>
                <w:rFonts w:asciiTheme="minorHAnsi" w:hAnsiTheme="minorHAnsi" w:cstheme="minorHAnsi"/>
              </w:rPr>
              <w:t>echo</w:t>
            </w:r>
            <w:proofErr w:type="gramEnd"/>
            <w:r w:rsidRPr="00CE1AF5">
              <w:rPr>
                <w:rFonts w:asciiTheme="minorHAnsi" w:hAnsiTheme="minorHAnsi" w:cstheme="minorHAnsi"/>
              </w:rPr>
              <w:t xml:space="preserve"> </w:t>
            </w:r>
          </w:p>
          <w:p w14:paraId="4EB90934" w14:textId="77777777" w:rsidR="00CE1AF5" w:rsidRDefault="00CE1AF5" w:rsidP="00CE1AF5">
            <w:pPr>
              <w:overflowPunct/>
              <w:autoSpaceDE/>
              <w:adjustRightInd/>
              <w:ind w:left="720" w:hanging="720"/>
              <w:jc w:val="both"/>
              <w:rPr>
                <w:rFonts w:asciiTheme="minorHAnsi" w:hAnsiTheme="minorHAnsi" w:cstheme="minorHAnsi"/>
              </w:rPr>
            </w:pPr>
            <w:r w:rsidRPr="00CE1AF5">
              <w:rPr>
                <w:rFonts w:asciiTheme="minorHAnsi" w:hAnsiTheme="minorHAnsi" w:cstheme="minorHAnsi"/>
              </w:rPr>
              <w:t xml:space="preserve">those of the main school, decorated with apron </w:t>
            </w:r>
            <w:proofErr w:type="spellStart"/>
            <w:r w:rsidRPr="00CE1AF5">
              <w:rPr>
                <w:rFonts w:asciiTheme="minorHAnsi" w:hAnsiTheme="minorHAnsi" w:cstheme="minorHAnsi"/>
              </w:rPr>
              <w:t>cills</w:t>
            </w:r>
            <w:proofErr w:type="spellEnd"/>
            <w:r w:rsidRPr="00CE1AF5">
              <w:rPr>
                <w:rFonts w:asciiTheme="minorHAnsi" w:hAnsiTheme="minorHAnsi" w:cstheme="minorHAnsi"/>
              </w:rPr>
              <w:t xml:space="preserve"> and </w:t>
            </w:r>
            <w:proofErr w:type="spellStart"/>
            <w:r w:rsidRPr="00CE1AF5">
              <w:rPr>
                <w:rFonts w:asciiTheme="minorHAnsi" w:hAnsiTheme="minorHAnsi" w:cstheme="minorHAnsi"/>
              </w:rPr>
              <w:t>dripmoulds</w:t>
            </w:r>
            <w:proofErr w:type="spellEnd"/>
            <w:r w:rsidRPr="00CE1AF5">
              <w:rPr>
                <w:rFonts w:asciiTheme="minorHAnsi" w:hAnsiTheme="minorHAnsi" w:cstheme="minorHAnsi"/>
              </w:rPr>
              <w:t xml:space="preserve">. Around this porch has been wrapped </w:t>
            </w:r>
          </w:p>
          <w:p w14:paraId="253AED9B" w14:textId="77777777" w:rsidR="00CE1AF5" w:rsidRDefault="00CE1AF5" w:rsidP="00CE1AF5">
            <w:pPr>
              <w:overflowPunct/>
              <w:autoSpaceDE/>
              <w:adjustRightInd/>
              <w:ind w:left="720" w:hanging="720"/>
              <w:jc w:val="both"/>
              <w:rPr>
                <w:rFonts w:asciiTheme="minorHAnsi" w:hAnsiTheme="minorHAnsi" w:cstheme="minorHAnsi"/>
              </w:rPr>
            </w:pPr>
            <w:r w:rsidRPr="00CE1AF5">
              <w:rPr>
                <w:rFonts w:asciiTheme="minorHAnsi" w:hAnsiTheme="minorHAnsi" w:cstheme="minorHAnsi"/>
              </w:rPr>
              <w:t xml:space="preserve">a library block and public conveniences of recent construction, whose Welsh slate roofs have deeply </w:t>
            </w:r>
          </w:p>
          <w:p w14:paraId="18D01B14" w14:textId="0D43FC47" w:rsidR="00CE1AF5" w:rsidRPr="00CE1AF5" w:rsidRDefault="00CE1AF5" w:rsidP="00CE1AF5">
            <w:pPr>
              <w:overflowPunct/>
              <w:autoSpaceDE/>
              <w:adjustRightInd/>
              <w:ind w:left="720" w:hanging="720"/>
              <w:jc w:val="both"/>
              <w:rPr>
                <w:rStyle w:val="Strong"/>
                <w:rFonts w:asciiTheme="minorHAnsi" w:hAnsiTheme="minorHAnsi" w:cstheme="minorHAnsi"/>
                <w:b w:val="0"/>
                <w:bCs w:val="0"/>
                <w:bdr w:val="none" w:sz="0" w:space="0" w:color="auto" w:frame="1"/>
              </w:rPr>
            </w:pPr>
            <w:r w:rsidRPr="00CE1AF5">
              <w:rPr>
                <w:rFonts w:asciiTheme="minorHAnsi" w:hAnsiTheme="minorHAnsi" w:cstheme="minorHAnsi"/>
              </w:rPr>
              <w:t>projecting eaves that create a pleasing pagoda-like effect</w:t>
            </w:r>
            <w:r>
              <w:rPr>
                <w:rFonts w:asciiTheme="minorHAnsi" w:hAnsiTheme="minorHAnsi" w:cstheme="minorHAnsi"/>
              </w:rPr>
              <w:t>”</w:t>
            </w:r>
            <w:r>
              <w:t>.</w:t>
            </w:r>
          </w:p>
          <w:p w14:paraId="770BAFA9" w14:textId="77777777" w:rsidR="00EF62E8" w:rsidRDefault="00EF62E8" w:rsidP="00291F05">
            <w:pPr>
              <w:overflowPunct/>
              <w:autoSpaceDE/>
              <w:adjustRightInd/>
              <w:jc w:val="both"/>
              <w:rPr>
                <w:rStyle w:val="Strong"/>
                <w:rFonts w:asciiTheme="minorHAnsi" w:hAnsiTheme="minorHAnsi" w:cstheme="minorHAnsi"/>
                <w:bdr w:val="none" w:sz="0" w:space="0" w:color="auto" w:frame="1"/>
              </w:rPr>
            </w:pPr>
          </w:p>
          <w:p w14:paraId="13C8A387" w14:textId="6DD59533" w:rsidR="006A2934" w:rsidRPr="00EF62E8" w:rsidRDefault="00D54DC3" w:rsidP="00EF62E8">
            <w:pPr>
              <w:overflowPunct/>
              <w:autoSpaceDE/>
              <w:adjustRightInd/>
              <w:ind w:left="720" w:hanging="720"/>
              <w:jc w:val="both"/>
              <w:rPr>
                <w:rFonts w:asciiTheme="minorHAnsi" w:hAnsiTheme="minorHAnsi" w:cstheme="minorHAnsi"/>
                <w:bdr w:val="none" w:sz="0" w:space="0" w:color="auto" w:frame="1"/>
              </w:rPr>
            </w:pPr>
            <w:r>
              <w:rPr>
                <w:rStyle w:val="Strong"/>
                <w:rFonts w:asciiTheme="minorHAnsi" w:hAnsiTheme="minorHAnsi" w:cstheme="minorHAnsi"/>
                <w:b w:val="0"/>
                <w:bCs w:val="0"/>
                <w:bdr w:val="none" w:sz="0" w:space="0" w:color="auto" w:frame="1"/>
              </w:rPr>
              <w:t xml:space="preserve">The adjoining terrace of Beech Grove is also identified as </w:t>
            </w:r>
            <w:proofErr w:type="gramStart"/>
            <w:r>
              <w:rPr>
                <w:rStyle w:val="Strong"/>
                <w:rFonts w:asciiTheme="minorHAnsi" w:hAnsiTheme="minorHAnsi" w:cstheme="minorHAnsi"/>
                <w:b w:val="0"/>
                <w:bCs w:val="0"/>
                <w:bdr w:val="none" w:sz="0" w:space="0" w:color="auto" w:frame="1"/>
              </w:rPr>
              <w:t>comprising  Buildings</w:t>
            </w:r>
            <w:proofErr w:type="gramEnd"/>
            <w:r>
              <w:rPr>
                <w:rStyle w:val="Strong"/>
                <w:rFonts w:asciiTheme="minorHAnsi" w:hAnsiTheme="minorHAnsi" w:cstheme="minorHAnsi"/>
                <w:b w:val="0"/>
                <w:bCs w:val="0"/>
                <w:bdr w:val="none" w:sz="0" w:space="0" w:color="auto" w:frame="1"/>
              </w:rPr>
              <w:t xml:space="preserve"> of Townscape Merit.</w:t>
            </w:r>
          </w:p>
        </w:tc>
      </w:tr>
      <w:tr w:rsidR="008C75E4" w:rsidRPr="008C75E4" w14:paraId="6507A337" w14:textId="77777777" w:rsidTr="00504440">
        <w:trPr>
          <w:trHeight w:val="1152"/>
          <w:jc w:val="center"/>
        </w:trPr>
        <w:tc>
          <w:tcPr>
            <w:tcW w:w="9555" w:type="dxa"/>
            <w:gridSpan w:val="14"/>
            <w:tcMar>
              <w:top w:w="57" w:type="dxa"/>
              <w:bottom w:w="57" w:type="dxa"/>
            </w:tcMar>
          </w:tcPr>
          <w:p w14:paraId="1DBD82D6"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4866F72B" w14:textId="0CD7FFA3" w:rsidR="00454754" w:rsidRDefault="006A2934" w:rsidP="00454754">
            <w:pPr>
              <w:pStyle w:val="Header"/>
              <w:tabs>
                <w:tab w:val="clear" w:pos="4153"/>
                <w:tab w:val="clear" w:pos="8306"/>
              </w:tabs>
              <w:jc w:val="both"/>
              <w:rPr>
                <w:rFonts w:ascii="Calibri" w:hAnsi="Calibri"/>
                <w:szCs w:val="22"/>
              </w:rPr>
            </w:pPr>
            <w:r>
              <w:rPr>
                <w:rFonts w:ascii="Calibri" w:hAnsi="Calibri"/>
                <w:szCs w:val="22"/>
              </w:rPr>
              <w:t xml:space="preserve">Planning permission is sought for a first floor </w:t>
            </w:r>
            <w:r w:rsidR="00EE6628">
              <w:rPr>
                <w:rFonts w:ascii="Calibri" w:hAnsi="Calibri"/>
                <w:szCs w:val="22"/>
              </w:rPr>
              <w:t xml:space="preserve">flat-roof (parapet) </w:t>
            </w:r>
            <w:r>
              <w:rPr>
                <w:rFonts w:ascii="Calibri" w:hAnsi="Calibri"/>
                <w:szCs w:val="22"/>
              </w:rPr>
              <w:t xml:space="preserve">extension </w:t>
            </w:r>
            <w:r w:rsidR="008E3D29">
              <w:rPr>
                <w:rFonts w:ascii="Calibri" w:hAnsi="Calibri"/>
                <w:szCs w:val="22"/>
              </w:rPr>
              <w:t xml:space="preserve">to </w:t>
            </w:r>
            <w:r w:rsidR="00291F05">
              <w:rPr>
                <w:rFonts w:ascii="Calibri" w:hAnsi="Calibri"/>
                <w:szCs w:val="22"/>
              </w:rPr>
              <w:t>the</w:t>
            </w:r>
            <w:r w:rsidR="008E3D29">
              <w:rPr>
                <w:rFonts w:ascii="Calibri" w:hAnsi="Calibri"/>
                <w:szCs w:val="22"/>
              </w:rPr>
              <w:t xml:space="preserve"> utilitarian modern rear extension</w:t>
            </w:r>
            <w:r w:rsidR="00291F05">
              <w:rPr>
                <w:rFonts w:ascii="Calibri" w:hAnsi="Calibri"/>
                <w:szCs w:val="22"/>
              </w:rPr>
              <w:t>s</w:t>
            </w:r>
            <w:r w:rsidR="00003495">
              <w:rPr>
                <w:rFonts w:ascii="Calibri" w:hAnsi="Calibri"/>
                <w:szCs w:val="22"/>
              </w:rPr>
              <w:t xml:space="preserve"> which ha</w:t>
            </w:r>
            <w:r w:rsidR="00291F05">
              <w:rPr>
                <w:rFonts w:ascii="Calibri" w:hAnsi="Calibri"/>
                <w:szCs w:val="22"/>
              </w:rPr>
              <w:t>ve</w:t>
            </w:r>
            <w:r w:rsidR="00003495">
              <w:rPr>
                <w:rFonts w:ascii="Calibri" w:hAnsi="Calibri"/>
                <w:szCs w:val="22"/>
              </w:rPr>
              <w:t xml:space="preserve"> developed at right angles to the </w:t>
            </w:r>
            <w:r w:rsidR="00291F05">
              <w:rPr>
                <w:rFonts w:ascii="Calibri" w:hAnsi="Calibri"/>
                <w:szCs w:val="22"/>
              </w:rPr>
              <w:t>Building of Townscape Merit</w:t>
            </w:r>
            <w:r w:rsidR="00003495">
              <w:rPr>
                <w:rFonts w:ascii="Calibri" w:hAnsi="Calibri"/>
                <w:szCs w:val="22"/>
              </w:rPr>
              <w:t>.</w:t>
            </w:r>
            <w:r w:rsidR="008E3D29">
              <w:rPr>
                <w:rFonts w:ascii="Calibri" w:hAnsi="Calibri"/>
                <w:szCs w:val="22"/>
              </w:rPr>
              <w:t xml:space="preserve"> </w:t>
            </w:r>
            <w:r w:rsidR="00EE6628">
              <w:rPr>
                <w:rFonts w:ascii="Calibri" w:hAnsi="Calibri"/>
                <w:szCs w:val="22"/>
              </w:rPr>
              <w:t>E</w:t>
            </w:r>
            <w:r w:rsidR="00EE6628" w:rsidRPr="00003495">
              <w:rPr>
                <w:rFonts w:asciiTheme="minorHAnsi" w:hAnsiTheme="minorHAnsi" w:cstheme="minorHAnsi"/>
              </w:rPr>
              <w:t>xternal means of escape staircase</w:t>
            </w:r>
            <w:r w:rsidR="00EE6628">
              <w:rPr>
                <w:rFonts w:asciiTheme="minorHAnsi" w:hAnsiTheme="minorHAnsi" w:cstheme="minorHAnsi"/>
              </w:rPr>
              <w:t>.</w:t>
            </w:r>
          </w:p>
          <w:p w14:paraId="76361A5C" w14:textId="77777777" w:rsidR="00A35ABF" w:rsidRDefault="00A35ABF" w:rsidP="00454754">
            <w:pPr>
              <w:pStyle w:val="Header"/>
              <w:tabs>
                <w:tab w:val="clear" w:pos="4153"/>
                <w:tab w:val="clear" w:pos="8306"/>
              </w:tabs>
              <w:jc w:val="both"/>
              <w:rPr>
                <w:rFonts w:ascii="Calibri" w:hAnsi="Calibri"/>
                <w:szCs w:val="22"/>
              </w:rPr>
            </w:pPr>
          </w:p>
          <w:p w14:paraId="0A511E64" w14:textId="4DC16B8A" w:rsidR="00A35ABF" w:rsidRPr="00721F90" w:rsidRDefault="00721F90" w:rsidP="00454754">
            <w:pPr>
              <w:pStyle w:val="Header"/>
              <w:tabs>
                <w:tab w:val="clear" w:pos="4153"/>
                <w:tab w:val="clear" w:pos="8306"/>
              </w:tabs>
              <w:jc w:val="both"/>
              <w:rPr>
                <w:rFonts w:asciiTheme="minorHAnsi" w:hAnsiTheme="minorHAnsi" w:cstheme="minorHAnsi"/>
                <w:szCs w:val="22"/>
              </w:rPr>
            </w:pPr>
            <w:r w:rsidRPr="00721F90">
              <w:rPr>
                <w:rFonts w:asciiTheme="minorHAnsi" w:hAnsiTheme="minorHAnsi" w:cstheme="minorHAnsi"/>
              </w:rPr>
              <w:t>M</w:t>
            </w:r>
            <w:r w:rsidR="00A35ABF" w:rsidRPr="00721F90">
              <w:rPr>
                <w:rFonts w:asciiTheme="minorHAnsi" w:hAnsiTheme="minorHAnsi" w:cstheme="minorHAnsi"/>
              </w:rPr>
              <w:t xml:space="preserve">aterials to match existing </w:t>
            </w:r>
            <w:r w:rsidRPr="00721F90">
              <w:rPr>
                <w:rFonts w:asciiTheme="minorHAnsi" w:hAnsiTheme="minorHAnsi" w:cstheme="minorHAnsi"/>
              </w:rPr>
              <w:t xml:space="preserve">modern build - </w:t>
            </w:r>
            <w:r w:rsidR="00A35ABF" w:rsidRPr="00721F90">
              <w:rPr>
                <w:rFonts w:asciiTheme="minorHAnsi" w:hAnsiTheme="minorHAnsi" w:cstheme="minorHAnsi"/>
              </w:rPr>
              <w:t>brick, render</w:t>
            </w:r>
            <w:r w:rsidRPr="00721F90">
              <w:rPr>
                <w:rFonts w:asciiTheme="minorHAnsi" w:hAnsiTheme="minorHAnsi" w:cstheme="minorHAnsi"/>
              </w:rPr>
              <w:t xml:space="preserve">, </w:t>
            </w:r>
            <w:r w:rsidR="00A35ABF" w:rsidRPr="00721F90">
              <w:rPr>
                <w:rFonts w:asciiTheme="minorHAnsi" w:hAnsiTheme="minorHAnsi" w:cstheme="minorHAnsi"/>
              </w:rPr>
              <w:t>UPVC windows</w:t>
            </w:r>
            <w:r w:rsidRPr="00721F90">
              <w:rPr>
                <w:rFonts w:asciiTheme="minorHAnsi" w:hAnsiTheme="minorHAnsi" w:cstheme="minorHAnsi"/>
              </w:rPr>
              <w:t xml:space="preserve"> and UPVC rainwater goods.</w:t>
            </w:r>
            <w:r w:rsidR="00267EE9">
              <w:rPr>
                <w:rFonts w:asciiTheme="minorHAnsi" w:hAnsiTheme="minorHAnsi" w:cstheme="minorHAnsi"/>
              </w:rPr>
              <w:t xml:space="preserve"> Max. height 7.23m.</w:t>
            </w:r>
          </w:p>
        </w:tc>
      </w:tr>
      <w:tr w:rsidR="00C214A6" w:rsidRPr="008C75E4" w14:paraId="36E9B4F8" w14:textId="77777777" w:rsidTr="00504440">
        <w:trPr>
          <w:trHeight w:val="864"/>
          <w:jc w:val="center"/>
        </w:trPr>
        <w:tc>
          <w:tcPr>
            <w:tcW w:w="9555" w:type="dxa"/>
            <w:gridSpan w:val="14"/>
            <w:tcMar>
              <w:top w:w="57" w:type="dxa"/>
              <w:bottom w:w="57" w:type="dxa"/>
            </w:tcMar>
          </w:tcPr>
          <w:p w14:paraId="710D5A5B" w14:textId="422B2D24" w:rsidR="006D7624" w:rsidRDefault="00484C63" w:rsidP="006D7624">
            <w:pPr>
              <w:pStyle w:val="Header"/>
              <w:jc w:val="both"/>
              <w:rPr>
                <w:rFonts w:ascii="Calibri" w:hAnsi="Calibri"/>
                <w:b/>
                <w:szCs w:val="22"/>
              </w:rPr>
            </w:pPr>
            <w:r>
              <w:rPr>
                <w:rFonts w:ascii="Calibri" w:hAnsi="Calibri"/>
                <w:b/>
                <w:szCs w:val="22"/>
              </w:rPr>
              <w:t xml:space="preserve">Impact upon the </w:t>
            </w:r>
            <w:r w:rsidR="0062694E">
              <w:rPr>
                <w:rFonts w:ascii="Calibri" w:hAnsi="Calibri"/>
                <w:b/>
                <w:szCs w:val="22"/>
              </w:rPr>
              <w:t xml:space="preserve">character and appearance of Chatburn Conservation Area and the </w:t>
            </w:r>
            <w:r>
              <w:rPr>
                <w:rFonts w:ascii="Calibri" w:hAnsi="Calibri"/>
                <w:b/>
                <w:szCs w:val="22"/>
              </w:rPr>
              <w:t>setting of the listed building</w:t>
            </w:r>
            <w:r w:rsidR="006D7624" w:rsidRPr="006D7624">
              <w:rPr>
                <w:rFonts w:ascii="Calibri" w:hAnsi="Calibri"/>
                <w:b/>
                <w:szCs w:val="22"/>
              </w:rPr>
              <w:t>:</w:t>
            </w:r>
          </w:p>
          <w:p w14:paraId="0D6F94D9" w14:textId="0CAE0959" w:rsidR="00C222BF" w:rsidRDefault="00C222BF" w:rsidP="006D7624">
            <w:pPr>
              <w:pStyle w:val="Header"/>
              <w:jc w:val="both"/>
              <w:rPr>
                <w:rFonts w:ascii="Calibri" w:hAnsi="Calibri"/>
                <w:b/>
                <w:szCs w:val="22"/>
              </w:rPr>
            </w:pPr>
          </w:p>
          <w:p w14:paraId="0BA95DDF" w14:textId="694711D0" w:rsidR="00C222BF" w:rsidRPr="008D7306" w:rsidRDefault="00C222BF" w:rsidP="006D7624">
            <w:pPr>
              <w:pStyle w:val="Header"/>
              <w:jc w:val="both"/>
              <w:rPr>
                <w:rFonts w:asciiTheme="minorHAnsi" w:hAnsiTheme="minorHAnsi" w:cstheme="minorHAnsi"/>
                <w:bCs/>
                <w:szCs w:val="22"/>
              </w:rPr>
            </w:pPr>
            <w:r w:rsidRPr="00C222BF">
              <w:rPr>
                <w:rFonts w:ascii="Calibri" w:hAnsi="Calibri"/>
                <w:bCs/>
                <w:szCs w:val="22"/>
              </w:rPr>
              <w:t xml:space="preserve">The </w:t>
            </w:r>
            <w:r>
              <w:rPr>
                <w:rFonts w:ascii="Calibri" w:hAnsi="Calibri"/>
                <w:bCs/>
                <w:szCs w:val="22"/>
              </w:rPr>
              <w:t xml:space="preserve">Chatburn Conservation Area Appraisal identifies the significance of the school to derive from its design and setting within the </w:t>
            </w:r>
            <w:r w:rsidR="00D85E00">
              <w:rPr>
                <w:rFonts w:ascii="Calibri" w:hAnsi="Calibri"/>
                <w:bCs/>
                <w:szCs w:val="22"/>
              </w:rPr>
              <w:t xml:space="preserve">adjoining </w:t>
            </w:r>
            <w:r>
              <w:rPr>
                <w:rFonts w:ascii="Calibri" w:hAnsi="Calibri"/>
                <w:bCs/>
                <w:szCs w:val="22"/>
              </w:rPr>
              <w:t xml:space="preserve">Significant Open Space (Important Views from the north-west) and Christ Church (Important View from the east). </w:t>
            </w:r>
            <w:r w:rsidR="00F3372C">
              <w:rPr>
                <w:rFonts w:ascii="Calibri" w:hAnsi="Calibri"/>
                <w:bCs/>
                <w:szCs w:val="22"/>
              </w:rPr>
              <w:t xml:space="preserve">The school, library and church and </w:t>
            </w:r>
            <w:r w:rsidR="00F3372C" w:rsidRPr="00F3372C">
              <w:rPr>
                <w:rFonts w:asciiTheme="minorHAnsi" w:hAnsiTheme="minorHAnsi" w:cstheme="minorHAnsi"/>
              </w:rPr>
              <w:t xml:space="preserve">recreational space at the centre of the village </w:t>
            </w:r>
            <w:r w:rsidR="00F3372C" w:rsidRPr="00F3372C">
              <w:rPr>
                <w:rFonts w:asciiTheme="minorHAnsi" w:hAnsiTheme="minorHAnsi" w:cstheme="minorHAnsi"/>
                <w:bCs/>
                <w:szCs w:val="22"/>
              </w:rPr>
              <w:t>are considered amongst the most important positive fea</w:t>
            </w:r>
            <w:r w:rsidR="00F3372C">
              <w:rPr>
                <w:rFonts w:ascii="Calibri" w:hAnsi="Calibri"/>
                <w:bCs/>
                <w:szCs w:val="22"/>
              </w:rPr>
              <w:t xml:space="preserve">tures (Strengths) of the conservation area. </w:t>
            </w:r>
            <w:r w:rsidR="008D7306" w:rsidRPr="008D7306">
              <w:rPr>
                <w:rFonts w:asciiTheme="minorHAnsi" w:hAnsiTheme="minorHAnsi" w:cstheme="minorHAnsi"/>
                <w:bCs/>
                <w:szCs w:val="22"/>
              </w:rPr>
              <w:t>“</w:t>
            </w:r>
            <w:r w:rsidR="008D7306" w:rsidRPr="008D7306">
              <w:rPr>
                <w:rFonts w:asciiTheme="minorHAnsi" w:hAnsiTheme="minorHAnsi" w:cstheme="minorHAnsi"/>
                <w:bCs/>
              </w:rPr>
              <w:t>P</w:t>
            </w:r>
            <w:r w:rsidR="008D7306" w:rsidRPr="008D7306">
              <w:rPr>
                <w:rFonts w:asciiTheme="minorHAnsi" w:hAnsiTheme="minorHAnsi" w:cstheme="minorHAnsi"/>
              </w:rPr>
              <w:t>lastic or treated timber windows and doors on many of buildings” is a Weakness. The “continuing loss of original architectural details and use of inappropriate modern materials or details” is a Threat.</w:t>
            </w:r>
          </w:p>
          <w:p w14:paraId="383D24D5" w14:textId="1CBACF68" w:rsidR="00C07792" w:rsidRDefault="00C07792" w:rsidP="006D7624">
            <w:pPr>
              <w:pStyle w:val="Header"/>
              <w:jc w:val="both"/>
              <w:rPr>
                <w:rFonts w:ascii="Calibri" w:hAnsi="Calibri"/>
                <w:bCs/>
                <w:szCs w:val="22"/>
              </w:rPr>
            </w:pPr>
          </w:p>
          <w:p w14:paraId="5AF14A87" w14:textId="5AA7F9DA" w:rsidR="006343E0" w:rsidRDefault="00C07792" w:rsidP="00C07792">
            <w:pPr>
              <w:pStyle w:val="Header"/>
              <w:jc w:val="both"/>
              <w:rPr>
                <w:rFonts w:asciiTheme="minorHAnsi" w:hAnsiTheme="minorHAnsi" w:cstheme="minorHAnsi"/>
                <w:szCs w:val="22"/>
              </w:rPr>
            </w:pPr>
            <w:r w:rsidRPr="00C07792">
              <w:rPr>
                <w:rFonts w:asciiTheme="minorHAnsi" w:hAnsiTheme="minorHAnsi" w:cstheme="minorHAnsi"/>
                <w:bCs/>
                <w:szCs w:val="22"/>
              </w:rPr>
              <w:t xml:space="preserve">The submitted </w:t>
            </w:r>
            <w:r>
              <w:rPr>
                <w:rFonts w:asciiTheme="minorHAnsi" w:hAnsiTheme="minorHAnsi" w:cstheme="minorHAnsi"/>
                <w:bCs/>
                <w:szCs w:val="22"/>
              </w:rPr>
              <w:t>Design S</w:t>
            </w:r>
            <w:r w:rsidRPr="00C07792">
              <w:rPr>
                <w:rFonts w:asciiTheme="minorHAnsi" w:hAnsiTheme="minorHAnsi" w:cstheme="minorHAnsi"/>
                <w:bCs/>
                <w:szCs w:val="22"/>
              </w:rPr>
              <w:t>tatement identifies “</w:t>
            </w:r>
            <w:r w:rsidRPr="00C07792">
              <w:rPr>
                <w:rFonts w:asciiTheme="minorHAnsi" w:hAnsiTheme="minorHAnsi" w:cstheme="minorHAnsi"/>
              </w:rPr>
              <w:t xml:space="preserve">It is noted that there is no reference in the conservation area appraisal regarding the later circa 1960/70’s additions to the north/east side of the original school building to which this application relates. These later additions </w:t>
            </w:r>
            <w:proofErr w:type="gramStart"/>
            <w:r w:rsidRPr="00C07792">
              <w:rPr>
                <w:rFonts w:asciiTheme="minorHAnsi" w:hAnsiTheme="minorHAnsi" w:cstheme="minorHAnsi"/>
              </w:rPr>
              <w:t>are considered to be</w:t>
            </w:r>
            <w:proofErr w:type="gramEnd"/>
            <w:r w:rsidRPr="00C07792">
              <w:rPr>
                <w:rFonts w:asciiTheme="minorHAnsi" w:hAnsiTheme="minorHAnsi" w:cstheme="minorHAnsi"/>
              </w:rPr>
              <w:t xml:space="preserve"> of less historical significance and not in keeping with the original character or conservation merit of the original building”.</w:t>
            </w:r>
            <w:r>
              <w:rPr>
                <w:rFonts w:asciiTheme="minorHAnsi" w:hAnsiTheme="minorHAnsi" w:cstheme="minorHAnsi"/>
              </w:rPr>
              <w:t xml:space="preserve"> Furthermore, the case officer for </w:t>
            </w:r>
            <w:r>
              <w:rPr>
                <w:rFonts w:ascii="Verdana" w:hAnsi="Verdana"/>
                <w:color w:val="333333"/>
                <w:sz w:val="18"/>
                <w:szCs w:val="18"/>
                <w:shd w:val="clear" w:color="auto" w:fill="FFFFFF"/>
              </w:rPr>
              <w:t xml:space="preserve">3/2013/1018 opined </w:t>
            </w:r>
            <w:r w:rsidRPr="00C07792">
              <w:rPr>
                <w:rFonts w:asciiTheme="minorHAnsi" w:hAnsiTheme="minorHAnsi" w:cstheme="minorHAnsi"/>
                <w:color w:val="333333"/>
                <w:szCs w:val="22"/>
                <w:shd w:val="clear" w:color="auto" w:fill="FFFFFF"/>
              </w:rPr>
              <w:t>“</w:t>
            </w:r>
            <w:r w:rsidR="006343E0" w:rsidRPr="00C07792">
              <w:rPr>
                <w:rFonts w:asciiTheme="minorHAnsi" w:hAnsiTheme="minorHAnsi" w:cstheme="minorHAnsi"/>
                <w:szCs w:val="22"/>
              </w:rPr>
              <w:t xml:space="preserve">consider the </w:t>
            </w:r>
            <w:proofErr w:type="gramStart"/>
            <w:r w:rsidR="006343E0" w:rsidRPr="00C07792">
              <w:rPr>
                <w:rFonts w:asciiTheme="minorHAnsi" w:hAnsiTheme="minorHAnsi" w:cstheme="minorHAnsi"/>
                <w:szCs w:val="22"/>
              </w:rPr>
              <w:t>two storey</w:t>
            </w:r>
            <w:proofErr w:type="gramEnd"/>
            <w:r w:rsidR="006343E0" w:rsidRPr="00C07792">
              <w:rPr>
                <w:rFonts w:asciiTheme="minorHAnsi" w:hAnsiTheme="minorHAnsi" w:cstheme="minorHAnsi"/>
                <w:szCs w:val="22"/>
              </w:rPr>
              <w:t xml:space="preserve"> extension allowed in 2008 to be extremely detrimental to the character and appearance of the original school, a designated heritage asset set with Chatburn Conservation Area.  Its </w:t>
            </w:r>
            <w:proofErr w:type="gramStart"/>
            <w:r w:rsidR="006343E0" w:rsidRPr="00C07792">
              <w:rPr>
                <w:rFonts w:asciiTheme="minorHAnsi" w:hAnsiTheme="minorHAnsi" w:cstheme="minorHAnsi"/>
                <w:szCs w:val="22"/>
              </w:rPr>
              <w:t>two storey</w:t>
            </w:r>
            <w:proofErr w:type="gramEnd"/>
            <w:r w:rsidR="006343E0" w:rsidRPr="00C07792">
              <w:rPr>
                <w:rFonts w:asciiTheme="minorHAnsi" w:hAnsiTheme="minorHAnsi" w:cstheme="minorHAnsi"/>
                <w:szCs w:val="22"/>
              </w:rPr>
              <w:t xml:space="preserve"> form obscures a portion of the rear of the original school and its materials conflict with the traditional materials of the original school</w:t>
            </w:r>
            <w:r w:rsidRPr="00C07792">
              <w:rPr>
                <w:rFonts w:asciiTheme="minorHAnsi" w:hAnsiTheme="minorHAnsi" w:cstheme="minorHAnsi"/>
                <w:szCs w:val="22"/>
              </w:rPr>
              <w:t>”.</w:t>
            </w:r>
          </w:p>
          <w:p w14:paraId="7928FC21" w14:textId="345D7952" w:rsidR="00F3372C" w:rsidRDefault="00F3372C" w:rsidP="00C07792">
            <w:pPr>
              <w:pStyle w:val="Header"/>
              <w:jc w:val="both"/>
              <w:rPr>
                <w:rFonts w:asciiTheme="minorHAnsi" w:hAnsiTheme="minorHAnsi" w:cstheme="minorHAnsi"/>
                <w:bCs/>
                <w:szCs w:val="22"/>
              </w:rPr>
            </w:pPr>
          </w:p>
          <w:p w14:paraId="01041808" w14:textId="6385FA84" w:rsidR="00F3372C" w:rsidRDefault="00F3372C" w:rsidP="00C07792">
            <w:pPr>
              <w:pStyle w:val="Header"/>
              <w:jc w:val="both"/>
              <w:rPr>
                <w:rFonts w:asciiTheme="minorHAnsi" w:hAnsiTheme="minorHAnsi" w:cstheme="minorHAnsi"/>
              </w:rPr>
            </w:pPr>
            <w:r>
              <w:rPr>
                <w:rFonts w:asciiTheme="minorHAnsi" w:hAnsiTheme="minorHAnsi" w:cstheme="minorHAnsi"/>
                <w:bCs/>
                <w:szCs w:val="22"/>
              </w:rPr>
              <w:t>The proposed extension</w:t>
            </w:r>
            <w:r w:rsidR="00F231B4">
              <w:rPr>
                <w:rFonts w:asciiTheme="minorHAnsi" w:hAnsiTheme="minorHAnsi" w:cstheme="minorHAnsi"/>
                <w:bCs/>
                <w:szCs w:val="22"/>
              </w:rPr>
              <w:t xml:space="preserve"> design compounds existing harm to the character and appearance of Chatburn Conservation Area and the setting of Christ Church because of its </w:t>
            </w:r>
            <w:r w:rsidR="00592EC8">
              <w:rPr>
                <w:rFonts w:asciiTheme="minorHAnsi" w:hAnsiTheme="minorHAnsi" w:cstheme="minorHAnsi"/>
                <w:bCs/>
                <w:szCs w:val="22"/>
              </w:rPr>
              <w:t xml:space="preserve">scale (first floor), </w:t>
            </w:r>
            <w:r w:rsidR="00F231B4">
              <w:rPr>
                <w:rFonts w:asciiTheme="minorHAnsi" w:hAnsiTheme="minorHAnsi" w:cstheme="minorHAnsi"/>
                <w:bCs/>
                <w:szCs w:val="22"/>
              </w:rPr>
              <w:t xml:space="preserve">massing (the existing </w:t>
            </w:r>
            <w:r w:rsidR="00F231B4">
              <w:rPr>
                <w:rFonts w:asciiTheme="minorHAnsi" w:hAnsiTheme="minorHAnsi" w:cstheme="minorHAnsi"/>
                <w:bCs/>
                <w:szCs w:val="22"/>
              </w:rPr>
              <w:lastRenderedPageBreak/>
              <w:t>single-storey development is stepped-down from the important 1930s range and is deferential to some degree), materials (matching existing modern and u</w:t>
            </w:r>
            <w:r w:rsidR="00297E28">
              <w:rPr>
                <w:rFonts w:asciiTheme="minorHAnsi" w:hAnsiTheme="minorHAnsi" w:cstheme="minorHAnsi"/>
                <w:bCs/>
                <w:szCs w:val="22"/>
              </w:rPr>
              <w:t>nsympathetic</w:t>
            </w:r>
            <w:r w:rsidR="00F231B4">
              <w:rPr>
                <w:rFonts w:asciiTheme="minorHAnsi" w:hAnsiTheme="minorHAnsi" w:cstheme="minorHAnsi"/>
                <w:bCs/>
                <w:szCs w:val="22"/>
              </w:rPr>
              <w:t xml:space="preserve"> materials</w:t>
            </w:r>
            <w:r w:rsidR="00297E28">
              <w:rPr>
                <w:rFonts w:asciiTheme="minorHAnsi" w:hAnsiTheme="minorHAnsi" w:cstheme="minorHAnsi"/>
                <w:bCs/>
                <w:szCs w:val="22"/>
              </w:rPr>
              <w:t xml:space="preserve">) and pattern, dimension and style of fenestration (positioned where required rather than with consideration to the design template of the host building).  </w:t>
            </w:r>
            <w:r w:rsidR="001C2894">
              <w:rPr>
                <w:rFonts w:asciiTheme="minorHAnsi" w:hAnsiTheme="minorHAnsi" w:cstheme="minorHAnsi"/>
                <w:bCs/>
                <w:szCs w:val="22"/>
              </w:rPr>
              <w:t xml:space="preserve">The cumulative impact of harmful works is considered at NPPG Historic Environment paragraph 13, </w:t>
            </w:r>
            <w:r w:rsidR="00841DA9">
              <w:rPr>
                <w:rFonts w:asciiTheme="minorHAnsi" w:hAnsiTheme="minorHAnsi" w:cstheme="minorHAnsi"/>
                <w:bCs/>
                <w:szCs w:val="22"/>
              </w:rPr>
              <w:t>‘Managing significance in decision-making in the historic environment’ (Historic England, 2015, paragraph 28)</w:t>
            </w:r>
            <w:r w:rsidR="001C2894">
              <w:rPr>
                <w:rFonts w:asciiTheme="minorHAnsi" w:hAnsiTheme="minorHAnsi" w:cstheme="minorHAnsi"/>
                <w:bCs/>
                <w:szCs w:val="22"/>
              </w:rPr>
              <w:t xml:space="preserve"> </w:t>
            </w:r>
            <w:r w:rsidR="00841DA9">
              <w:rPr>
                <w:rFonts w:asciiTheme="minorHAnsi" w:hAnsiTheme="minorHAnsi" w:cstheme="minorHAnsi"/>
                <w:bCs/>
                <w:szCs w:val="22"/>
              </w:rPr>
              <w:t xml:space="preserve">and </w:t>
            </w:r>
            <w:r w:rsidR="00841DA9" w:rsidRPr="006A5E95">
              <w:rPr>
                <w:rFonts w:asciiTheme="minorHAnsi" w:hAnsiTheme="minorHAnsi" w:cstheme="minorHAnsi"/>
              </w:rPr>
              <w:t xml:space="preserve">‘Legal Developments: The Big Issue of Little Harm’ </w:t>
            </w:r>
            <w:r w:rsidR="00841DA9">
              <w:rPr>
                <w:rFonts w:asciiTheme="minorHAnsi" w:hAnsiTheme="minorHAnsi" w:cstheme="minorHAnsi"/>
              </w:rPr>
              <w:t>(Historic England Conservation Bulletin Winter 2014</w:t>
            </w:r>
            <w:r w:rsidR="007C7FB7">
              <w:rPr>
                <w:rFonts w:asciiTheme="minorHAnsi" w:hAnsiTheme="minorHAnsi" w:cstheme="minorHAnsi"/>
              </w:rPr>
              <w:t>).</w:t>
            </w:r>
          </w:p>
          <w:p w14:paraId="25E88182" w14:textId="63BD0CC0" w:rsidR="00085804" w:rsidRDefault="00085804" w:rsidP="00C07792">
            <w:pPr>
              <w:pStyle w:val="Header"/>
              <w:jc w:val="both"/>
              <w:rPr>
                <w:rFonts w:asciiTheme="minorHAnsi" w:hAnsiTheme="minorHAnsi" w:cstheme="minorHAnsi"/>
              </w:rPr>
            </w:pPr>
          </w:p>
          <w:p w14:paraId="76153543" w14:textId="42746338" w:rsidR="00085804" w:rsidRDefault="00085804" w:rsidP="00085804">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The duties at Section 66 and 72 of the Planning (Listed Buildings and Conservation Areas) Act 1990 have been carefully considered in respect to harm to the designated heritage assets. In accordance with the Government’s NPPF 199, ‘Great weight’ has been given to the designated assets’ conservation in the planning balance.</w:t>
            </w:r>
          </w:p>
          <w:p w14:paraId="40C9B548" w14:textId="153C685F" w:rsidR="00085804" w:rsidRDefault="00085804" w:rsidP="00085804">
            <w:pPr>
              <w:pStyle w:val="Header"/>
              <w:tabs>
                <w:tab w:val="clear" w:pos="4153"/>
                <w:tab w:val="clear" w:pos="8306"/>
              </w:tabs>
              <w:jc w:val="both"/>
              <w:rPr>
                <w:rFonts w:asciiTheme="minorHAnsi" w:hAnsiTheme="minorHAnsi" w:cstheme="minorHAnsi"/>
                <w:szCs w:val="22"/>
              </w:rPr>
            </w:pPr>
          </w:p>
          <w:p w14:paraId="28CD4940" w14:textId="2B105A48" w:rsidR="00F76DA5" w:rsidRDefault="00F76DA5" w:rsidP="00F76DA5">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The proposals are contrary to Key Statement EN5 and Policy DME4 and DMG1 of the Ribble Valley Core Strategy which require:</w:t>
            </w:r>
          </w:p>
          <w:p w14:paraId="497CB67D" w14:textId="34C04093" w:rsidR="00085804" w:rsidRDefault="00085804" w:rsidP="00085804">
            <w:pPr>
              <w:pStyle w:val="Header"/>
              <w:tabs>
                <w:tab w:val="clear" w:pos="4153"/>
                <w:tab w:val="clear" w:pos="8306"/>
              </w:tabs>
              <w:jc w:val="both"/>
              <w:rPr>
                <w:rFonts w:asciiTheme="minorHAnsi" w:hAnsiTheme="minorHAnsi" w:cstheme="minorHAnsi"/>
                <w:szCs w:val="22"/>
              </w:rPr>
            </w:pPr>
          </w:p>
          <w:p w14:paraId="3B0A1F59" w14:textId="77777777" w:rsidR="00F76DA5" w:rsidRPr="00015DCD" w:rsidRDefault="00F76DA5" w:rsidP="00F76DA5">
            <w:pPr>
              <w:pStyle w:val="Header"/>
              <w:tabs>
                <w:tab w:val="clear" w:pos="4153"/>
                <w:tab w:val="clear" w:pos="8306"/>
              </w:tabs>
              <w:jc w:val="both"/>
              <w:rPr>
                <w:rFonts w:asciiTheme="minorHAnsi" w:hAnsiTheme="minorHAnsi" w:cstheme="minorHAnsi"/>
              </w:rPr>
            </w:pPr>
            <w:r w:rsidRPr="00015DCD">
              <w:rPr>
                <w:rFonts w:asciiTheme="minorHAnsi" w:hAnsiTheme="minorHAnsi" w:cstheme="minorHAnsi"/>
              </w:rPr>
              <w:t xml:space="preserve">The Historic Environment and its Heritage Assets and their settings to be </w:t>
            </w:r>
            <w:proofErr w:type="spellStart"/>
            <w:r w:rsidRPr="00015DCD">
              <w:rPr>
                <w:rFonts w:asciiTheme="minorHAnsi" w:hAnsiTheme="minorHAnsi" w:cstheme="minorHAnsi"/>
              </w:rPr>
              <w:t>be</w:t>
            </w:r>
            <w:proofErr w:type="spellEnd"/>
            <w:r w:rsidRPr="00015DCD">
              <w:rPr>
                <w:rFonts w:asciiTheme="minorHAnsi" w:hAnsiTheme="minorHAnsi" w:cstheme="minorHAnsi"/>
              </w:rPr>
              <w:t xml:space="preserve"> conserved and enhanced in a manner appropriate to their significance for their heritage value; their important contribution to local character, </w:t>
            </w:r>
            <w:proofErr w:type="gramStart"/>
            <w:r w:rsidRPr="00015DCD">
              <w:rPr>
                <w:rFonts w:asciiTheme="minorHAnsi" w:hAnsiTheme="minorHAnsi" w:cstheme="minorHAnsi"/>
              </w:rPr>
              <w:t>distinctiveness</w:t>
            </w:r>
            <w:proofErr w:type="gramEnd"/>
            <w:r w:rsidRPr="00015DCD">
              <w:rPr>
                <w:rFonts w:asciiTheme="minorHAnsi" w:hAnsiTheme="minorHAnsi" w:cstheme="minorHAnsi"/>
              </w:rPr>
              <w:t xml:space="preserve"> and sense of place; and to wider social, cultural and environmental benefits (EN5).</w:t>
            </w:r>
          </w:p>
          <w:p w14:paraId="0E6166D0" w14:textId="77777777" w:rsidR="00F76DA5" w:rsidRDefault="00F76DA5" w:rsidP="00F76DA5">
            <w:pPr>
              <w:pStyle w:val="Header"/>
              <w:tabs>
                <w:tab w:val="clear" w:pos="4153"/>
                <w:tab w:val="clear" w:pos="8306"/>
              </w:tabs>
              <w:jc w:val="both"/>
              <w:rPr>
                <w:rFonts w:asciiTheme="minorHAnsi" w:hAnsiTheme="minorHAnsi" w:cstheme="minorHAnsi"/>
                <w:szCs w:val="22"/>
              </w:rPr>
            </w:pPr>
          </w:p>
          <w:p w14:paraId="49B1E5FF" w14:textId="77777777" w:rsidR="00F76DA5" w:rsidRDefault="00F76DA5" w:rsidP="00F76DA5">
            <w:pPr>
              <w:pStyle w:val="Header"/>
              <w:tabs>
                <w:tab w:val="clear" w:pos="4153"/>
                <w:tab w:val="clear" w:pos="8306"/>
              </w:tabs>
              <w:jc w:val="both"/>
              <w:rPr>
                <w:rFonts w:asciiTheme="minorHAnsi" w:hAnsiTheme="minorHAnsi" w:cstheme="minorHAnsi"/>
              </w:rPr>
            </w:pPr>
            <w:r>
              <w:rPr>
                <w:rFonts w:asciiTheme="minorHAnsi" w:hAnsiTheme="minorHAnsi" w:cstheme="minorHAnsi"/>
              </w:rPr>
              <w:t>P</w:t>
            </w:r>
            <w:r w:rsidRPr="00015DCD">
              <w:rPr>
                <w:rFonts w:asciiTheme="minorHAnsi" w:hAnsiTheme="minorHAnsi" w:cstheme="minorHAnsi"/>
              </w:rPr>
              <w:t xml:space="preserve">roposals within a conservation area to conserve and where appropriate enhance its character and appearance and those elements which contribute towards its significance. </w:t>
            </w:r>
            <w:r>
              <w:rPr>
                <w:rFonts w:asciiTheme="minorHAnsi" w:hAnsiTheme="minorHAnsi" w:cstheme="minorHAnsi"/>
              </w:rPr>
              <w:t>L</w:t>
            </w:r>
            <w:r w:rsidRPr="00015DCD">
              <w:rPr>
                <w:rFonts w:asciiTheme="minorHAnsi" w:hAnsiTheme="minorHAnsi" w:cstheme="minorHAnsi"/>
              </w:rPr>
              <w:t>ocation, scale, size, design and materials and existing buildings</w:t>
            </w:r>
            <w:r>
              <w:rPr>
                <w:rFonts w:asciiTheme="minorHAnsi" w:hAnsiTheme="minorHAnsi" w:cstheme="minorHAnsi"/>
              </w:rPr>
              <w:t xml:space="preserve"> </w:t>
            </w:r>
            <w:r w:rsidRPr="00015DCD">
              <w:rPr>
                <w:rFonts w:asciiTheme="minorHAnsi" w:hAnsiTheme="minorHAnsi" w:cstheme="minorHAnsi"/>
              </w:rPr>
              <w:t>are identified as important considerations.</w:t>
            </w:r>
          </w:p>
          <w:p w14:paraId="48D13676" w14:textId="77777777" w:rsidR="00F76DA5" w:rsidRDefault="00F76DA5" w:rsidP="00F76DA5">
            <w:pPr>
              <w:pStyle w:val="Header"/>
              <w:tabs>
                <w:tab w:val="clear" w:pos="4153"/>
                <w:tab w:val="clear" w:pos="8306"/>
              </w:tabs>
              <w:jc w:val="both"/>
              <w:rPr>
                <w:rFonts w:asciiTheme="minorHAnsi" w:hAnsiTheme="minorHAnsi" w:cstheme="minorHAnsi"/>
              </w:rPr>
            </w:pPr>
          </w:p>
          <w:p w14:paraId="1D232A01" w14:textId="77777777" w:rsidR="00F76DA5" w:rsidRDefault="00F76DA5" w:rsidP="00F76DA5">
            <w:pPr>
              <w:pStyle w:val="Header"/>
              <w:tabs>
                <w:tab w:val="clear" w:pos="4153"/>
                <w:tab w:val="clear" w:pos="8306"/>
              </w:tabs>
              <w:jc w:val="both"/>
              <w:rPr>
                <w:rFonts w:asciiTheme="minorHAnsi" w:hAnsiTheme="minorHAnsi" w:cstheme="minorHAnsi"/>
              </w:rPr>
            </w:pPr>
            <w:r>
              <w:rPr>
                <w:rFonts w:asciiTheme="minorHAnsi" w:hAnsiTheme="minorHAnsi" w:cstheme="minorHAnsi"/>
              </w:rPr>
              <w:t>A</w:t>
            </w:r>
            <w:r w:rsidRPr="00015DCD">
              <w:rPr>
                <w:rFonts w:asciiTheme="minorHAnsi" w:hAnsiTheme="minorHAnsi" w:cstheme="minorHAnsi"/>
              </w:rPr>
              <w:t xml:space="preserve">lterations or extensions to listed buildings or buildings of local heritage interest, or development proposals on sites within their setting </w:t>
            </w:r>
            <w:r>
              <w:rPr>
                <w:rFonts w:asciiTheme="minorHAnsi" w:hAnsiTheme="minorHAnsi" w:cstheme="minorHAnsi"/>
              </w:rPr>
              <w:t xml:space="preserve">to not </w:t>
            </w:r>
            <w:r w:rsidRPr="00015DCD">
              <w:rPr>
                <w:rFonts w:asciiTheme="minorHAnsi" w:hAnsiTheme="minorHAnsi" w:cstheme="minorHAnsi"/>
              </w:rPr>
              <w:t>cause harm to the significance of the heritage asset</w:t>
            </w:r>
            <w:r>
              <w:rPr>
                <w:rFonts w:asciiTheme="minorHAnsi" w:hAnsiTheme="minorHAnsi" w:cstheme="minorHAnsi"/>
              </w:rPr>
              <w:t xml:space="preserve"> (DME4).</w:t>
            </w:r>
          </w:p>
          <w:p w14:paraId="690F39BC" w14:textId="77777777" w:rsidR="00F76DA5" w:rsidRPr="00176C4D" w:rsidRDefault="00F76DA5" w:rsidP="00F76DA5">
            <w:pPr>
              <w:pStyle w:val="Header"/>
              <w:jc w:val="both"/>
              <w:rPr>
                <w:rFonts w:asciiTheme="minorHAnsi" w:hAnsiTheme="minorHAnsi" w:cstheme="minorHAnsi"/>
                <w:szCs w:val="22"/>
              </w:rPr>
            </w:pPr>
          </w:p>
          <w:p w14:paraId="0826C52E" w14:textId="77777777" w:rsidR="00F76DA5" w:rsidRDefault="00F76DA5" w:rsidP="00F76DA5">
            <w:pPr>
              <w:pStyle w:val="Header"/>
              <w:tabs>
                <w:tab w:val="clear" w:pos="4153"/>
                <w:tab w:val="clear" w:pos="8306"/>
              </w:tabs>
              <w:jc w:val="both"/>
              <w:rPr>
                <w:rFonts w:asciiTheme="minorHAnsi" w:hAnsiTheme="minorHAnsi" w:cstheme="minorHAnsi"/>
              </w:rPr>
            </w:pPr>
            <w:r>
              <w:rPr>
                <w:rFonts w:asciiTheme="minorHAnsi" w:hAnsiTheme="minorHAnsi" w:cstheme="minorHAnsi"/>
              </w:rPr>
              <w:t>A</w:t>
            </w:r>
            <w:r w:rsidRPr="00981507">
              <w:rPr>
                <w:rFonts w:asciiTheme="minorHAnsi" w:hAnsiTheme="minorHAnsi" w:cstheme="minorHAnsi"/>
              </w:rPr>
              <w:t xml:space="preserve">ll development to: </w:t>
            </w:r>
          </w:p>
          <w:p w14:paraId="52672E0E" w14:textId="77777777" w:rsidR="00F76DA5" w:rsidRPr="00981507" w:rsidRDefault="00F76DA5" w:rsidP="00F76DA5">
            <w:pPr>
              <w:pStyle w:val="Header"/>
              <w:tabs>
                <w:tab w:val="clear" w:pos="4153"/>
                <w:tab w:val="clear" w:pos="8306"/>
              </w:tabs>
              <w:jc w:val="both"/>
              <w:rPr>
                <w:rFonts w:asciiTheme="minorHAnsi" w:hAnsiTheme="minorHAnsi" w:cstheme="minorHAnsi"/>
              </w:rPr>
            </w:pPr>
          </w:p>
          <w:p w14:paraId="5B5EBFB4" w14:textId="77777777" w:rsidR="00F76DA5" w:rsidRDefault="00F76DA5" w:rsidP="00F76DA5">
            <w:pPr>
              <w:pStyle w:val="Header"/>
              <w:tabs>
                <w:tab w:val="clear" w:pos="4153"/>
                <w:tab w:val="clear" w:pos="8306"/>
              </w:tabs>
              <w:jc w:val="both"/>
              <w:rPr>
                <w:rFonts w:asciiTheme="minorHAnsi" w:hAnsiTheme="minorHAnsi" w:cstheme="minorHAnsi"/>
              </w:rPr>
            </w:pPr>
            <w:r>
              <w:rPr>
                <w:rFonts w:asciiTheme="minorHAnsi" w:hAnsiTheme="minorHAnsi" w:cstheme="minorHAnsi"/>
              </w:rPr>
              <w:t>D</w:t>
            </w:r>
            <w:r w:rsidRPr="00981507">
              <w:rPr>
                <w:rFonts w:asciiTheme="minorHAnsi" w:hAnsiTheme="minorHAnsi" w:cstheme="minorHAnsi"/>
              </w:rPr>
              <w:t xml:space="preserve">esign </w:t>
            </w:r>
            <w:r>
              <w:rPr>
                <w:rFonts w:asciiTheme="minorHAnsi" w:hAnsiTheme="minorHAnsi" w:cstheme="minorHAnsi"/>
              </w:rPr>
              <w:t xml:space="preserve">- </w:t>
            </w:r>
            <w:r w:rsidRPr="00981507">
              <w:rPr>
                <w:rFonts w:asciiTheme="minorHAnsi" w:hAnsiTheme="minorHAnsi" w:cstheme="minorHAnsi"/>
              </w:rPr>
              <w:t xml:space="preserve">be of a high standard of building design which considers the 8 </w:t>
            </w:r>
            <w:r>
              <w:rPr>
                <w:rFonts w:asciiTheme="minorHAnsi" w:hAnsiTheme="minorHAnsi" w:cstheme="minorHAnsi"/>
              </w:rPr>
              <w:t>B</w:t>
            </w:r>
            <w:r w:rsidRPr="00981507">
              <w:rPr>
                <w:rFonts w:asciiTheme="minorHAnsi" w:hAnsiTheme="minorHAnsi" w:cstheme="minorHAnsi"/>
              </w:rPr>
              <w:t xml:space="preserve">uilding in </w:t>
            </w:r>
            <w:r>
              <w:rPr>
                <w:rFonts w:asciiTheme="minorHAnsi" w:hAnsiTheme="minorHAnsi" w:cstheme="minorHAnsi"/>
              </w:rPr>
              <w:t>C</w:t>
            </w:r>
            <w:r w:rsidRPr="00981507">
              <w:rPr>
                <w:rFonts w:asciiTheme="minorHAnsi" w:hAnsiTheme="minorHAnsi" w:cstheme="minorHAnsi"/>
              </w:rPr>
              <w:t xml:space="preserve">ontext </w:t>
            </w:r>
            <w:r>
              <w:rPr>
                <w:rFonts w:asciiTheme="minorHAnsi" w:hAnsiTheme="minorHAnsi" w:cstheme="minorHAnsi"/>
              </w:rPr>
              <w:t>P</w:t>
            </w:r>
            <w:r w:rsidRPr="00981507">
              <w:rPr>
                <w:rFonts w:asciiTheme="minorHAnsi" w:hAnsiTheme="minorHAnsi" w:cstheme="minorHAnsi"/>
              </w:rPr>
              <w:t xml:space="preserve">rinciples (from the </w:t>
            </w:r>
            <w:r>
              <w:rPr>
                <w:rFonts w:asciiTheme="minorHAnsi" w:hAnsiTheme="minorHAnsi" w:cstheme="minorHAnsi"/>
              </w:rPr>
              <w:t>CABE</w:t>
            </w:r>
            <w:r w:rsidRPr="00981507">
              <w:rPr>
                <w:rFonts w:asciiTheme="minorHAnsi" w:hAnsiTheme="minorHAnsi" w:cstheme="minorHAnsi"/>
              </w:rPr>
              <w:t>/</w:t>
            </w:r>
            <w:r>
              <w:rPr>
                <w:rFonts w:asciiTheme="minorHAnsi" w:hAnsiTheme="minorHAnsi" w:cstheme="minorHAnsi"/>
              </w:rPr>
              <w:t>E</w:t>
            </w:r>
            <w:r w:rsidRPr="00981507">
              <w:rPr>
                <w:rFonts w:asciiTheme="minorHAnsi" w:hAnsiTheme="minorHAnsi" w:cstheme="minorHAnsi"/>
              </w:rPr>
              <w:t xml:space="preserve">nglish </w:t>
            </w:r>
            <w:r>
              <w:rPr>
                <w:rFonts w:asciiTheme="minorHAnsi" w:hAnsiTheme="minorHAnsi" w:cstheme="minorHAnsi"/>
              </w:rPr>
              <w:t>H</w:t>
            </w:r>
            <w:r w:rsidRPr="00981507">
              <w:rPr>
                <w:rFonts w:asciiTheme="minorHAnsi" w:hAnsiTheme="minorHAnsi" w:cstheme="minorHAnsi"/>
              </w:rPr>
              <w:t xml:space="preserve">eritage </w:t>
            </w:r>
            <w:r>
              <w:rPr>
                <w:rFonts w:asciiTheme="minorHAnsi" w:hAnsiTheme="minorHAnsi" w:cstheme="minorHAnsi"/>
              </w:rPr>
              <w:t>B</w:t>
            </w:r>
            <w:r w:rsidRPr="00981507">
              <w:rPr>
                <w:rFonts w:asciiTheme="minorHAnsi" w:hAnsiTheme="minorHAnsi" w:cstheme="minorHAnsi"/>
              </w:rPr>
              <w:t xml:space="preserve">uilding on </w:t>
            </w:r>
            <w:r>
              <w:rPr>
                <w:rFonts w:asciiTheme="minorHAnsi" w:hAnsiTheme="minorHAnsi" w:cstheme="minorHAnsi"/>
              </w:rPr>
              <w:t>C</w:t>
            </w:r>
            <w:r w:rsidRPr="00981507">
              <w:rPr>
                <w:rFonts w:asciiTheme="minorHAnsi" w:hAnsiTheme="minorHAnsi" w:cstheme="minorHAnsi"/>
              </w:rPr>
              <w:t xml:space="preserve">ontext </w:t>
            </w:r>
            <w:r>
              <w:rPr>
                <w:rFonts w:asciiTheme="minorHAnsi" w:hAnsiTheme="minorHAnsi" w:cstheme="minorHAnsi"/>
              </w:rPr>
              <w:t>T</w:t>
            </w:r>
            <w:r w:rsidRPr="00981507">
              <w:rPr>
                <w:rFonts w:asciiTheme="minorHAnsi" w:hAnsiTheme="minorHAnsi" w:cstheme="minorHAnsi"/>
              </w:rPr>
              <w:t>oolkit</w:t>
            </w:r>
            <w:r>
              <w:rPr>
                <w:rFonts w:asciiTheme="minorHAnsi" w:hAnsiTheme="minorHAnsi" w:cstheme="minorHAnsi"/>
              </w:rPr>
              <w:t>) and</w:t>
            </w:r>
            <w:r w:rsidRPr="00981507">
              <w:rPr>
                <w:rFonts w:asciiTheme="minorHAnsi" w:hAnsiTheme="minorHAnsi" w:cstheme="minorHAnsi"/>
              </w:rPr>
              <w:t xml:space="preserve"> be sympathetic to existing and proposed land uses in terms of its size, </w:t>
            </w:r>
            <w:proofErr w:type="gramStart"/>
            <w:r w:rsidRPr="00981507">
              <w:rPr>
                <w:rFonts w:asciiTheme="minorHAnsi" w:hAnsiTheme="minorHAnsi" w:cstheme="minorHAnsi"/>
              </w:rPr>
              <w:t>intensity</w:t>
            </w:r>
            <w:proofErr w:type="gramEnd"/>
            <w:r w:rsidRPr="00981507">
              <w:rPr>
                <w:rFonts w:asciiTheme="minorHAnsi" w:hAnsiTheme="minorHAnsi" w:cstheme="minorHAnsi"/>
              </w:rPr>
              <w:t xml:space="preserve"> and nature as well as scale, massing, style, features and building materials.</w:t>
            </w:r>
          </w:p>
          <w:p w14:paraId="5CED3674" w14:textId="77777777" w:rsidR="00F76DA5" w:rsidRPr="00981507" w:rsidRDefault="00F76DA5" w:rsidP="00F76DA5">
            <w:pPr>
              <w:pStyle w:val="Header"/>
              <w:tabs>
                <w:tab w:val="clear" w:pos="4153"/>
                <w:tab w:val="clear" w:pos="8306"/>
              </w:tabs>
              <w:jc w:val="both"/>
              <w:rPr>
                <w:rFonts w:asciiTheme="minorHAnsi" w:hAnsiTheme="minorHAnsi" w:cstheme="minorHAnsi"/>
              </w:rPr>
            </w:pPr>
          </w:p>
          <w:p w14:paraId="134EE6B8" w14:textId="77777777" w:rsidR="00F76DA5" w:rsidRDefault="00F76DA5" w:rsidP="00F76DA5">
            <w:pPr>
              <w:pStyle w:val="Header"/>
              <w:tabs>
                <w:tab w:val="clear" w:pos="4153"/>
                <w:tab w:val="clear" w:pos="8306"/>
              </w:tabs>
              <w:jc w:val="both"/>
              <w:rPr>
                <w:rFonts w:asciiTheme="minorHAnsi" w:hAnsiTheme="minorHAnsi" w:cstheme="minorHAnsi"/>
              </w:rPr>
            </w:pPr>
            <w:r>
              <w:rPr>
                <w:rFonts w:asciiTheme="minorHAnsi" w:hAnsiTheme="minorHAnsi" w:cstheme="minorHAnsi"/>
              </w:rPr>
              <w:t>E</w:t>
            </w:r>
            <w:r w:rsidRPr="00981507">
              <w:rPr>
                <w:rFonts w:asciiTheme="minorHAnsi" w:hAnsiTheme="minorHAnsi" w:cstheme="minorHAnsi"/>
              </w:rPr>
              <w:t>nvironment - protect and enhance heritage assets and their settings</w:t>
            </w:r>
            <w:r>
              <w:rPr>
                <w:rFonts w:asciiTheme="minorHAnsi" w:hAnsiTheme="minorHAnsi" w:cstheme="minorHAnsi"/>
              </w:rPr>
              <w:t xml:space="preserve"> (DMG1)</w:t>
            </w:r>
            <w:r w:rsidRPr="00981507">
              <w:rPr>
                <w:rFonts w:asciiTheme="minorHAnsi" w:hAnsiTheme="minorHAnsi" w:cstheme="minorHAnsi"/>
              </w:rPr>
              <w:t>.</w:t>
            </w:r>
          </w:p>
          <w:p w14:paraId="4E7A0B23" w14:textId="77777777" w:rsidR="00F76DA5" w:rsidRDefault="00F76DA5" w:rsidP="00085804">
            <w:pPr>
              <w:pStyle w:val="Header"/>
              <w:tabs>
                <w:tab w:val="clear" w:pos="4153"/>
                <w:tab w:val="clear" w:pos="8306"/>
              </w:tabs>
              <w:jc w:val="both"/>
              <w:rPr>
                <w:rFonts w:asciiTheme="minorHAnsi" w:hAnsiTheme="minorHAnsi" w:cstheme="minorHAnsi"/>
                <w:szCs w:val="22"/>
              </w:rPr>
            </w:pPr>
          </w:p>
          <w:p w14:paraId="669F0840" w14:textId="77777777" w:rsidR="00085804" w:rsidRDefault="00085804" w:rsidP="00C07792">
            <w:pPr>
              <w:pStyle w:val="Header"/>
              <w:jc w:val="both"/>
              <w:rPr>
                <w:rFonts w:asciiTheme="minorHAnsi" w:hAnsiTheme="minorHAnsi" w:cstheme="minorHAnsi"/>
              </w:rPr>
            </w:pPr>
          </w:p>
          <w:p w14:paraId="6859B2DD" w14:textId="702FBF2F" w:rsidR="00B266F8" w:rsidRDefault="00B266F8" w:rsidP="00C07792">
            <w:pPr>
              <w:pStyle w:val="Header"/>
              <w:jc w:val="both"/>
              <w:rPr>
                <w:rFonts w:asciiTheme="minorHAnsi" w:hAnsiTheme="minorHAnsi" w:cstheme="minorHAnsi"/>
              </w:rPr>
            </w:pPr>
            <w:r>
              <w:rPr>
                <w:rFonts w:asciiTheme="minorHAnsi" w:hAnsiTheme="minorHAnsi" w:cstheme="minorHAnsi"/>
              </w:rPr>
              <w:t xml:space="preserve">The proposals do not affect historic fabric and relate to only part of the designated heritage </w:t>
            </w:r>
            <w:proofErr w:type="spellStart"/>
            <w:r>
              <w:rPr>
                <w:rFonts w:asciiTheme="minorHAnsi" w:hAnsiTheme="minorHAnsi" w:cstheme="minorHAnsi"/>
              </w:rPr>
              <w:t>assests</w:t>
            </w:r>
            <w:proofErr w:type="spellEnd"/>
            <w:r>
              <w:rPr>
                <w:rFonts w:asciiTheme="minorHAnsi" w:hAnsiTheme="minorHAnsi" w:cstheme="minorHAnsi"/>
              </w:rPr>
              <w:t xml:space="preserve"> </w:t>
            </w:r>
            <w:proofErr w:type="gramStart"/>
            <w:r>
              <w:rPr>
                <w:rFonts w:asciiTheme="minorHAnsi" w:hAnsiTheme="minorHAnsi" w:cstheme="minorHAnsi"/>
              </w:rPr>
              <w:t>i.e.</w:t>
            </w:r>
            <w:proofErr w:type="gramEnd"/>
            <w:r>
              <w:rPr>
                <w:rFonts w:asciiTheme="minorHAnsi" w:hAnsiTheme="minorHAnsi" w:cstheme="minorHAnsi"/>
              </w:rPr>
              <w:t xml:space="preserve"> ‘less than substantial harm’.</w:t>
            </w:r>
          </w:p>
          <w:p w14:paraId="72C66150" w14:textId="3F9021FD" w:rsidR="00B266F8" w:rsidRDefault="00B266F8" w:rsidP="00C07792">
            <w:pPr>
              <w:pStyle w:val="Header"/>
              <w:jc w:val="both"/>
              <w:rPr>
                <w:rFonts w:asciiTheme="minorHAnsi" w:hAnsiTheme="minorHAnsi" w:cstheme="minorHAnsi"/>
                <w:bCs/>
              </w:rPr>
            </w:pPr>
          </w:p>
          <w:p w14:paraId="2115F04A" w14:textId="77777777" w:rsidR="00D102D9" w:rsidRDefault="009349B2" w:rsidP="00545A3B">
            <w:pPr>
              <w:pStyle w:val="Header"/>
              <w:jc w:val="both"/>
              <w:rPr>
                <w:rFonts w:asciiTheme="minorHAnsi" w:hAnsiTheme="minorHAnsi" w:cstheme="minorHAnsi"/>
              </w:rPr>
            </w:pPr>
            <w:r w:rsidRPr="00835719">
              <w:rPr>
                <w:rFonts w:asciiTheme="minorHAnsi" w:hAnsiTheme="minorHAnsi" w:cstheme="minorHAnsi"/>
                <w:szCs w:val="22"/>
              </w:rPr>
              <w:t>NPPF paragraph 200 requires “clear and convincing justification” for any harm to designated heritage assets.</w:t>
            </w:r>
            <w:r>
              <w:rPr>
                <w:rFonts w:asciiTheme="minorHAnsi" w:hAnsiTheme="minorHAnsi" w:cstheme="minorHAnsi"/>
                <w:szCs w:val="22"/>
              </w:rPr>
              <w:t xml:space="preserve"> NPPF paragraph </w:t>
            </w:r>
            <w:r w:rsidRPr="00AD587F">
              <w:rPr>
                <w:rFonts w:asciiTheme="minorHAnsi" w:hAnsiTheme="minorHAnsi" w:cstheme="minorHAnsi"/>
                <w:szCs w:val="22"/>
                <w:lang w:val="en"/>
              </w:rPr>
              <w:t>202</w:t>
            </w:r>
            <w:r>
              <w:rPr>
                <w:rFonts w:asciiTheme="minorHAnsi" w:hAnsiTheme="minorHAnsi" w:cstheme="minorHAnsi"/>
                <w:szCs w:val="22"/>
                <w:lang w:val="en"/>
              </w:rPr>
              <w:t xml:space="preserve"> requires consideration to any public benefits including support of the Optimum Viable Use</w:t>
            </w:r>
            <w:r w:rsidRPr="00AD587F">
              <w:rPr>
                <w:rFonts w:asciiTheme="minorHAnsi" w:hAnsiTheme="minorHAnsi" w:cstheme="minorHAnsi"/>
                <w:szCs w:val="22"/>
                <w:lang w:val="en"/>
              </w:rPr>
              <w:t>.</w:t>
            </w:r>
            <w:r w:rsidR="00545A3B">
              <w:rPr>
                <w:rFonts w:asciiTheme="minorHAnsi" w:hAnsiTheme="minorHAnsi" w:cstheme="minorHAnsi"/>
                <w:szCs w:val="22"/>
                <w:lang w:val="en"/>
              </w:rPr>
              <w:t xml:space="preserve"> The submitted Design Statement identifies </w:t>
            </w:r>
            <w:r w:rsidR="00545A3B" w:rsidRPr="00545A3B">
              <w:rPr>
                <w:rFonts w:asciiTheme="minorHAnsi" w:hAnsiTheme="minorHAnsi" w:cstheme="minorHAnsi"/>
                <w:szCs w:val="22"/>
                <w:lang w:val="en"/>
              </w:rPr>
              <w:t>“</w:t>
            </w:r>
            <w:r w:rsidR="00545A3B" w:rsidRPr="00545A3B">
              <w:rPr>
                <w:rFonts w:asciiTheme="minorHAnsi" w:hAnsiTheme="minorHAnsi" w:cstheme="minorHAnsi"/>
              </w:rPr>
              <w:t>The school has an enrolment of approximately 145 pupils and currently serves the village of Chatburn and surrounding areas. An additional classroom is required to accommodate these figures”.</w:t>
            </w:r>
            <w:r w:rsidR="00545A3B">
              <w:rPr>
                <w:rFonts w:asciiTheme="minorHAnsi" w:hAnsiTheme="minorHAnsi" w:cstheme="minorHAnsi"/>
              </w:rPr>
              <w:t xml:space="preserve"> </w:t>
            </w:r>
            <w:r w:rsidR="002742D4" w:rsidRPr="002742D4">
              <w:rPr>
                <w:rFonts w:asciiTheme="minorHAnsi" w:hAnsiTheme="minorHAnsi" w:cstheme="minorHAnsi"/>
              </w:rPr>
              <w:t xml:space="preserve">The school as a service to local people is identified as a </w:t>
            </w:r>
            <w:r w:rsidR="002742D4">
              <w:rPr>
                <w:rFonts w:asciiTheme="minorHAnsi" w:hAnsiTheme="minorHAnsi" w:cstheme="minorHAnsi"/>
              </w:rPr>
              <w:t>S</w:t>
            </w:r>
            <w:r w:rsidR="002742D4" w:rsidRPr="002742D4">
              <w:rPr>
                <w:rFonts w:asciiTheme="minorHAnsi" w:hAnsiTheme="minorHAnsi" w:cstheme="minorHAnsi"/>
              </w:rPr>
              <w:t>trength within the Chatburn Conservation Area Appraisal and is a potential public benefit</w:t>
            </w:r>
            <w:r w:rsidR="002742D4">
              <w:rPr>
                <w:rFonts w:asciiTheme="minorHAnsi" w:hAnsiTheme="minorHAnsi" w:cstheme="minorHAnsi"/>
              </w:rPr>
              <w:t>. However, no explanation as to why additional accommodation is required for the existing enrolment has been provided. Furthermore, there is no discussion as to the form of proposed additional accommodation in respect to its location and design.</w:t>
            </w:r>
            <w:r w:rsidR="001702B2">
              <w:rPr>
                <w:rFonts w:asciiTheme="minorHAnsi" w:hAnsiTheme="minorHAnsi" w:cstheme="minorHAnsi"/>
              </w:rPr>
              <w:t xml:space="preserve"> On the information submitted, public benefits (including contractor employment) do not outweigh the harm to the designated heritage assets.</w:t>
            </w:r>
          </w:p>
          <w:p w14:paraId="38DC394F" w14:textId="77777777" w:rsidR="0063630D" w:rsidRDefault="0063630D" w:rsidP="00545A3B">
            <w:pPr>
              <w:pStyle w:val="Header"/>
              <w:jc w:val="both"/>
              <w:rPr>
                <w:rFonts w:asciiTheme="minorHAnsi" w:hAnsiTheme="minorHAnsi" w:cstheme="minorHAnsi"/>
              </w:rPr>
            </w:pPr>
          </w:p>
          <w:p w14:paraId="3C0214EE" w14:textId="3BF53B6A" w:rsidR="0063630D" w:rsidRPr="006D7624" w:rsidRDefault="0063630D" w:rsidP="00545A3B">
            <w:pPr>
              <w:pStyle w:val="Header"/>
              <w:jc w:val="both"/>
              <w:rPr>
                <w:rFonts w:ascii="Calibri" w:hAnsi="Calibri"/>
                <w:szCs w:val="22"/>
              </w:rPr>
            </w:pPr>
            <w:r w:rsidRPr="0063630D">
              <w:rPr>
                <w:rFonts w:asciiTheme="minorHAnsi" w:hAnsiTheme="minorHAnsi" w:cstheme="minorHAnsi"/>
                <w:b/>
                <w:bCs/>
              </w:rPr>
              <w:t>Head of Planning Services</w:t>
            </w:r>
            <w:r>
              <w:rPr>
                <w:rFonts w:asciiTheme="minorHAnsi" w:hAnsiTheme="minorHAnsi" w:cstheme="minorHAnsi"/>
              </w:rPr>
              <w:t xml:space="preserve">: Mindful of the concerns of the case officer and noting the likely public benefits and following a site visit additional information identifying the public benefits to the local school </w:t>
            </w:r>
            <w:proofErr w:type="gramStart"/>
            <w:r>
              <w:rPr>
                <w:rFonts w:asciiTheme="minorHAnsi" w:hAnsiTheme="minorHAnsi" w:cstheme="minorHAnsi"/>
              </w:rPr>
              <w:t>and  minor</w:t>
            </w:r>
            <w:proofErr w:type="gramEnd"/>
            <w:r>
              <w:rPr>
                <w:rFonts w:asciiTheme="minorHAnsi" w:hAnsiTheme="minorHAnsi" w:cstheme="minorHAnsi"/>
              </w:rPr>
              <w:t xml:space="preserve"> design changes have been submitted. It is considered that based on the revised plans and </w:t>
            </w:r>
            <w:r>
              <w:rPr>
                <w:rFonts w:asciiTheme="minorHAnsi" w:hAnsiTheme="minorHAnsi" w:cstheme="minorHAnsi"/>
              </w:rPr>
              <w:lastRenderedPageBreak/>
              <w:t>clarification as to the extent of the public benefit and the limited impact on the Conservation Area the scheme is considered acceptable.</w:t>
            </w:r>
          </w:p>
        </w:tc>
      </w:tr>
      <w:tr w:rsidR="008C75E4" w:rsidRPr="008C75E4" w14:paraId="6DC878CA" w14:textId="77777777" w:rsidTr="00504440">
        <w:trPr>
          <w:trHeight w:val="864"/>
          <w:jc w:val="center"/>
        </w:trPr>
        <w:tc>
          <w:tcPr>
            <w:tcW w:w="9555" w:type="dxa"/>
            <w:gridSpan w:val="14"/>
            <w:tcMar>
              <w:top w:w="57" w:type="dxa"/>
              <w:bottom w:w="57" w:type="dxa"/>
            </w:tcMar>
          </w:tcPr>
          <w:p w14:paraId="6E9612F5" w14:textId="4134C684" w:rsidR="00C97518" w:rsidRDefault="00C97518" w:rsidP="006126D1">
            <w:pPr>
              <w:contextualSpacing/>
              <w:jc w:val="both"/>
              <w:rPr>
                <w:rFonts w:ascii="Calibri" w:hAnsi="Calibri"/>
                <w:b/>
                <w:szCs w:val="22"/>
              </w:rPr>
            </w:pPr>
            <w:r>
              <w:rPr>
                <w:rFonts w:ascii="Calibri" w:hAnsi="Calibri"/>
                <w:b/>
                <w:szCs w:val="22"/>
              </w:rPr>
              <w:lastRenderedPageBreak/>
              <w:t>Land Use:</w:t>
            </w:r>
          </w:p>
          <w:p w14:paraId="20B09EDB" w14:textId="65A107A6" w:rsidR="00C97518" w:rsidRPr="00BA7C89" w:rsidRDefault="00C97518" w:rsidP="006126D1">
            <w:pPr>
              <w:contextualSpacing/>
              <w:jc w:val="both"/>
              <w:rPr>
                <w:rFonts w:asciiTheme="minorHAnsi" w:hAnsiTheme="minorHAnsi" w:cstheme="minorHAnsi"/>
                <w:b/>
                <w:szCs w:val="22"/>
              </w:rPr>
            </w:pPr>
            <w:r>
              <w:rPr>
                <w:rFonts w:ascii="Calibri" w:hAnsi="Calibri"/>
                <w:szCs w:val="24"/>
              </w:rPr>
              <w:t xml:space="preserve">Core Strategy Key Statement EC2 </w:t>
            </w:r>
            <w:r w:rsidR="00BA7C89">
              <w:rPr>
                <w:rFonts w:ascii="Calibri" w:hAnsi="Calibri"/>
                <w:szCs w:val="24"/>
              </w:rPr>
              <w:t xml:space="preserve">provides support to the extension of facilities at the school </w:t>
            </w:r>
            <w:r w:rsidR="00BA7C89" w:rsidRPr="00BA7C89">
              <w:rPr>
                <w:rFonts w:asciiTheme="minorHAnsi" w:hAnsiTheme="minorHAnsi" w:cstheme="minorHAnsi"/>
                <w:szCs w:val="24"/>
              </w:rPr>
              <w:t>(“</w:t>
            </w:r>
            <w:r w:rsidR="00BA7C89" w:rsidRPr="00BA7C89">
              <w:rPr>
                <w:rFonts w:asciiTheme="minorHAnsi" w:hAnsiTheme="minorHAnsi" w:cstheme="minorHAnsi"/>
              </w:rPr>
              <w:t>proposals that have an adverse impact on existing community facilities would only be permitted as an exception”).</w:t>
            </w:r>
          </w:p>
          <w:p w14:paraId="3ED06503" w14:textId="0E623A3E"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BBFF28A" w14:textId="077DFAB3" w:rsidR="00C6456D" w:rsidRPr="00D23470" w:rsidRDefault="00BA7C89" w:rsidP="00AB1CC2">
            <w:pPr>
              <w:rPr>
                <w:rFonts w:ascii="Calibri" w:hAnsi="Calibri"/>
                <w:szCs w:val="22"/>
              </w:rPr>
            </w:pPr>
            <w:r>
              <w:rPr>
                <w:rFonts w:ascii="Calibri" w:hAnsi="Calibri"/>
                <w:szCs w:val="22"/>
              </w:rPr>
              <w:t>The proposals have an acceptable impact the amenity of nearby residents.</w:t>
            </w:r>
          </w:p>
        </w:tc>
      </w:tr>
      <w:tr w:rsidR="008C75E4" w:rsidRPr="008C75E4" w14:paraId="5C805FC9" w14:textId="77777777" w:rsidTr="00504440">
        <w:trPr>
          <w:trHeight w:val="864"/>
          <w:jc w:val="center"/>
        </w:trPr>
        <w:tc>
          <w:tcPr>
            <w:tcW w:w="9555" w:type="dxa"/>
            <w:gridSpan w:val="14"/>
            <w:tcMar>
              <w:top w:w="57" w:type="dxa"/>
              <w:bottom w:w="57" w:type="dxa"/>
            </w:tcMar>
          </w:tcPr>
          <w:p w14:paraId="3ECEC35C" w14:textId="05772C1A" w:rsidR="00C0704D" w:rsidRDefault="002C031E" w:rsidP="006126D1">
            <w:pPr>
              <w:contextualSpacing/>
              <w:jc w:val="both"/>
              <w:rPr>
                <w:rFonts w:ascii="Calibri" w:hAnsi="Calibri"/>
                <w:b/>
                <w:szCs w:val="22"/>
              </w:rPr>
            </w:pPr>
            <w:r>
              <w:rPr>
                <w:rFonts w:ascii="Calibri" w:hAnsi="Calibri"/>
                <w:b/>
                <w:szCs w:val="22"/>
              </w:rPr>
              <w:t>Highways</w:t>
            </w:r>
            <w:r w:rsidR="00DF42DA" w:rsidRPr="00DF42DA">
              <w:rPr>
                <w:rFonts w:ascii="Calibri" w:hAnsi="Calibri"/>
                <w:b/>
                <w:szCs w:val="22"/>
              </w:rPr>
              <w:t>:</w:t>
            </w:r>
          </w:p>
          <w:p w14:paraId="1D298281" w14:textId="444FD8A3" w:rsidR="00C50517" w:rsidRPr="00545D8C" w:rsidRDefault="00BA7C89" w:rsidP="00454754">
            <w:pPr>
              <w:contextualSpacing/>
              <w:jc w:val="both"/>
              <w:rPr>
                <w:rFonts w:ascii="Calibri" w:hAnsi="Calibri"/>
                <w:szCs w:val="22"/>
              </w:rPr>
            </w:pPr>
            <w:r>
              <w:rPr>
                <w:rFonts w:ascii="Calibri" w:hAnsi="Calibri"/>
                <w:szCs w:val="22"/>
              </w:rPr>
              <w:t>The comments of LCC Highways identifies an acceptable development subject to conditions.</w:t>
            </w:r>
          </w:p>
        </w:tc>
      </w:tr>
      <w:tr w:rsidR="008C75E4" w:rsidRPr="008C75E4" w14:paraId="2A5E9EFD" w14:textId="77777777" w:rsidTr="00504440">
        <w:trPr>
          <w:trHeight w:val="864"/>
          <w:jc w:val="center"/>
        </w:trPr>
        <w:tc>
          <w:tcPr>
            <w:tcW w:w="9555" w:type="dxa"/>
            <w:gridSpan w:val="14"/>
            <w:tcMar>
              <w:top w:w="57" w:type="dxa"/>
              <w:bottom w:w="57" w:type="dxa"/>
            </w:tcMar>
          </w:tcPr>
          <w:p w14:paraId="43E78274" w14:textId="4DD56698" w:rsidR="00C0704D" w:rsidRDefault="002C031E" w:rsidP="006126D1">
            <w:pPr>
              <w:pStyle w:val="Header"/>
              <w:tabs>
                <w:tab w:val="clear" w:pos="4153"/>
                <w:tab w:val="clear" w:pos="8306"/>
              </w:tabs>
              <w:contextualSpacing/>
              <w:jc w:val="both"/>
              <w:rPr>
                <w:rFonts w:ascii="Calibri" w:hAnsi="Calibri"/>
                <w:b/>
                <w:szCs w:val="22"/>
              </w:rPr>
            </w:pPr>
            <w:r>
              <w:rPr>
                <w:rFonts w:ascii="Calibri" w:hAnsi="Calibri"/>
                <w:b/>
                <w:szCs w:val="22"/>
              </w:rPr>
              <w:t>Ecology</w:t>
            </w:r>
            <w:r w:rsidR="007C5713">
              <w:rPr>
                <w:rFonts w:ascii="Calibri" w:hAnsi="Calibri"/>
                <w:b/>
                <w:szCs w:val="22"/>
              </w:rPr>
              <w:t>:</w:t>
            </w:r>
          </w:p>
          <w:p w14:paraId="23846D37" w14:textId="0E06764E" w:rsidR="00C50517" w:rsidRPr="002A7DF7" w:rsidRDefault="00316BD9"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submitted bat survey summarises </w:t>
            </w:r>
            <w:r w:rsidRPr="00316BD9">
              <w:rPr>
                <w:rFonts w:asciiTheme="minorHAnsi" w:hAnsiTheme="minorHAnsi" w:cstheme="minorHAnsi"/>
                <w:szCs w:val="22"/>
              </w:rPr>
              <w:t>“</w:t>
            </w:r>
            <w:r w:rsidRPr="00316BD9">
              <w:rPr>
                <w:rFonts w:asciiTheme="minorHAnsi" w:hAnsiTheme="minorHAnsi" w:cstheme="minorHAnsi"/>
              </w:rPr>
              <w:t>The proposals are considered unlikely to have any impact upon bats and further survey work is not considered necessary”.</w:t>
            </w:r>
          </w:p>
        </w:tc>
      </w:tr>
      <w:tr w:rsidR="008C75E4" w:rsidRPr="008C75E4" w14:paraId="284E2F72" w14:textId="77777777" w:rsidTr="00504440">
        <w:trPr>
          <w:trHeight w:val="864"/>
          <w:jc w:val="center"/>
        </w:trPr>
        <w:tc>
          <w:tcPr>
            <w:tcW w:w="9555" w:type="dxa"/>
            <w:gridSpan w:val="14"/>
            <w:tcMar>
              <w:top w:w="57" w:type="dxa"/>
              <w:bottom w:w="57" w:type="dxa"/>
            </w:tcMar>
          </w:tcPr>
          <w:p w14:paraId="0B0618BE"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733D3F3D" w14:textId="166A42D8" w:rsidR="001A7C95" w:rsidRPr="009C0DDE" w:rsidRDefault="001A7C95" w:rsidP="001A7C95">
            <w:pPr>
              <w:pStyle w:val="Header"/>
              <w:tabs>
                <w:tab w:val="clear" w:pos="4153"/>
                <w:tab w:val="clear" w:pos="8306"/>
              </w:tabs>
              <w:contextualSpacing/>
              <w:jc w:val="both"/>
              <w:rPr>
                <w:rFonts w:asciiTheme="minorHAnsi" w:hAnsiTheme="minorHAnsi" w:cstheme="minorHAnsi"/>
                <w:szCs w:val="22"/>
              </w:rPr>
            </w:pPr>
            <w:r w:rsidRPr="009C0DDE">
              <w:rPr>
                <w:rFonts w:asciiTheme="minorHAnsi" w:hAnsiTheme="minorHAnsi" w:cstheme="minorHAnsi"/>
                <w:szCs w:val="22"/>
              </w:rPr>
              <w:t>Therefore, in giving considerable importance and weight to the duties at section 66 and 72 of the Planning (Listed Buildings and Conservation Areas) Act 1990 and in consideration to NPPF, NPPG and</w:t>
            </w:r>
            <w:r>
              <w:rPr>
                <w:rFonts w:asciiTheme="minorHAnsi" w:hAnsiTheme="minorHAnsi" w:cstheme="minorHAnsi"/>
                <w:szCs w:val="22"/>
              </w:rPr>
              <w:t xml:space="preserve"> </w:t>
            </w:r>
            <w:r w:rsidRPr="009C0DDE">
              <w:rPr>
                <w:rFonts w:asciiTheme="minorHAnsi" w:hAnsiTheme="minorHAnsi" w:cstheme="minorHAnsi"/>
                <w:szCs w:val="22"/>
              </w:rPr>
              <w:t xml:space="preserve">Key Statement </w:t>
            </w:r>
            <w:r w:rsidR="0063630D">
              <w:rPr>
                <w:rFonts w:asciiTheme="minorHAnsi" w:hAnsiTheme="minorHAnsi" w:cstheme="minorHAnsi"/>
                <w:szCs w:val="22"/>
              </w:rPr>
              <w:t>and the public benefits and limited harm</w:t>
            </w:r>
            <w:r w:rsidR="00456C26">
              <w:rPr>
                <w:rFonts w:asciiTheme="minorHAnsi" w:hAnsiTheme="minorHAnsi" w:cstheme="minorHAnsi"/>
                <w:szCs w:val="22"/>
              </w:rPr>
              <w:t xml:space="preserve"> to the Chatburn CA and adjacent listed building</w:t>
            </w:r>
            <w:r w:rsidRPr="009C0DDE">
              <w:rPr>
                <w:rFonts w:asciiTheme="minorHAnsi" w:hAnsiTheme="minorHAnsi" w:cstheme="minorHAnsi"/>
                <w:szCs w:val="22"/>
              </w:rPr>
              <w:t xml:space="preserve"> it is recommended that planning permission be </w:t>
            </w:r>
            <w:r w:rsidR="00456C26">
              <w:rPr>
                <w:rFonts w:asciiTheme="minorHAnsi" w:hAnsiTheme="minorHAnsi" w:cstheme="minorHAnsi"/>
                <w:szCs w:val="22"/>
              </w:rPr>
              <w:t>granted</w:t>
            </w:r>
            <w:r w:rsidRPr="009C0DDE">
              <w:rPr>
                <w:rFonts w:asciiTheme="minorHAnsi" w:hAnsiTheme="minorHAnsi" w:cstheme="minorHAnsi"/>
                <w:szCs w:val="22"/>
              </w:rPr>
              <w:t>.</w:t>
            </w:r>
          </w:p>
          <w:p w14:paraId="03EFF9C8" w14:textId="77777777" w:rsidR="00C44E40" w:rsidRPr="00BA2247" w:rsidRDefault="00C44E40" w:rsidP="00454754">
            <w:pPr>
              <w:pStyle w:val="Header"/>
              <w:tabs>
                <w:tab w:val="clear" w:pos="4153"/>
                <w:tab w:val="clear" w:pos="8306"/>
              </w:tabs>
              <w:contextualSpacing/>
              <w:jc w:val="both"/>
              <w:rPr>
                <w:rFonts w:ascii="Calibri" w:hAnsi="Calibri"/>
                <w:szCs w:val="22"/>
              </w:rPr>
            </w:pPr>
          </w:p>
        </w:tc>
      </w:tr>
      <w:tr w:rsidR="00C0704D" w:rsidRPr="008C75E4" w14:paraId="068C47FF" w14:textId="77777777" w:rsidTr="00504440">
        <w:trPr>
          <w:jc w:val="center"/>
        </w:trPr>
        <w:tc>
          <w:tcPr>
            <w:tcW w:w="2837" w:type="dxa"/>
            <w:gridSpan w:val="4"/>
            <w:tcMar>
              <w:top w:w="57" w:type="dxa"/>
              <w:bottom w:w="57" w:type="dxa"/>
            </w:tcMar>
          </w:tcPr>
          <w:p w14:paraId="5A7EEE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36B78C38" w14:textId="0843AD13" w:rsidR="001A7C95" w:rsidRPr="009C0DDE" w:rsidRDefault="001A7C95" w:rsidP="00456C26">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T</w:t>
            </w:r>
            <w:r w:rsidRPr="009C0DDE">
              <w:rPr>
                <w:rFonts w:asciiTheme="minorHAnsi" w:hAnsiTheme="minorHAnsi" w:cstheme="minorHAnsi"/>
                <w:szCs w:val="22"/>
              </w:rPr>
              <w:t xml:space="preserve">hat planning permission be </w:t>
            </w:r>
            <w:r w:rsidR="00456C26">
              <w:rPr>
                <w:rFonts w:asciiTheme="minorHAnsi" w:hAnsiTheme="minorHAnsi" w:cstheme="minorHAnsi"/>
                <w:szCs w:val="22"/>
              </w:rPr>
              <w:t>approved</w:t>
            </w:r>
          </w:p>
          <w:p w14:paraId="5289ABAF" w14:textId="77777777" w:rsidR="00C0704D" w:rsidRPr="008C75E4" w:rsidRDefault="00C0704D" w:rsidP="006126D1">
            <w:pPr>
              <w:jc w:val="both"/>
              <w:rPr>
                <w:rFonts w:ascii="Calibri" w:hAnsi="Calibri"/>
                <w:bCs/>
                <w:szCs w:val="22"/>
              </w:rPr>
            </w:pPr>
          </w:p>
        </w:tc>
      </w:tr>
    </w:tbl>
    <w:p w14:paraId="4EB2B8EF" w14:textId="77777777" w:rsidR="0031197A" w:rsidRPr="008C75E4" w:rsidRDefault="00297277"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5AFC" w14:textId="77777777" w:rsidR="00377C05" w:rsidRDefault="00377C05" w:rsidP="006D0B5F">
      <w:r>
        <w:separator/>
      </w:r>
    </w:p>
  </w:endnote>
  <w:endnote w:type="continuationSeparator" w:id="0">
    <w:p w14:paraId="6CDC29C8" w14:textId="77777777" w:rsidR="00377C05" w:rsidRDefault="00377C05"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8C38" w14:textId="77777777" w:rsidR="00377C05" w:rsidRDefault="00377C05" w:rsidP="006D0B5F">
      <w:r>
        <w:separator/>
      </w:r>
    </w:p>
  </w:footnote>
  <w:footnote w:type="continuationSeparator" w:id="0">
    <w:p w14:paraId="799F34C4" w14:textId="77777777" w:rsidR="00377C05" w:rsidRDefault="00377C05"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3495"/>
    <w:rsid w:val="000075DD"/>
    <w:rsid w:val="00016A73"/>
    <w:rsid w:val="000223CE"/>
    <w:rsid w:val="00041FBF"/>
    <w:rsid w:val="00055B13"/>
    <w:rsid w:val="00072816"/>
    <w:rsid w:val="00085804"/>
    <w:rsid w:val="0008638E"/>
    <w:rsid w:val="000B5CB5"/>
    <w:rsid w:val="000C7A57"/>
    <w:rsid w:val="00101855"/>
    <w:rsid w:val="0010371E"/>
    <w:rsid w:val="00106932"/>
    <w:rsid w:val="0011141D"/>
    <w:rsid w:val="00130035"/>
    <w:rsid w:val="00141512"/>
    <w:rsid w:val="0016428F"/>
    <w:rsid w:val="001702B2"/>
    <w:rsid w:val="00174004"/>
    <w:rsid w:val="00186D2F"/>
    <w:rsid w:val="001946E0"/>
    <w:rsid w:val="00196722"/>
    <w:rsid w:val="001A09A8"/>
    <w:rsid w:val="001A7C95"/>
    <w:rsid w:val="001B2576"/>
    <w:rsid w:val="001B769B"/>
    <w:rsid w:val="001C1453"/>
    <w:rsid w:val="001C2894"/>
    <w:rsid w:val="001D4F7A"/>
    <w:rsid w:val="001D5852"/>
    <w:rsid w:val="001D5ADD"/>
    <w:rsid w:val="00201DD4"/>
    <w:rsid w:val="00203F50"/>
    <w:rsid w:val="00206E24"/>
    <w:rsid w:val="0021066F"/>
    <w:rsid w:val="00237DA1"/>
    <w:rsid w:val="00246299"/>
    <w:rsid w:val="00250879"/>
    <w:rsid w:val="00267E8F"/>
    <w:rsid w:val="00267EE9"/>
    <w:rsid w:val="002742D4"/>
    <w:rsid w:val="00284480"/>
    <w:rsid w:val="0028751A"/>
    <w:rsid w:val="00291F05"/>
    <w:rsid w:val="0029334A"/>
    <w:rsid w:val="00297277"/>
    <w:rsid w:val="00297E28"/>
    <w:rsid w:val="002A01CF"/>
    <w:rsid w:val="002A7DF7"/>
    <w:rsid w:val="002B7854"/>
    <w:rsid w:val="002C031E"/>
    <w:rsid w:val="002C0851"/>
    <w:rsid w:val="002C6277"/>
    <w:rsid w:val="002D4346"/>
    <w:rsid w:val="002E2952"/>
    <w:rsid w:val="002E7CC1"/>
    <w:rsid w:val="002F041D"/>
    <w:rsid w:val="002F2580"/>
    <w:rsid w:val="002F7502"/>
    <w:rsid w:val="003137E0"/>
    <w:rsid w:val="00316BD9"/>
    <w:rsid w:val="00320A6F"/>
    <w:rsid w:val="00321B6E"/>
    <w:rsid w:val="003359D0"/>
    <w:rsid w:val="00341E8D"/>
    <w:rsid w:val="00347F5E"/>
    <w:rsid w:val="003634D9"/>
    <w:rsid w:val="0036759A"/>
    <w:rsid w:val="00377C05"/>
    <w:rsid w:val="003825D5"/>
    <w:rsid w:val="00387EBE"/>
    <w:rsid w:val="003A4376"/>
    <w:rsid w:val="003C28E1"/>
    <w:rsid w:val="003D354A"/>
    <w:rsid w:val="003D7F99"/>
    <w:rsid w:val="003E2151"/>
    <w:rsid w:val="003F16AA"/>
    <w:rsid w:val="003F16B4"/>
    <w:rsid w:val="003F3DB5"/>
    <w:rsid w:val="003F481A"/>
    <w:rsid w:val="0040458A"/>
    <w:rsid w:val="00404C72"/>
    <w:rsid w:val="00435FC9"/>
    <w:rsid w:val="0044039F"/>
    <w:rsid w:val="00440CB6"/>
    <w:rsid w:val="00454754"/>
    <w:rsid w:val="004557B9"/>
    <w:rsid w:val="00456C26"/>
    <w:rsid w:val="004654DD"/>
    <w:rsid w:val="00484C63"/>
    <w:rsid w:val="004854EC"/>
    <w:rsid w:val="004936A6"/>
    <w:rsid w:val="004947BB"/>
    <w:rsid w:val="004A5EA9"/>
    <w:rsid w:val="004B2DFC"/>
    <w:rsid w:val="004C2434"/>
    <w:rsid w:val="004D6FC7"/>
    <w:rsid w:val="004E58E3"/>
    <w:rsid w:val="004F0649"/>
    <w:rsid w:val="004F1043"/>
    <w:rsid w:val="004F1E99"/>
    <w:rsid w:val="0050432D"/>
    <w:rsid w:val="00504440"/>
    <w:rsid w:val="00510DBF"/>
    <w:rsid w:val="00510FA2"/>
    <w:rsid w:val="00510FE3"/>
    <w:rsid w:val="0051355B"/>
    <w:rsid w:val="005156AC"/>
    <w:rsid w:val="00520D4D"/>
    <w:rsid w:val="00521ABA"/>
    <w:rsid w:val="00525341"/>
    <w:rsid w:val="00526869"/>
    <w:rsid w:val="00527A31"/>
    <w:rsid w:val="00534611"/>
    <w:rsid w:val="00545319"/>
    <w:rsid w:val="00545A3B"/>
    <w:rsid w:val="00545D8C"/>
    <w:rsid w:val="00556ECD"/>
    <w:rsid w:val="005631B3"/>
    <w:rsid w:val="005633B0"/>
    <w:rsid w:val="005635FF"/>
    <w:rsid w:val="00573B90"/>
    <w:rsid w:val="005878FE"/>
    <w:rsid w:val="00592EC8"/>
    <w:rsid w:val="00593040"/>
    <w:rsid w:val="005B0A0E"/>
    <w:rsid w:val="005D3432"/>
    <w:rsid w:val="005E1C6C"/>
    <w:rsid w:val="005E65DF"/>
    <w:rsid w:val="005F260B"/>
    <w:rsid w:val="006126D1"/>
    <w:rsid w:val="0062694E"/>
    <w:rsid w:val="006326A2"/>
    <w:rsid w:val="006343E0"/>
    <w:rsid w:val="0063630D"/>
    <w:rsid w:val="00665C24"/>
    <w:rsid w:val="00671BB2"/>
    <w:rsid w:val="00690EC3"/>
    <w:rsid w:val="00692B60"/>
    <w:rsid w:val="00695F88"/>
    <w:rsid w:val="006A2934"/>
    <w:rsid w:val="006A6E8D"/>
    <w:rsid w:val="006A71AD"/>
    <w:rsid w:val="006C126E"/>
    <w:rsid w:val="006C2BFA"/>
    <w:rsid w:val="006C6476"/>
    <w:rsid w:val="006D0B5F"/>
    <w:rsid w:val="006D4E58"/>
    <w:rsid w:val="006D7624"/>
    <w:rsid w:val="006E5DB9"/>
    <w:rsid w:val="006F137D"/>
    <w:rsid w:val="006F4D38"/>
    <w:rsid w:val="0070054B"/>
    <w:rsid w:val="007036C5"/>
    <w:rsid w:val="00706480"/>
    <w:rsid w:val="00710DBB"/>
    <w:rsid w:val="00721F90"/>
    <w:rsid w:val="0072424B"/>
    <w:rsid w:val="00725F1C"/>
    <w:rsid w:val="007430C8"/>
    <w:rsid w:val="00755FCC"/>
    <w:rsid w:val="007715A8"/>
    <w:rsid w:val="007756F5"/>
    <w:rsid w:val="00776AE2"/>
    <w:rsid w:val="007921CD"/>
    <w:rsid w:val="00796F9C"/>
    <w:rsid w:val="00797068"/>
    <w:rsid w:val="007C5713"/>
    <w:rsid w:val="007C791C"/>
    <w:rsid w:val="007C7FB7"/>
    <w:rsid w:val="007D6D02"/>
    <w:rsid w:val="007D7DF4"/>
    <w:rsid w:val="007E0D23"/>
    <w:rsid w:val="007F196D"/>
    <w:rsid w:val="00805895"/>
    <w:rsid w:val="008075CB"/>
    <w:rsid w:val="00811771"/>
    <w:rsid w:val="008154DD"/>
    <w:rsid w:val="00841DA9"/>
    <w:rsid w:val="008422F9"/>
    <w:rsid w:val="008542DE"/>
    <w:rsid w:val="008638DE"/>
    <w:rsid w:val="0088544A"/>
    <w:rsid w:val="00891182"/>
    <w:rsid w:val="008A28C8"/>
    <w:rsid w:val="008C75E4"/>
    <w:rsid w:val="008D5A3A"/>
    <w:rsid w:val="008D7306"/>
    <w:rsid w:val="008E3D29"/>
    <w:rsid w:val="008F6B58"/>
    <w:rsid w:val="0090282C"/>
    <w:rsid w:val="00906D0C"/>
    <w:rsid w:val="009349B2"/>
    <w:rsid w:val="00934B34"/>
    <w:rsid w:val="009565F5"/>
    <w:rsid w:val="009825FF"/>
    <w:rsid w:val="00985097"/>
    <w:rsid w:val="00994EF1"/>
    <w:rsid w:val="009C4BCF"/>
    <w:rsid w:val="009C7F61"/>
    <w:rsid w:val="009D1A8A"/>
    <w:rsid w:val="009D6044"/>
    <w:rsid w:val="009D759D"/>
    <w:rsid w:val="009E6A8B"/>
    <w:rsid w:val="009F1C4D"/>
    <w:rsid w:val="00A04A96"/>
    <w:rsid w:val="00A35ABF"/>
    <w:rsid w:val="00A40070"/>
    <w:rsid w:val="00A42E82"/>
    <w:rsid w:val="00A46EE9"/>
    <w:rsid w:val="00A55E83"/>
    <w:rsid w:val="00A579BB"/>
    <w:rsid w:val="00A63D55"/>
    <w:rsid w:val="00A67086"/>
    <w:rsid w:val="00A8441B"/>
    <w:rsid w:val="00A9088C"/>
    <w:rsid w:val="00A9168C"/>
    <w:rsid w:val="00A95D89"/>
    <w:rsid w:val="00AA2753"/>
    <w:rsid w:val="00AB1CC2"/>
    <w:rsid w:val="00AB3243"/>
    <w:rsid w:val="00AB5232"/>
    <w:rsid w:val="00AF19DD"/>
    <w:rsid w:val="00B14DDC"/>
    <w:rsid w:val="00B266F8"/>
    <w:rsid w:val="00B30A5E"/>
    <w:rsid w:val="00B31505"/>
    <w:rsid w:val="00B41674"/>
    <w:rsid w:val="00B45282"/>
    <w:rsid w:val="00B6269C"/>
    <w:rsid w:val="00B65C29"/>
    <w:rsid w:val="00B74C73"/>
    <w:rsid w:val="00B85B42"/>
    <w:rsid w:val="00B93EB5"/>
    <w:rsid w:val="00B96F5A"/>
    <w:rsid w:val="00BA2247"/>
    <w:rsid w:val="00BA5D97"/>
    <w:rsid w:val="00BA637C"/>
    <w:rsid w:val="00BA6B19"/>
    <w:rsid w:val="00BA7BB0"/>
    <w:rsid w:val="00BA7C89"/>
    <w:rsid w:val="00BB1C52"/>
    <w:rsid w:val="00BB2A50"/>
    <w:rsid w:val="00BC1E48"/>
    <w:rsid w:val="00BC6317"/>
    <w:rsid w:val="00BC677D"/>
    <w:rsid w:val="00BD1FC4"/>
    <w:rsid w:val="00BD232F"/>
    <w:rsid w:val="00BD3F03"/>
    <w:rsid w:val="00C0704D"/>
    <w:rsid w:val="00C07792"/>
    <w:rsid w:val="00C15280"/>
    <w:rsid w:val="00C214A6"/>
    <w:rsid w:val="00C222BF"/>
    <w:rsid w:val="00C24A51"/>
    <w:rsid w:val="00C25722"/>
    <w:rsid w:val="00C44E40"/>
    <w:rsid w:val="00C50517"/>
    <w:rsid w:val="00C618DB"/>
    <w:rsid w:val="00C6456D"/>
    <w:rsid w:val="00C93384"/>
    <w:rsid w:val="00C97518"/>
    <w:rsid w:val="00CA28BA"/>
    <w:rsid w:val="00CD1729"/>
    <w:rsid w:val="00CD2E03"/>
    <w:rsid w:val="00CD38B1"/>
    <w:rsid w:val="00CE1AF5"/>
    <w:rsid w:val="00D02272"/>
    <w:rsid w:val="00D102D9"/>
    <w:rsid w:val="00D1063F"/>
    <w:rsid w:val="00D11007"/>
    <w:rsid w:val="00D1420C"/>
    <w:rsid w:val="00D23470"/>
    <w:rsid w:val="00D2449B"/>
    <w:rsid w:val="00D54384"/>
    <w:rsid w:val="00D54DC3"/>
    <w:rsid w:val="00D54E67"/>
    <w:rsid w:val="00D54F48"/>
    <w:rsid w:val="00D632BB"/>
    <w:rsid w:val="00D80310"/>
    <w:rsid w:val="00D841DA"/>
    <w:rsid w:val="00D85E00"/>
    <w:rsid w:val="00D9608A"/>
    <w:rsid w:val="00D96DF7"/>
    <w:rsid w:val="00D97AA3"/>
    <w:rsid w:val="00DA27B6"/>
    <w:rsid w:val="00DA7469"/>
    <w:rsid w:val="00DC2B7F"/>
    <w:rsid w:val="00DC3C8A"/>
    <w:rsid w:val="00DD51EE"/>
    <w:rsid w:val="00DD62F6"/>
    <w:rsid w:val="00DD75E3"/>
    <w:rsid w:val="00DD7E97"/>
    <w:rsid w:val="00DE740E"/>
    <w:rsid w:val="00DF403B"/>
    <w:rsid w:val="00DF42DA"/>
    <w:rsid w:val="00E03AFD"/>
    <w:rsid w:val="00E0485E"/>
    <w:rsid w:val="00E06DFC"/>
    <w:rsid w:val="00E23FB0"/>
    <w:rsid w:val="00E46243"/>
    <w:rsid w:val="00E47762"/>
    <w:rsid w:val="00E66534"/>
    <w:rsid w:val="00E719D1"/>
    <w:rsid w:val="00E71A35"/>
    <w:rsid w:val="00E72F6C"/>
    <w:rsid w:val="00E80113"/>
    <w:rsid w:val="00E85A7B"/>
    <w:rsid w:val="00E91409"/>
    <w:rsid w:val="00E96148"/>
    <w:rsid w:val="00E96BD9"/>
    <w:rsid w:val="00EA09F9"/>
    <w:rsid w:val="00EA1673"/>
    <w:rsid w:val="00EB7D74"/>
    <w:rsid w:val="00EC23C7"/>
    <w:rsid w:val="00ED00B7"/>
    <w:rsid w:val="00EE6628"/>
    <w:rsid w:val="00EF1341"/>
    <w:rsid w:val="00EF44E6"/>
    <w:rsid w:val="00EF62E8"/>
    <w:rsid w:val="00F012FA"/>
    <w:rsid w:val="00F055D3"/>
    <w:rsid w:val="00F129DD"/>
    <w:rsid w:val="00F16D0F"/>
    <w:rsid w:val="00F231B4"/>
    <w:rsid w:val="00F32789"/>
    <w:rsid w:val="00F3372C"/>
    <w:rsid w:val="00F71D53"/>
    <w:rsid w:val="00F731F5"/>
    <w:rsid w:val="00F75F59"/>
    <w:rsid w:val="00F76DA5"/>
    <w:rsid w:val="00F8201E"/>
    <w:rsid w:val="00FB77AB"/>
    <w:rsid w:val="00FC046F"/>
    <w:rsid w:val="00FC64B2"/>
    <w:rsid w:val="00FC6A11"/>
    <w:rsid w:val="00FC77EC"/>
    <w:rsid w:val="00FD334A"/>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AC83"/>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8D5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27072">
      <w:bodyDiv w:val="1"/>
      <w:marLeft w:val="0"/>
      <w:marRight w:val="0"/>
      <w:marTop w:val="0"/>
      <w:marBottom w:val="0"/>
      <w:divBdr>
        <w:top w:val="none" w:sz="0" w:space="0" w:color="auto"/>
        <w:left w:val="none" w:sz="0" w:space="0" w:color="auto"/>
        <w:bottom w:val="none" w:sz="0" w:space="0" w:color="auto"/>
        <w:right w:val="none" w:sz="0" w:space="0" w:color="auto"/>
      </w:divBdr>
    </w:div>
    <w:div w:id="870992235">
      <w:bodyDiv w:val="1"/>
      <w:marLeft w:val="0"/>
      <w:marRight w:val="0"/>
      <w:marTop w:val="0"/>
      <w:marBottom w:val="0"/>
      <w:divBdr>
        <w:top w:val="none" w:sz="0" w:space="0" w:color="auto"/>
        <w:left w:val="none" w:sz="0" w:space="0" w:color="auto"/>
        <w:bottom w:val="none" w:sz="0" w:space="0" w:color="auto"/>
        <w:right w:val="none" w:sz="0" w:space="0" w:color="auto"/>
      </w:divBdr>
    </w:div>
    <w:div w:id="1071729908">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EBFE-BF9E-458C-96CC-81E787E4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2022-03-30T14:49:00Z</cp:lastPrinted>
  <dcterms:created xsi:type="dcterms:W3CDTF">2022-03-30T15:00:00Z</dcterms:created>
  <dcterms:modified xsi:type="dcterms:W3CDTF">2022-03-30T15:00:00Z</dcterms:modified>
</cp:coreProperties>
</file>