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447" w:type="dxa"/>
        <w:tblInd w:w="43" w:type="dxa"/>
        <w:tblLayout w:type="fixed"/>
        <w:tblCellMar>
          <w:top w:w="29" w:type="dxa"/>
          <w:left w:w="43" w:type="dxa"/>
          <w:bottom w:w="29" w:type="dxa"/>
          <w:right w:w="43" w:type="dxa"/>
        </w:tblCellMar>
        <w:tblLook w:val="0000" w:firstRow="0" w:lastRow="0" w:firstColumn="0" w:lastColumn="0" w:noHBand="0" w:noVBand="0"/>
      </w:tblPr>
      <w:tblGrid>
        <w:gridCol w:w="857"/>
        <w:gridCol w:w="1503"/>
        <w:gridCol w:w="1690"/>
        <w:gridCol w:w="23"/>
        <w:gridCol w:w="1456"/>
        <w:gridCol w:w="1292"/>
        <w:gridCol w:w="162"/>
        <w:gridCol w:w="1713"/>
        <w:gridCol w:w="1713"/>
        <w:gridCol w:w="38"/>
      </w:tblGrid>
      <w:tr w:rsidR="000E19B7" w:rsidRPr="00786544" w14:paraId="66C8A4E8" w14:textId="77777777" w:rsidTr="002E7FDF">
        <w:trPr>
          <w:gridAfter w:val="1"/>
          <w:wAfter w:w="38" w:type="dxa"/>
          <w:cantSplit/>
        </w:trPr>
        <w:tc>
          <w:tcPr>
            <w:tcW w:w="6983" w:type="dxa"/>
            <w:gridSpan w:val="7"/>
          </w:tcPr>
          <w:p w14:paraId="484323F8" w14:textId="77777777" w:rsidR="000E19B7" w:rsidRPr="00786544" w:rsidRDefault="000E19B7">
            <w:pPr>
              <w:pStyle w:val="TableText"/>
              <w:rPr>
                <w:rFonts w:ascii="Calibri" w:hAnsi="Calibri"/>
                <w:sz w:val="24"/>
                <w:szCs w:val="24"/>
              </w:rPr>
            </w:pPr>
            <w:r w:rsidRPr="00786544">
              <w:rPr>
                <w:rFonts w:ascii="Calibri" w:hAnsi="Calibri"/>
                <w:sz w:val="24"/>
                <w:szCs w:val="24"/>
              </w:rPr>
              <w:t>RIBBLE VALLEY BOROUGH COUNCIL</w:t>
            </w:r>
          </w:p>
        </w:tc>
        <w:tc>
          <w:tcPr>
            <w:tcW w:w="1713" w:type="dxa"/>
          </w:tcPr>
          <w:p w14:paraId="52C7C652" w14:textId="77777777" w:rsidR="000E19B7" w:rsidRPr="00786544" w:rsidRDefault="000E19B7">
            <w:pPr>
              <w:pStyle w:val="DefaultText"/>
              <w:rPr>
                <w:rFonts w:ascii="Calibri" w:hAnsi="Calibri"/>
                <w:sz w:val="24"/>
                <w:szCs w:val="24"/>
              </w:rPr>
            </w:pPr>
          </w:p>
        </w:tc>
        <w:tc>
          <w:tcPr>
            <w:tcW w:w="1713" w:type="dxa"/>
          </w:tcPr>
          <w:p w14:paraId="551020D6" w14:textId="77777777" w:rsidR="000E19B7" w:rsidRPr="00786544" w:rsidRDefault="000E19B7">
            <w:pPr>
              <w:pStyle w:val="DefaultText"/>
              <w:rPr>
                <w:rFonts w:ascii="Calibri" w:hAnsi="Calibri"/>
                <w:sz w:val="24"/>
                <w:szCs w:val="24"/>
              </w:rPr>
            </w:pPr>
          </w:p>
        </w:tc>
      </w:tr>
      <w:tr w:rsidR="000E19B7" w:rsidRPr="00786544" w14:paraId="68A06E00" w14:textId="77777777" w:rsidTr="002E7FDF">
        <w:trPr>
          <w:gridAfter w:val="1"/>
          <w:wAfter w:w="38" w:type="dxa"/>
          <w:cantSplit/>
        </w:trPr>
        <w:tc>
          <w:tcPr>
            <w:tcW w:w="4073" w:type="dxa"/>
            <w:gridSpan w:val="4"/>
          </w:tcPr>
          <w:p w14:paraId="3A6B3917" w14:textId="77777777" w:rsidR="000E19B7" w:rsidRPr="00786544" w:rsidRDefault="000E19B7">
            <w:pPr>
              <w:pStyle w:val="TableText"/>
              <w:rPr>
                <w:rFonts w:ascii="Calibri" w:hAnsi="Calibri"/>
                <w:sz w:val="24"/>
                <w:szCs w:val="24"/>
              </w:rPr>
            </w:pPr>
            <w:r w:rsidRPr="00786544">
              <w:rPr>
                <w:rFonts w:ascii="Calibri" w:hAnsi="Calibri"/>
                <w:sz w:val="24"/>
                <w:szCs w:val="24"/>
              </w:rPr>
              <w:t>Development Department</w:t>
            </w:r>
          </w:p>
        </w:tc>
        <w:tc>
          <w:tcPr>
            <w:tcW w:w="1456" w:type="dxa"/>
          </w:tcPr>
          <w:p w14:paraId="3E79F4E8" w14:textId="77777777" w:rsidR="000E19B7" w:rsidRPr="00786544" w:rsidRDefault="000E19B7">
            <w:pPr>
              <w:pStyle w:val="DefaultText"/>
              <w:rPr>
                <w:rFonts w:ascii="Calibri" w:hAnsi="Calibri"/>
                <w:sz w:val="24"/>
                <w:szCs w:val="24"/>
              </w:rPr>
            </w:pPr>
          </w:p>
        </w:tc>
        <w:tc>
          <w:tcPr>
            <w:tcW w:w="1454" w:type="dxa"/>
            <w:gridSpan w:val="2"/>
          </w:tcPr>
          <w:p w14:paraId="67B5420B" w14:textId="77777777" w:rsidR="000E19B7" w:rsidRPr="00786544" w:rsidRDefault="000E19B7">
            <w:pPr>
              <w:pStyle w:val="DefaultText"/>
              <w:rPr>
                <w:rFonts w:ascii="Calibri" w:hAnsi="Calibri"/>
                <w:sz w:val="24"/>
                <w:szCs w:val="24"/>
              </w:rPr>
            </w:pPr>
          </w:p>
        </w:tc>
        <w:tc>
          <w:tcPr>
            <w:tcW w:w="1713" w:type="dxa"/>
          </w:tcPr>
          <w:p w14:paraId="2FB39110" w14:textId="77777777" w:rsidR="000E19B7" w:rsidRPr="00786544" w:rsidRDefault="000E19B7">
            <w:pPr>
              <w:pStyle w:val="DefaultText"/>
              <w:rPr>
                <w:rFonts w:ascii="Calibri" w:hAnsi="Calibri"/>
                <w:sz w:val="24"/>
                <w:szCs w:val="24"/>
              </w:rPr>
            </w:pPr>
          </w:p>
        </w:tc>
        <w:tc>
          <w:tcPr>
            <w:tcW w:w="1713" w:type="dxa"/>
          </w:tcPr>
          <w:p w14:paraId="16D0F053" w14:textId="77777777" w:rsidR="000E19B7" w:rsidRPr="00786544" w:rsidRDefault="000E19B7">
            <w:pPr>
              <w:pStyle w:val="DefaultText"/>
              <w:rPr>
                <w:rFonts w:ascii="Calibri" w:hAnsi="Calibri"/>
                <w:sz w:val="24"/>
                <w:szCs w:val="24"/>
              </w:rPr>
            </w:pPr>
          </w:p>
        </w:tc>
      </w:tr>
      <w:tr w:rsidR="00CD35AE" w:rsidRPr="00786544" w14:paraId="06A95DE6" w14:textId="77777777" w:rsidTr="002E7FDF">
        <w:trPr>
          <w:gridAfter w:val="1"/>
          <w:wAfter w:w="38" w:type="dxa"/>
          <w:cantSplit/>
        </w:trPr>
        <w:tc>
          <w:tcPr>
            <w:tcW w:w="6983" w:type="dxa"/>
            <w:gridSpan w:val="7"/>
          </w:tcPr>
          <w:p w14:paraId="6DA8EBA3" w14:textId="77777777" w:rsidR="00CD35AE" w:rsidRPr="00786544" w:rsidRDefault="00CD35AE">
            <w:pPr>
              <w:pStyle w:val="DefaultText"/>
              <w:rPr>
                <w:rFonts w:ascii="Calibri" w:hAnsi="Calibri"/>
                <w:sz w:val="24"/>
                <w:szCs w:val="24"/>
              </w:rPr>
            </w:pPr>
            <w:r w:rsidRPr="00786544">
              <w:rPr>
                <w:rFonts w:ascii="Calibri" w:hAnsi="Calibri"/>
                <w:sz w:val="24"/>
                <w:szCs w:val="24"/>
              </w:rPr>
              <w:t>Council Offices, Church Walk, Clitheroe, Lancashire, BB7 2RA</w:t>
            </w:r>
          </w:p>
        </w:tc>
        <w:tc>
          <w:tcPr>
            <w:tcW w:w="1713" w:type="dxa"/>
          </w:tcPr>
          <w:p w14:paraId="0464ACCD" w14:textId="77777777" w:rsidR="00CD35AE" w:rsidRPr="00786544" w:rsidRDefault="00CD35AE">
            <w:pPr>
              <w:pStyle w:val="DefaultText"/>
              <w:rPr>
                <w:rFonts w:ascii="Calibri" w:hAnsi="Calibri"/>
                <w:sz w:val="24"/>
                <w:szCs w:val="24"/>
              </w:rPr>
            </w:pPr>
          </w:p>
        </w:tc>
        <w:tc>
          <w:tcPr>
            <w:tcW w:w="1713" w:type="dxa"/>
          </w:tcPr>
          <w:p w14:paraId="2545ED32" w14:textId="77777777" w:rsidR="00CD35AE" w:rsidRPr="00786544" w:rsidRDefault="00CD35AE">
            <w:pPr>
              <w:pStyle w:val="DefaultText"/>
              <w:rPr>
                <w:rFonts w:ascii="Calibri" w:hAnsi="Calibri"/>
                <w:sz w:val="24"/>
                <w:szCs w:val="24"/>
              </w:rPr>
            </w:pPr>
          </w:p>
        </w:tc>
      </w:tr>
      <w:tr w:rsidR="00E37F3B" w:rsidRPr="00786544" w14:paraId="25E7898B" w14:textId="77777777" w:rsidTr="002E7FDF">
        <w:trPr>
          <w:gridAfter w:val="1"/>
          <w:wAfter w:w="38" w:type="dxa"/>
          <w:cantSplit/>
        </w:trPr>
        <w:tc>
          <w:tcPr>
            <w:tcW w:w="10409" w:type="dxa"/>
            <w:gridSpan w:val="9"/>
            <w:tcBorders>
              <w:bottom w:val="single" w:sz="6" w:space="0" w:color="auto"/>
            </w:tcBorders>
          </w:tcPr>
          <w:p w14:paraId="2A840604" w14:textId="77777777" w:rsidR="00E37F3B" w:rsidRPr="00786544" w:rsidRDefault="00E37F3B" w:rsidP="00E37F3B">
            <w:pPr>
              <w:pStyle w:val="TableText"/>
              <w:rPr>
                <w:rFonts w:ascii="Calibri" w:hAnsi="Calibri"/>
                <w:sz w:val="24"/>
                <w:szCs w:val="24"/>
              </w:rPr>
            </w:pPr>
            <w:r w:rsidRPr="00786544">
              <w:rPr>
                <w:rFonts w:ascii="Calibri" w:hAnsi="Calibri"/>
                <w:sz w:val="24"/>
                <w:szCs w:val="24"/>
              </w:rPr>
              <w:t>Telephone: 01200 425111</w:t>
            </w:r>
            <w:r>
              <w:rPr>
                <w:rFonts w:ascii="Calibri" w:hAnsi="Calibri"/>
                <w:sz w:val="24"/>
                <w:szCs w:val="24"/>
              </w:rPr>
              <w:t xml:space="preserve">  www.ribblevalley.gov.uk  planning@ribblevalley.gov.uk</w:t>
            </w:r>
          </w:p>
        </w:tc>
      </w:tr>
      <w:tr w:rsidR="000E19B7" w:rsidRPr="00786544" w14:paraId="39C3C79C" w14:textId="77777777" w:rsidTr="002E7FDF">
        <w:trPr>
          <w:gridAfter w:val="1"/>
          <w:wAfter w:w="38" w:type="dxa"/>
          <w:cantSplit/>
        </w:trPr>
        <w:tc>
          <w:tcPr>
            <w:tcW w:w="4073" w:type="dxa"/>
            <w:gridSpan w:val="4"/>
          </w:tcPr>
          <w:p w14:paraId="3E9454EA" w14:textId="77777777" w:rsidR="000E19B7" w:rsidRPr="00786544" w:rsidRDefault="000E19B7">
            <w:pPr>
              <w:pStyle w:val="TableText"/>
              <w:rPr>
                <w:rFonts w:ascii="Calibri" w:hAnsi="Calibri"/>
                <w:sz w:val="24"/>
                <w:szCs w:val="24"/>
              </w:rPr>
            </w:pPr>
            <w:r w:rsidRPr="00786544">
              <w:rPr>
                <w:rFonts w:ascii="Calibri" w:hAnsi="Calibri"/>
                <w:sz w:val="24"/>
                <w:szCs w:val="24"/>
              </w:rPr>
              <w:t>Town and Country Planning Act 1990</w:t>
            </w:r>
          </w:p>
        </w:tc>
        <w:tc>
          <w:tcPr>
            <w:tcW w:w="1456" w:type="dxa"/>
          </w:tcPr>
          <w:p w14:paraId="5B8A706B" w14:textId="77777777" w:rsidR="000E19B7" w:rsidRPr="00786544" w:rsidRDefault="000E19B7">
            <w:pPr>
              <w:pStyle w:val="DefaultText"/>
              <w:rPr>
                <w:rFonts w:ascii="Calibri" w:hAnsi="Calibri"/>
                <w:sz w:val="24"/>
                <w:szCs w:val="24"/>
              </w:rPr>
            </w:pPr>
          </w:p>
        </w:tc>
        <w:tc>
          <w:tcPr>
            <w:tcW w:w="1454" w:type="dxa"/>
            <w:gridSpan w:val="2"/>
          </w:tcPr>
          <w:p w14:paraId="6907A9C9" w14:textId="77777777" w:rsidR="000E19B7" w:rsidRPr="00786544" w:rsidRDefault="000E19B7">
            <w:pPr>
              <w:pStyle w:val="DefaultText"/>
              <w:rPr>
                <w:rFonts w:ascii="Calibri" w:hAnsi="Calibri"/>
                <w:sz w:val="24"/>
                <w:szCs w:val="24"/>
              </w:rPr>
            </w:pPr>
          </w:p>
        </w:tc>
        <w:tc>
          <w:tcPr>
            <w:tcW w:w="1713" w:type="dxa"/>
          </w:tcPr>
          <w:p w14:paraId="660979F4" w14:textId="77777777" w:rsidR="000E19B7" w:rsidRPr="00786544" w:rsidRDefault="000E19B7">
            <w:pPr>
              <w:pStyle w:val="DefaultText"/>
              <w:rPr>
                <w:rFonts w:ascii="Calibri" w:hAnsi="Calibri"/>
                <w:sz w:val="24"/>
                <w:szCs w:val="24"/>
              </w:rPr>
            </w:pPr>
          </w:p>
        </w:tc>
        <w:tc>
          <w:tcPr>
            <w:tcW w:w="1713" w:type="dxa"/>
          </w:tcPr>
          <w:p w14:paraId="14988219" w14:textId="77777777" w:rsidR="000E19B7" w:rsidRPr="00786544" w:rsidRDefault="000E19B7">
            <w:pPr>
              <w:pStyle w:val="DefaultText"/>
              <w:rPr>
                <w:rFonts w:ascii="Calibri" w:hAnsi="Calibri"/>
                <w:sz w:val="24"/>
                <w:szCs w:val="24"/>
              </w:rPr>
            </w:pPr>
          </w:p>
        </w:tc>
      </w:tr>
      <w:tr w:rsidR="000E19B7" w:rsidRPr="00786544" w14:paraId="3AA2129E" w14:textId="77777777" w:rsidTr="002E7FDF">
        <w:trPr>
          <w:gridAfter w:val="1"/>
          <w:wAfter w:w="38" w:type="dxa"/>
          <w:cantSplit/>
        </w:trPr>
        <w:tc>
          <w:tcPr>
            <w:tcW w:w="5529" w:type="dxa"/>
            <w:gridSpan w:val="5"/>
          </w:tcPr>
          <w:p w14:paraId="26CD6CF0" w14:textId="77777777" w:rsidR="000E19B7" w:rsidRPr="00E37F3B" w:rsidRDefault="000E19B7">
            <w:pPr>
              <w:pStyle w:val="TableText"/>
              <w:rPr>
                <w:rFonts w:ascii="Calibri" w:hAnsi="Calibri"/>
                <w:sz w:val="24"/>
                <w:szCs w:val="24"/>
                <w:u w:val="single"/>
              </w:rPr>
            </w:pPr>
            <w:r w:rsidRPr="00786544">
              <w:rPr>
                <w:rFonts w:ascii="Calibri" w:hAnsi="Calibri"/>
                <w:sz w:val="24"/>
                <w:szCs w:val="24"/>
                <w:u w:val="single"/>
              </w:rPr>
              <w:t>OUTLINE PLANNING PERMISSION</w:t>
            </w:r>
          </w:p>
        </w:tc>
        <w:tc>
          <w:tcPr>
            <w:tcW w:w="1454" w:type="dxa"/>
            <w:gridSpan w:val="2"/>
          </w:tcPr>
          <w:p w14:paraId="31D8EEAF" w14:textId="77777777" w:rsidR="000E19B7" w:rsidRPr="00786544" w:rsidRDefault="000E19B7">
            <w:pPr>
              <w:pStyle w:val="DefaultText"/>
              <w:rPr>
                <w:rFonts w:ascii="Calibri" w:hAnsi="Calibri"/>
                <w:sz w:val="24"/>
                <w:szCs w:val="24"/>
              </w:rPr>
            </w:pPr>
          </w:p>
        </w:tc>
        <w:tc>
          <w:tcPr>
            <w:tcW w:w="1713" w:type="dxa"/>
          </w:tcPr>
          <w:p w14:paraId="6A496B97" w14:textId="77777777" w:rsidR="000E19B7" w:rsidRPr="00786544" w:rsidRDefault="000E19B7">
            <w:pPr>
              <w:pStyle w:val="DefaultText"/>
              <w:rPr>
                <w:rFonts w:ascii="Calibri" w:hAnsi="Calibri"/>
                <w:sz w:val="24"/>
                <w:szCs w:val="24"/>
              </w:rPr>
            </w:pPr>
          </w:p>
        </w:tc>
        <w:tc>
          <w:tcPr>
            <w:tcW w:w="1713" w:type="dxa"/>
          </w:tcPr>
          <w:p w14:paraId="1DB16CA7" w14:textId="77777777" w:rsidR="000E19B7" w:rsidRPr="00786544" w:rsidRDefault="000E19B7">
            <w:pPr>
              <w:pStyle w:val="DefaultText"/>
              <w:rPr>
                <w:rFonts w:ascii="Calibri" w:hAnsi="Calibri"/>
                <w:sz w:val="24"/>
                <w:szCs w:val="24"/>
              </w:rPr>
            </w:pPr>
          </w:p>
        </w:tc>
      </w:tr>
      <w:tr w:rsidR="000E19B7" w:rsidRPr="00786544" w14:paraId="12ADBAF0" w14:textId="77777777" w:rsidTr="002E7FDF">
        <w:trPr>
          <w:gridAfter w:val="1"/>
          <w:wAfter w:w="38" w:type="dxa"/>
          <w:cantSplit/>
        </w:trPr>
        <w:tc>
          <w:tcPr>
            <w:tcW w:w="2360" w:type="dxa"/>
            <w:gridSpan w:val="2"/>
          </w:tcPr>
          <w:p w14:paraId="76B109F7" w14:textId="77777777" w:rsidR="000E19B7" w:rsidRPr="00786544" w:rsidRDefault="000E19B7">
            <w:pPr>
              <w:pStyle w:val="TableText"/>
              <w:rPr>
                <w:rFonts w:ascii="Calibri" w:hAnsi="Calibri"/>
                <w:sz w:val="24"/>
                <w:szCs w:val="24"/>
              </w:rPr>
            </w:pPr>
            <w:r w:rsidRPr="00786544">
              <w:rPr>
                <w:rFonts w:ascii="Calibri" w:hAnsi="Calibri"/>
                <w:b/>
                <w:sz w:val="24"/>
                <w:szCs w:val="24"/>
              </w:rPr>
              <w:t>APPLICATION NO:</w:t>
            </w:r>
          </w:p>
        </w:tc>
        <w:tc>
          <w:tcPr>
            <w:tcW w:w="3169" w:type="dxa"/>
            <w:gridSpan w:val="3"/>
          </w:tcPr>
          <w:p w14:paraId="00D84F61" w14:textId="070C7F8D" w:rsidR="000E19B7" w:rsidRPr="00786544" w:rsidRDefault="00621E25">
            <w:pPr>
              <w:pStyle w:val="DefaultText"/>
              <w:rPr>
                <w:rFonts w:ascii="Calibri" w:hAnsi="Calibri"/>
                <w:sz w:val="24"/>
                <w:szCs w:val="24"/>
              </w:rPr>
            </w:pPr>
            <w:r>
              <w:rPr>
                <w:rFonts w:ascii="Calibri" w:hAnsi="Calibri"/>
                <w:sz w:val="24"/>
                <w:szCs w:val="24"/>
              </w:rPr>
              <w:t>3/2022/0003</w:t>
            </w:r>
          </w:p>
        </w:tc>
        <w:tc>
          <w:tcPr>
            <w:tcW w:w="1454" w:type="dxa"/>
            <w:gridSpan w:val="2"/>
          </w:tcPr>
          <w:p w14:paraId="0569FF74" w14:textId="77777777" w:rsidR="000E19B7" w:rsidRPr="00786544" w:rsidRDefault="000E19B7">
            <w:pPr>
              <w:pStyle w:val="DefaultText"/>
              <w:rPr>
                <w:rFonts w:ascii="Calibri" w:hAnsi="Calibri"/>
                <w:sz w:val="24"/>
                <w:szCs w:val="24"/>
              </w:rPr>
            </w:pPr>
          </w:p>
        </w:tc>
        <w:tc>
          <w:tcPr>
            <w:tcW w:w="1713" w:type="dxa"/>
          </w:tcPr>
          <w:p w14:paraId="4E79B5FF" w14:textId="77777777" w:rsidR="000E19B7" w:rsidRPr="00786544" w:rsidRDefault="000E19B7">
            <w:pPr>
              <w:pStyle w:val="DefaultText"/>
              <w:rPr>
                <w:rFonts w:ascii="Calibri" w:hAnsi="Calibri"/>
                <w:sz w:val="24"/>
                <w:szCs w:val="24"/>
              </w:rPr>
            </w:pPr>
          </w:p>
        </w:tc>
        <w:tc>
          <w:tcPr>
            <w:tcW w:w="1713" w:type="dxa"/>
          </w:tcPr>
          <w:p w14:paraId="2E47C718" w14:textId="77777777" w:rsidR="000E19B7" w:rsidRPr="00786544" w:rsidRDefault="000E19B7">
            <w:pPr>
              <w:pStyle w:val="DefaultText"/>
              <w:rPr>
                <w:rFonts w:ascii="Calibri" w:hAnsi="Calibri"/>
                <w:sz w:val="24"/>
                <w:szCs w:val="24"/>
              </w:rPr>
            </w:pPr>
          </w:p>
        </w:tc>
      </w:tr>
      <w:tr w:rsidR="000E19B7" w:rsidRPr="00786544" w14:paraId="444375CE" w14:textId="77777777" w:rsidTr="002E7FDF">
        <w:trPr>
          <w:gridAfter w:val="1"/>
          <w:wAfter w:w="38" w:type="dxa"/>
          <w:cantSplit/>
        </w:trPr>
        <w:tc>
          <w:tcPr>
            <w:tcW w:w="2360" w:type="dxa"/>
            <w:gridSpan w:val="2"/>
          </w:tcPr>
          <w:p w14:paraId="2DE94D26" w14:textId="77777777" w:rsidR="000E19B7" w:rsidRPr="00786544" w:rsidRDefault="000E19B7">
            <w:pPr>
              <w:pStyle w:val="TableText"/>
              <w:rPr>
                <w:rFonts w:ascii="Calibri" w:hAnsi="Calibri"/>
                <w:sz w:val="24"/>
                <w:szCs w:val="24"/>
              </w:rPr>
            </w:pPr>
            <w:r w:rsidRPr="00786544">
              <w:rPr>
                <w:rFonts w:ascii="Calibri" w:hAnsi="Calibri"/>
                <w:b/>
                <w:sz w:val="24"/>
                <w:szCs w:val="24"/>
              </w:rPr>
              <w:t>DECISION DATE:</w:t>
            </w:r>
          </w:p>
        </w:tc>
        <w:tc>
          <w:tcPr>
            <w:tcW w:w="3169" w:type="dxa"/>
            <w:gridSpan w:val="3"/>
          </w:tcPr>
          <w:p w14:paraId="6A417AFA" w14:textId="78710270" w:rsidR="000E19B7" w:rsidRPr="00786544" w:rsidRDefault="00912D18">
            <w:pPr>
              <w:pStyle w:val="DefaultText"/>
              <w:rPr>
                <w:rFonts w:ascii="Calibri" w:hAnsi="Calibri"/>
                <w:sz w:val="24"/>
                <w:szCs w:val="24"/>
              </w:rPr>
            </w:pPr>
            <w:r>
              <w:rPr>
                <w:rFonts w:ascii="Calibri" w:hAnsi="Calibri"/>
                <w:sz w:val="24"/>
                <w:szCs w:val="24"/>
              </w:rPr>
              <w:t>28 April 2022</w:t>
            </w:r>
          </w:p>
        </w:tc>
        <w:tc>
          <w:tcPr>
            <w:tcW w:w="1454" w:type="dxa"/>
            <w:gridSpan w:val="2"/>
          </w:tcPr>
          <w:p w14:paraId="6D17B04B" w14:textId="77777777" w:rsidR="000E19B7" w:rsidRPr="00786544" w:rsidRDefault="000E19B7">
            <w:pPr>
              <w:pStyle w:val="DefaultText"/>
              <w:rPr>
                <w:rFonts w:ascii="Calibri" w:hAnsi="Calibri"/>
                <w:sz w:val="24"/>
                <w:szCs w:val="24"/>
              </w:rPr>
            </w:pPr>
          </w:p>
        </w:tc>
        <w:tc>
          <w:tcPr>
            <w:tcW w:w="1713" w:type="dxa"/>
          </w:tcPr>
          <w:p w14:paraId="40D32788" w14:textId="77777777" w:rsidR="000E19B7" w:rsidRPr="00786544" w:rsidRDefault="000E19B7">
            <w:pPr>
              <w:pStyle w:val="DefaultText"/>
              <w:rPr>
                <w:rFonts w:ascii="Calibri" w:hAnsi="Calibri"/>
                <w:sz w:val="24"/>
                <w:szCs w:val="24"/>
              </w:rPr>
            </w:pPr>
          </w:p>
        </w:tc>
        <w:tc>
          <w:tcPr>
            <w:tcW w:w="1713" w:type="dxa"/>
          </w:tcPr>
          <w:p w14:paraId="7FA050AA" w14:textId="77777777" w:rsidR="000E19B7" w:rsidRPr="00786544" w:rsidRDefault="000E19B7">
            <w:pPr>
              <w:pStyle w:val="DefaultText"/>
              <w:rPr>
                <w:rFonts w:ascii="Calibri" w:hAnsi="Calibri"/>
                <w:sz w:val="24"/>
                <w:szCs w:val="24"/>
              </w:rPr>
            </w:pPr>
          </w:p>
        </w:tc>
      </w:tr>
      <w:tr w:rsidR="000E19B7" w:rsidRPr="00786544" w14:paraId="2DE89DF1" w14:textId="77777777" w:rsidTr="002E7FDF">
        <w:trPr>
          <w:gridAfter w:val="1"/>
          <w:wAfter w:w="38" w:type="dxa"/>
          <w:cantSplit/>
        </w:trPr>
        <w:tc>
          <w:tcPr>
            <w:tcW w:w="2360" w:type="dxa"/>
            <w:gridSpan w:val="2"/>
          </w:tcPr>
          <w:p w14:paraId="6B0B36FA" w14:textId="77777777" w:rsidR="000E19B7" w:rsidRPr="00786544" w:rsidRDefault="000E19B7">
            <w:pPr>
              <w:pStyle w:val="TableText"/>
              <w:rPr>
                <w:rFonts w:ascii="Calibri" w:hAnsi="Calibri"/>
                <w:sz w:val="24"/>
                <w:szCs w:val="24"/>
              </w:rPr>
            </w:pPr>
            <w:r w:rsidRPr="00786544">
              <w:rPr>
                <w:rFonts w:ascii="Calibri" w:hAnsi="Calibri"/>
                <w:b/>
                <w:sz w:val="24"/>
                <w:szCs w:val="24"/>
              </w:rPr>
              <w:t>DATE RECEIVED:</w:t>
            </w:r>
          </w:p>
        </w:tc>
        <w:tc>
          <w:tcPr>
            <w:tcW w:w="3169" w:type="dxa"/>
            <w:gridSpan w:val="3"/>
          </w:tcPr>
          <w:p w14:paraId="2848F82D" w14:textId="26F9EEF1" w:rsidR="000E19B7" w:rsidRPr="00786544" w:rsidRDefault="00621E25">
            <w:pPr>
              <w:pStyle w:val="DefaultText"/>
              <w:rPr>
                <w:rFonts w:ascii="Calibri" w:hAnsi="Calibri"/>
                <w:sz w:val="24"/>
                <w:szCs w:val="24"/>
              </w:rPr>
            </w:pPr>
            <w:r>
              <w:rPr>
                <w:rFonts w:ascii="Calibri" w:hAnsi="Calibri"/>
                <w:sz w:val="24"/>
                <w:szCs w:val="24"/>
              </w:rPr>
              <w:t>28/02/2022</w:t>
            </w:r>
          </w:p>
        </w:tc>
        <w:tc>
          <w:tcPr>
            <w:tcW w:w="1454" w:type="dxa"/>
            <w:gridSpan w:val="2"/>
          </w:tcPr>
          <w:p w14:paraId="1265AACC" w14:textId="77777777" w:rsidR="000E19B7" w:rsidRPr="00786544" w:rsidRDefault="000E19B7">
            <w:pPr>
              <w:pStyle w:val="DefaultText"/>
              <w:rPr>
                <w:rFonts w:ascii="Calibri" w:hAnsi="Calibri"/>
                <w:sz w:val="24"/>
                <w:szCs w:val="24"/>
              </w:rPr>
            </w:pPr>
          </w:p>
        </w:tc>
        <w:tc>
          <w:tcPr>
            <w:tcW w:w="1713" w:type="dxa"/>
          </w:tcPr>
          <w:p w14:paraId="6155FC6B" w14:textId="77777777" w:rsidR="000E19B7" w:rsidRPr="00786544" w:rsidRDefault="000E19B7">
            <w:pPr>
              <w:pStyle w:val="DefaultText"/>
              <w:rPr>
                <w:rFonts w:ascii="Calibri" w:hAnsi="Calibri"/>
                <w:sz w:val="24"/>
                <w:szCs w:val="24"/>
              </w:rPr>
            </w:pPr>
          </w:p>
        </w:tc>
        <w:tc>
          <w:tcPr>
            <w:tcW w:w="1713" w:type="dxa"/>
          </w:tcPr>
          <w:p w14:paraId="3AC18A6F" w14:textId="77777777" w:rsidR="000E19B7" w:rsidRPr="00786544" w:rsidRDefault="000E19B7">
            <w:pPr>
              <w:pStyle w:val="DefaultText"/>
              <w:rPr>
                <w:rFonts w:ascii="Calibri" w:hAnsi="Calibri"/>
                <w:sz w:val="24"/>
                <w:szCs w:val="24"/>
              </w:rPr>
            </w:pPr>
          </w:p>
        </w:tc>
      </w:tr>
      <w:tr w:rsidR="000E19B7" w:rsidRPr="00786544" w14:paraId="54A51615" w14:textId="77777777" w:rsidTr="002E7FDF">
        <w:trPr>
          <w:gridAfter w:val="1"/>
          <w:wAfter w:w="38" w:type="dxa"/>
          <w:cantSplit/>
        </w:trPr>
        <w:tc>
          <w:tcPr>
            <w:tcW w:w="2360" w:type="dxa"/>
            <w:gridSpan w:val="2"/>
          </w:tcPr>
          <w:p w14:paraId="4FFFE351" w14:textId="77777777" w:rsidR="000E19B7" w:rsidRPr="00786544" w:rsidRDefault="000E19B7">
            <w:pPr>
              <w:pStyle w:val="TableText"/>
              <w:rPr>
                <w:rFonts w:ascii="Calibri" w:hAnsi="Calibri"/>
                <w:sz w:val="24"/>
                <w:szCs w:val="24"/>
              </w:rPr>
            </w:pPr>
            <w:r w:rsidRPr="00786544">
              <w:rPr>
                <w:rFonts w:ascii="Calibri" w:hAnsi="Calibri"/>
                <w:b/>
                <w:sz w:val="24"/>
                <w:szCs w:val="24"/>
              </w:rPr>
              <w:t>APPLICANT:</w:t>
            </w:r>
          </w:p>
        </w:tc>
        <w:tc>
          <w:tcPr>
            <w:tcW w:w="1713" w:type="dxa"/>
            <w:gridSpan w:val="2"/>
          </w:tcPr>
          <w:p w14:paraId="26C0802E" w14:textId="77777777" w:rsidR="000E19B7" w:rsidRPr="00786544" w:rsidRDefault="000E19B7">
            <w:pPr>
              <w:pStyle w:val="DefaultText"/>
              <w:rPr>
                <w:rFonts w:ascii="Calibri" w:hAnsi="Calibri"/>
                <w:sz w:val="24"/>
                <w:szCs w:val="24"/>
              </w:rPr>
            </w:pPr>
          </w:p>
        </w:tc>
        <w:tc>
          <w:tcPr>
            <w:tcW w:w="1456" w:type="dxa"/>
          </w:tcPr>
          <w:p w14:paraId="420231D0" w14:textId="77777777" w:rsidR="000E19B7" w:rsidRPr="00786544" w:rsidRDefault="000E19B7">
            <w:pPr>
              <w:pStyle w:val="DefaultText"/>
              <w:rPr>
                <w:rFonts w:ascii="Calibri" w:hAnsi="Calibri"/>
                <w:sz w:val="24"/>
                <w:szCs w:val="24"/>
              </w:rPr>
            </w:pPr>
          </w:p>
        </w:tc>
        <w:tc>
          <w:tcPr>
            <w:tcW w:w="1454" w:type="dxa"/>
            <w:gridSpan w:val="2"/>
          </w:tcPr>
          <w:p w14:paraId="693DCEE1" w14:textId="77777777" w:rsidR="000E19B7" w:rsidRPr="00786544" w:rsidRDefault="000E19B7">
            <w:pPr>
              <w:pStyle w:val="TableText"/>
              <w:rPr>
                <w:rFonts w:ascii="Calibri" w:hAnsi="Calibri"/>
                <w:sz w:val="24"/>
                <w:szCs w:val="24"/>
              </w:rPr>
            </w:pPr>
            <w:r w:rsidRPr="00786544">
              <w:rPr>
                <w:rFonts w:ascii="Calibri" w:hAnsi="Calibri"/>
                <w:b/>
                <w:sz w:val="24"/>
                <w:szCs w:val="24"/>
              </w:rPr>
              <w:t>AGENT:</w:t>
            </w:r>
          </w:p>
        </w:tc>
        <w:tc>
          <w:tcPr>
            <w:tcW w:w="1713" w:type="dxa"/>
          </w:tcPr>
          <w:p w14:paraId="0336712C" w14:textId="77777777" w:rsidR="000E19B7" w:rsidRPr="00786544" w:rsidRDefault="000E19B7">
            <w:pPr>
              <w:pStyle w:val="DefaultText"/>
              <w:rPr>
                <w:rFonts w:ascii="Calibri" w:hAnsi="Calibri"/>
                <w:sz w:val="24"/>
                <w:szCs w:val="24"/>
              </w:rPr>
            </w:pPr>
          </w:p>
        </w:tc>
        <w:tc>
          <w:tcPr>
            <w:tcW w:w="1713" w:type="dxa"/>
          </w:tcPr>
          <w:p w14:paraId="5AA059E2" w14:textId="77777777" w:rsidR="000E19B7" w:rsidRPr="00786544" w:rsidRDefault="000E19B7">
            <w:pPr>
              <w:pStyle w:val="DefaultText"/>
              <w:rPr>
                <w:rFonts w:ascii="Calibri" w:hAnsi="Calibri"/>
                <w:sz w:val="24"/>
                <w:szCs w:val="24"/>
              </w:rPr>
            </w:pPr>
          </w:p>
        </w:tc>
      </w:tr>
      <w:tr w:rsidR="000E19B7" w:rsidRPr="00786544" w14:paraId="4A2FEAFA" w14:textId="77777777" w:rsidTr="002E7FDF">
        <w:trPr>
          <w:gridAfter w:val="1"/>
          <w:wAfter w:w="38" w:type="dxa"/>
          <w:cantSplit/>
        </w:trPr>
        <w:tc>
          <w:tcPr>
            <w:tcW w:w="4073" w:type="dxa"/>
            <w:gridSpan w:val="4"/>
            <w:vMerge w:val="restart"/>
            <w:tcBorders>
              <w:bottom w:val="single" w:sz="4" w:space="0" w:color="auto"/>
            </w:tcBorders>
          </w:tcPr>
          <w:p w14:paraId="5C4D1272" w14:textId="22D64734" w:rsidR="000E19B7" w:rsidRPr="00786544" w:rsidRDefault="00621E25">
            <w:pPr>
              <w:pStyle w:val="DefaultText"/>
              <w:rPr>
                <w:rFonts w:ascii="Calibri" w:hAnsi="Calibri"/>
                <w:sz w:val="24"/>
                <w:szCs w:val="24"/>
              </w:rPr>
            </w:pPr>
            <w:r>
              <w:rPr>
                <w:rFonts w:ascii="Calibri" w:hAnsi="Calibri"/>
                <w:sz w:val="24"/>
                <w:szCs w:val="24"/>
              </w:rPr>
              <w:t>Mr C Boardman</w:t>
            </w:r>
          </w:p>
          <w:p w14:paraId="7ABB3B0A" w14:textId="77777777" w:rsidR="00621E25" w:rsidRDefault="00621E25">
            <w:pPr>
              <w:pStyle w:val="DefaultText"/>
              <w:rPr>
                <w:rFonts w:ascii="Calibri" w:hAnsi="Calibri"/>
                <w:sz w:val="24"/>
                <w:szCs w:val="24"/>
              </w:rPr>
            </w:pPr>
            <w:r>
              <w:rPr>
                <w:rFonts w:ascii="Calibri" w:hAnsi="Calibri"/>
                <w:sz w:val="24"/>
                <w:szCs w:val="24"/>
              </w:rPr>
              <w:t>Boardman Developments</w:t>
            </w:r>
          </w:p>
          <w:p w14:paraId="2FCD9398" w14:textId="77777777" w:rsidR="00621E25" w:rsidRDefault="00621E25">
            <w:pPr>
              <w:pStyle w:val="DefaultText"/>
              <w:rPr>
                <w:rFonts w:ascii="Calibri" w:hAnsi="Calibri"/>
                <w:sz w:val="24"/>
                <w:szCs w:val="24"/>
              </w:rPr>
            </w:pPr>
            <w:r>
              <w:rPr>
                <w:rFonts w:ascii="Calibri" w:hAnsi="Calibri"/>
                <w:sz w:val="24"/>
                <w:szCs w:val="24"/>
              </w:rPr>
              <w:t>Ned's House</w:t>
            </w:r>
          </w:p>
          <w:p w14:paraId="3BADBAEF" w14:textId="77777777" w:rsidR="00621E25" w:rsidRDefault="00621E25">
            <w:pPr>
              <w:pStyle w:val="DefaultText"/>
              <w:rPr>
                <w:rFonts w:ascii="Calibri" w:hAnsi="Calibri"/>
                <w:sz w:val="24"/>
                <w:szCs w:val="24"/>
              </w:rPr>
            </w:pPr>
            <w:r>
              <w:rPr>
                <w:rFonts w:ascii="Calibri" w:hAnsi="Calibri"/>
                <w:sz w:val="24"/>
                <w:szCs w:val="24"/>
              </w:rPr>
              <w:t>Preston Road</w:t>
            </w:r>
          </w:p>
          <w:p w14:paraId="15DDB90F" w14:textId="77777777" w:rsidR="00621E25" w:rsidRDefault="00621E25">
            <w:pPr>
              <w:pStyle w:val="DefaultText"/>
              <w:rPr>
                <w:rFonts w:ascii="Calibri" w:hAnsi="Calibri"/>
                <w:sz w:val="24"/>
                <w:szCs w:val="24"/>
              </w:rPr>
            </w:pPr>
            <w:r>
              <w:rPr>
                <w:rFonts w:ascii="Calibri" w:hAnsi="Calibri"/>
                <w:sz w:val="24"/>
                <w:szCs w:val="24"/>
              </w:rPr>
              <w:t>Ribchester</w:t>
            </w:r>
          </w:p>
          <w:p w14:paraId="13C9920F" w14:textId="761124C6" w:rsidR="000E19B7" w:rsidRPr="00786544" w:rsidRDefault="00621E25">
            <w:pPr>
              <w:pStyle w:val="DefaultText"/>
              <w:rPr>
                <w:rFonts w:ascii="Calibri" w:hAnsi="Calibri"/>
                <w:sz w:val="24"/>
                <w:szCs w:val="24"/>
              </w:rPr>
            </w:pPr>
            <w:r>
              <w:rPr>
                <w:rFonts w:ascii="Calibri" w:hAnsi="Calibri"/>
                <w:sz w:val="24"/>
                <w:szCs w:val="24"/>
              </w:rPr>
              <w:t>PR3 3YD</w:t>
            </w:r>
          </w:p>
        </w:tc>
        <w:tc>
          <w:tcPr>
            <w:tcW w:w="1456" w:type="dxa"/>
          </w:tcPr>
          <w:p w14:paraId="36F4F97B" w14:textId="77777777" w:rsidR="000E19B7" w:rsidRPr="00786544" w:rsidRDefault="000E19B7">
            <w:pPr>
              <w:pStyle w:val="DefaultText"/>
              <w:rPr>
                <w:rFonts w:ascii="Calibri" w:hAnsi="Calibri"/>
                <w:sz w:val="24"/>
                <w:szCs w:val="24"/>
              </w:rPr>
            </w:pPr>
          </w:p>
        </w:tc>
        <w:tc>
          <w:tcPr>
            <w:tcW w:w="4880" w:type="dxa"/>
            <w:gridSpan w:val="4"/>
            <w:vMerge w:val="restart"/>
            <w:tcBorders>
              <w:bottom w:val="single" w:sz="4" w:space="0" w:color="auto"/>
            </w:tcBorders>
          </w:tcPr>
          <w:p w14:paraId="6F13A7B7" w14:textId="73AF016F" w:rsidR="000E19B7" w:rsidRPr="00786544" w:rsidRDefault="00621E25">
            <w:pPr>
              <w:pStyle w:val="DefaultText"/>
              <w:rPr>
                <w:rFonts w:ascii="Calibri" w:hAnsi="Calibri"/>
                <w:sz w:val="24"/>
                <w:szCs w:val="24"/>
              </w:rPr>
            </w:pPr>
            <w:r>
              <w:rPr>
                <w:rFonts w:ascii="Calibri" w:hAnsi="Calibri"/>
                <w:sz w:val="24"/>
                <w:szCs w:val="24"/>
              </w:rPr>
              <w:t xml:space="preserve">Mrs Melanie </w:t>
            </w:r>
            <w:proofErr w:type="spellStart"/>
            <w:r>
              <w:rPr>
                <w:rFonts w:ascii="Calibri" w:hAnsi="Calibri"/>
                <w:sz w:val="24"/>
                <w:szCs w:val="24"/>
              </w:rPr>
              <w:t>Scarff</w:t>
            </w:r>
            <w:proofErr w:type="spellEnd"/>
          </w:p>
          <w:p w14:paraId="2C8DD0AA" w14:textId="77777777" w:rsidR="00621E25" w:rsidRDefault="00621E25">
            <w:pPr>
              <w:pStyle w:val="DefaultText"/>
              <w:rPr>
                <w:rFonts w:ascii="Calibri" w:hAnsi="Calibri"/>
                <w:sz w:val="24"/>
                <w:szCs w:val="24"/>
              </w:rPr>
            </w:pPr>
            <w:r>
              <w:rPr>
                <w:rFonts w:ascii="Calibri" w:hAnsi="Calibri"/>
                <w:sz w:val="24"/>
                <w:szCs w:val="24"/>
              </w:rPr>
              <w:t>Entwistle Design Services</w:t>
            </w:r>
          </w:p>
          <w:p w14:paraId="054D41A3" w14:textId="77777777" w:rsidR="00621E25" w:rsidRDefault="00621E25">
            <w:pPr>
              <w:pStyle w:val="DefaultText"/>
              <w:rPr>
                <w:rFonts w:ascii="Calibri" w:hAnsi="Calibri"/>
                <w:sz w:val="24"/>
                <w:szCs w:val="24"/>
              </w:rPr>
            </w:pPr>
            <w:r>
              <w:rPr>
                <w:rFonts w:ascii="Calibri" w:hAnsi="Calibri"/>
                <w:sz w:val="24"/>
                <w:szCs w:val="24"/>
              </w:rPr>
              <w:t>7 Edgefield</w:t>
            </w:r>
          </w:p>
          <w:p w14:paraId="2E92A3BF" w14:textId="77777777" w:rsidR="00621E25" w:rsidRDefault="00621E25">
            <w:pPr>
              <w:pStyle w:val="DefaultText"/>
              <w:rPr>
                <w:rFonts w:ascii="Calibri" w:hAnsi="Calibri"/>
                <w:sz w:val="24"/>
                <w:szCs w:val="24"/>
              </w:rPr>
            </w:pPr>
            <w:r>
              <w:rPr>
                <w:rFonts w:ascii="Calibri" w:hAnsi="Calibri"/>
                <w:sz w:val="24"/>
                <w:szCs w:val="24"/>
              </w:rPr>
              <w:t>Astley Village</w:t>
            </w:r>
          </w:p>
          <w:p w14:paraId="0FEC05E3" w14:textId="77777777" w:rsidR="00621E25" w:rsidRDefault="00621E25">
            <w:pPr>
              <w:pStyle w:val="DefaultText"/>
              <w:rPr>
                <w:rFonts w:ascii="Calibri" w:hAnsi="Calibri"/>
                <w:sz w:val="24"/>
                <w:szCs w:val="24"/>
              </w:rPr>
            </w:pPr>
            <w:r>
              <w:rPr>
                <w:rFonts w:ascii="Calibri" w:hAnsi="Calibri"/>
                <w:sz w:val="24"/>
                <w:szCs w:val="24"/>
              </w:rPr>
              <w:t>Chorley</w:t>
            </w:r>
          </w:p>
          <w:p w14:paraId="601614FC" w14:textId="6CAA8498" w:rsidR="000E19B7" w:rsidRPr="00786544" w:rsidRDefault="00621E25">
            <w:pPr>
              <w:pStyle w:val="DefaultText"/>
              <w:rPr>
                <w:rFonts w:ascii="Calibri" w:hAnsi="Calibri"/>
                <w:sz w:val="24"/>
                <w:szCs w:val="24"/>
              </w:rPr>
            </w:pPr>
            <w:r>
              <w:rPr>
                <w:rFonts w:ascii="Calibri" w:hAnsi="Calibri"/>
                <w:sz w:val="24"/>
                <w:szCs w:val="24"/>
              </w:rPr>
              <w:t>PR7 1XH</w:t>
            </w:r>
          </w:p>
        </w:tc>
      </w:tr>
      <w:tr w:rsidR="000E19B7" w:rsidRPr="00786544" w14:paraId="6B65D4C0" w14:textId="77777777" w:rsidTr="002E7FDF">
        <w:trPr>
          <w:gridAfter w:val="1"/>
          <w:wAfter w:w="38" w:type="dxa"/>
          <w:cantSplit/>
        </w:trPr>
        <w:tc>
          <w:tcPr>
            <w:tcW w:w="4073" w:type="dxa"/>
            <w:gridSpan w:val="4"/>
            <w:vMerge/>
            <w:tcBorders>
              <w:bottom w:val="single" w:sz="4" w:space="0" w:color="auto"/>
            </w:tcBorders>
          </w:tcPr>
          <w:p w14:paraId="2B565416" w14:textId="77777777" w:rsidR="000E19B7" w:rsidRPr="00786544" w:rsidRDefault="000E19B7">
            <w:pPr>
              <w:pStyle w:val="DefaultText"/>
              <w:rPr>
                <w:rFonts w:ascii="Calibri" w:hAnsi="Calibri"/>
                <w:sz w:val="24"/>
                <w:szCs w:val="24"/>
              </w:rPr>
            </w:pPr>
          </w:p>
        </w:tc>
        <w:tc>
          <w:tcPr>
            <w:tcW w:w="1456" w:type="dxa"/>
          </w:tcPr>
          <w:p w14:paraId="29E48C9C" w14:textId="77777777" w:rsidR="000E19B7" w:rsidRPr="00786544" w:rsidRDefault="000E19B7">
            <w:pPr>
              <w:pStyle w:val="DefaultText"/>
              <w:rPr>
                <w:rFonts w:ascii="Calibri" w:hAnsi="Calibri"/>
                <w:sz w:val="24"/>
                <w:szCs w:val="24"/>
              </w:rPr>
            </w:pPr>
          </w:p>
        </w:tc>
        <w:tc>
          <w:tcPr>
            <w:tcW w:w="4880" w:type="dxa"/>
            <w:gridSpan w:val="4"/>
            <w:vMerge/>
            <w:tcBorders>
              <w:bottom w:val="single" w:sz="4" w:space="0" w:color="auto"/>
            </w:tcBorders>
          </w:tcPr>
          <w:p w14:paraId="3FF3147D" w14:textId="77777777" w:rsidR="000E19B7" w:rsidRPr="00786544" w:rsidRDefault="000E19B7">
            <w:pPr>
              <w:pStyle w:val="DefaultText"/>
              <w:rPr>
                <w:rFonts w:ascii="Calibri" w:hAnsi="Calibri"/>
                <w:sz w:val="24"/>
                <w:szCs w:val="24"/>
              </w:rPr>
            </w:pPr>
          </w:p>
        </w:tc>
      </w:tr>
      <w:tr w:rsidR="000E19B7" w:rsidRPr="00786544" w14:paraId="5FBDC596" w14:textId="77777777" w:rsidTr="002E7FDF">
        <w:trPr>
          <w:gridAfter w:val="1"/>
          <w:wAfter w:w="38" w:type="dxa"/>
          <w:cantSplit/>
        </w:trPr>
        <w:tc>
          <w:tcPr>
            <w:tcW w:w="4073" w:type="dxa"/>
            <w:gridSpan w:val="4"/>
            <w:vMerge/>
            <w:tcBorders>
              <w:bottom w:val="single" w:sz="4" w:space="0" w:color="auto"/>
            </w:tcBorders>
          </w:tcPr>
          <w:p w14:paraId="3C9FC5AF" w14:textId="77777777" w:rsidR="000E19B7" w:rsidRPr="00786544" w:rsidRDefault="000E19B7">
            <w:pPr>
              <w:pStyle w:val="DefaultText"/>
              <w:rPr>
                <w:rFonts w:ascii="Calibri" w:hAnsi="Calibri"/>
                <w:sz w:val="24"/>
                <w:szCs w:val="24"/>
              </w:rPr>
            </w:pPr>
          </w:p>
        </w:tc>
        <w:tc>
          <w:tcPr>
            <w:tcW w:w="1456" w:type="dxa"/>
          </w:tcPr>
          <w:p w14:paraId="586F8ED5" w14:textId="77777777" w:rsidR="000E19B7" w:rsidRPr="00786544" w:rsidRDefault="000E19B7">
            <w:pPr>
              <w:pStyle w:val="DefaultText"/>
              <w:rPr>
                <w:rFonts w:ascii="Calibri" w:hAnsi="Calibri"/>
                <w:sz w:val="24"/>
                <w:szCs w:val="24"/>
              </w:rPr>
            </w:pPr>
          </w:p>
        </w:tc>
        <w:tc>
          <w:tcPr>
            <w:tcW w:w="4880" w:type="dxa"/>
            <w:gridSpan w:val="4"/>
            <w:vMerge/>
            <w:tcBorders>
              <w:bottom w:val="single" w:sz="4" w:space="0" w:color="auto"/>
            </w:tcBorders>
          </w:tcPr>
          <w:p w14:paraId="4AC76D6D" w14:textId="77777777" w:rsidR="000E19B7" w:rsidRPr="00786544" w:rsidRDefault="000E19B7">
            <w:pPr>
              <w:pStyle w:val="DefaultText"/>
              <w:rPr>
                <w:rFonts w:ascii="Calibri" w:hAnsi="Calibri"/>
                <w:sz w:val="24"/>
                <w:szCs w:val="24"/>
              </w:rPr>
            </w:pPr>
          </w:p>
        </w:tc>
      </w:tr>
      <w:tr w:rsidR="000E19B7" w:rsidRPr="00786544" w14:paraId="700A0A43" w14:textId="77777777" w:rsidTr="002E7FDF">
        <w:trPr>
          <w:gridAfter w:val="1"/>
          <w:wAfter w:w="38" w:type="dxa"/>
          <w:cantSplit/>
        </w:trPr>
        <w:tc>
          <w:tcPr>
            <w:tcW w:w="4073" w:type="dxa"/>
            <w:gridSpan w:val="4"/>
            <w:vMerge/>
            <w:tcBorders>
              <w:bottom w:val="single" w:sz="4" w:space="0" w:color="auto"/>
            </w:tcBorders>
          </w:tcPr>
          <w:p w14:paraId="0E520747" w14:textId="77777777" w:rsidR="000E19B7" w:rsidRPr="00786544" w:rsidRDefault="000E19B7">
            <w:pPr>
              <w:pStyle w:val="DefaultText"/>
              <w:rPr>
                <w:rFonts w:ascii="Calibri" w:hAnsi="Calibri"/>
                <w:sz w:val="24"/>
                <w:szCs w:val="24"/>
              </w:rPr>
            </w:pPr>
          </w:p>
        </w:tc>
        <w:tc>
          <w:tcPr>
            <w:tcW w:w="1456" w:type="dxa"/>
          </w:tcPr>
          <w:p w14:paraId="7BEDE4F6" w14:textId="77777777" w:rsidR="000E19B7" w:rsidRPr="00786544" w:rsidRDefault="000E19B7">
            <w:pPr>
              <w:pStyle w:val="DefaultText"/>
              <w:rPr>
                <w:rFonts w:ascii="Calibri" w:hAnsi="Calibri"/>
                <w:sz w:val="24"/>
                <w:szCs w:val="24"/>
              </w:rPr>
            </w:pPr>
          </w:p>
        </w:tc>
        <w:tc>
          <w:tcPr>
            <w:tcW w:w="4880" w:type="dxa"/>
            <w:gridSpan w:val="4"/>
            <w:vMerge/>
            <w:tcBorders>
              <w:bottom w:val="single" w:sz="4" w:space="0" w:color="auto"/>
            </w:tcBorders>
          </w:tcPr>
          <w:p w14:paraId="7075BE14" w14:textId="77777777" w:rsidR="000E19B7" w:rsidRPr="00786544" w:rsidRDefault="000E19B7">
            <w:pPr>
              <w:pStyle w:val="DefaultText"/>
              <w:rPr>
                <w:rFonts w:ascii="Calibri" w:hAnsi="Calibri"/>
                <w:sz w:val="24"/>
                <w:szCs w:val="24"/>
              </w:rPr>
            </w:pPr>
          </w:p>
        </w:tc>
      </w:tr>
      <w:tr w:rsidR="000E19B7" w:rsidRPr="00786544" w14:paraId="657E9F60" w14:textId="77777777" w:rsidTr="002E7FDF">
        <w:trPr>
          <w:gridAfter w:val="1"/>
          <w:wAfter w:w="38" w:type="dxa"/>
          <w:cantSplit/>
        </w:trPr>
        <w:tc>
          <w:tcPr>
            <w:tcW w:w="4073" w:type="dxa"/>
            <w:gridSpan w:val="4"/>
            <w:vMerge/>
            <w:tcBorders>
              <w:bottom w:val="single" w:sz="4" w:space="0" w:color="auto"/>
            </w:tcBorders>
          </w:tcPr>
          <w:p w14:paraId="4C389610" w14:textId="77777777" w:rsidR="000E19B7" w:rsidRPr="00786544" w:rsidRDefault="000E19B7">
            <w:pPr>
              <w:pStyle w:val="DefaultText"/>
              <w:rPr>
                <w:rFonts w:ascii="Calibri" w:hAnsi="Calibri"/>
                <w:sz w:val="24"/>
                <w:szCs w:val="24"/>
              </w:rPr>
            </w:pPr>
          </w:p>
        </w:tc>
        <w:tc>
          <w:tcPr>
            <w:tcW w:w="1456" w:type="dxa"/>
            <w:tcBorders>
              <w:bottom w:val="single" w:sz="6" w:space="0" w:color="auto"/>
            </w:tcBorders>
          </w:tcPr>
          <w:p w14:paraId="31E1C90B" w14:textId="77777777" w:rsidR="000E19B7" w:rsidRPr="00786544" w:rsidRDefault="000E19B7">
            <w:pPr>
              <w:pStyle w:val="DefaultText"/>
              <w:rPr>
                <w:rFonts w:ascii="Calibri" w:hAnsi="Calibri"/>
                <w:sz w:val="24"/>
                <w:szCs w:val="24"/>
              </w:rPr>
            </w:pPr>
          </w:p>
        </w:tc>
        <w:tc>
          <w:tcPr>
            <w:tcW w:w="4880" w:type="dxa"/>
            <w:gridSpan w:val="4"/>
            <w:vMerge/>
            <w:tcBorders>
              <w:bottom w:val="single" w:sz="4" w:space="0" w:color="auto"/>
            </w:tcBorders>
          </w:tcPr>
          <w:p w14:paraId="3DEA6DAF" w14:textId="77777777" w:rsidR="000E19B7" w:rsidRPr="00786544" w:rsidRDefault="000E19B7">
            <w:pPr>
              <w:pStyle w:val="DefaultText"/>
              <w:rPr>
                <w:rFonts w:ascii="Calibri" w:hAnsi="Calibri"/>
                <w:sz w:val="24"/>
                <w:szCs w:val="24"/>
              </w:rPr>
            </w:pPr>
          </w:p>
        </w:tc>
      </w:tr>
      <w:tr w:rsidR="000E19B7" w:rsidRPr="00786544" w14:paraId="1DD8E664" w14:textId="77777777" w:rsidTr="002E7FDF">
        <w:trPr>
          <w:cantSplit/>
        </w:trPr>
        <w:tc>
          <w:tcPr>
            <w:tcW w:w="4050" w:type="dxa"/>
            <w:gridSpan w:val="3"/>
          </w:tcPr>
          <w:p w14:paraId="45B506AF" w14:textId="77777777" w:rsidR="000E19B7" w:rsidRPr="00786544" w:rsidRDefault="000E19B7">
            <w:pPr>
              <w:pStyle w:val="TableText"/>
              <w:jc w:val="left"/>
              <w:rPr>
                <w:rFonts w:ascii="Calibri" w:hAnsi="Calibri"/>
                <w:sz w:val="24"/>
                <w:szCs w:val="24"/>
              </w:rPr>
            </w:pPr>
            <w:r w:rsidRPr="00786544">
              <w:rPr>
                <w:rFonts w:ascii="Calibri" w:hAnsi="Calibri"/>
                <w:b/>
                <w:sz w:val="24"/>
                <w:szCs w:val="24"/>
              </w:rPr>
              <w:t xml:space="preserve">PARTICULARS OF DEVELOPMENT: </w:t>
            </w:r>
          </w:p>
        </w:tc>
        <w:tc>
          <w:tcPr>
            <w:tcW w:w="6397" w:type="dxa"/>
            <w:gridSpan w:val="7"/>
          </w:tcPr>
          <w:p w14:paraId="4CCE3520" w14:textId="64E178E2" w:rsidR="000E19B7" w:rsidRPr="00786544" w:rsidRDefault="00621E25">
            <w:pPr>
              <w:pStyle w:val="DefaultText"/>
              <w:jc w:val="both"/>
              <w:rPr>
                <w:rFonts w:ascii="Calibri" w:hAnsi="Calibri"/>
                <w:sz w:val="24"/>
                <w:szCs w:val="24"/>
              </w:rPr>
            </w:pPr>
            <w:r>
              <w:rPr>
                <w:rFonts w:ascii="Calibri" w:hAnsi="Calibri"/>
                <w:sz w:val="24"/>
                <w:szCs w:val="24"/>
              </w:rPr>
              <w:t>Outline planning permission all matters reserved to demolish the existing bungalow and build a new detached 4/5 bedroom house</w:t>
            </w:r>
          </w:p>
        </w:tc>
      </w:tr>
      <w:tr w:rsidR="000E19B7" w:rsidRPr="00786544" w14:paraId="643F63B8" w14:textId="77777777" w:rsidTr="002E7FDF">
        <w:trPr>
          <w:cantSplit/>
        </w:trPr>
        <w:tc>
          <w:tcPr>
            <w:tcW w:w="857" w:type="dxa"/>
          </w:tcPr>
          <w:p w14:paraId="250B5509" w14:textId="77777777" w:rsidR="000E19B7" w:rsidRPr="00786544" w:rsidRDefault="000E19B7">
            <w:pPr>
              <w:pStyle w:val="TableText"/>
              <w:rPr>
                <w:rFonts w:ascii="Calibri" w:hAnsi="Calibri"/>
                <w:sz w:val="24"/>
                <w:szCs w:val="24"/>
              </w:rPr>
            </w:pPr>
            <w:r w:rsidRPr="00786544">
              <w:rPr>
                <w:rFonts w:ascii="Calibri" w:hAnsi="Calibri"/>
                <w:b/>
                <w:sz w:val="24"/>
                <w:szCs w:val="24"/>
              </w:rPr>
              <w:t xml:space="preserve">AT: </w:t>
            </w:r>
          </w:p>
        </w:tc>
        <w:tc>
          <w:tcPr>
            <w:tcW w:w="9590" w:type="dxa"/>
            <w:gridSpan w:val="9"/>
          </w:tcPr>
          <w:p w14:paraId="3EC9F16B" w14:textId="2122D1FC" w:rsidR="000E19B7" w:rsidRPr="00786544" w:rsidRDefault="00621E25">
            <w:pPr>
              <w:pStyle w:val="DefaultText"/>
              <w:jc w:val="both"/>
              <w:rPr>
                <w:rFonts w:ascii="Calibri" w:hAnsi="Calibri"/>
                <w:sz w:val="24"/>
                <w:szCs w:val="24"/>
              </w:rPr>
            </w:pPr>
            <w:r>
              <w:rPr>
                <w:rFonts w:ascii="Calibri" w:hAnsi="Calibri"/>
                <w:sz w:val="24"/>
                <w:szCs w:val="24"/>
              </w:rPr>
              <w:t>Dale Hey Bungalow Preston Road Ribchester PR3 3XL</w:t>
            </w:r>
          </w:p>
        </w:tc>
      </w:tr>
      <w:tr w:rsidR="000E19B7" w:rsidRPr="00786544" w14:paraId="5BE47244" w14:textId="77777777" w:rsidTr="002E7FDF">
        <w:trPr>
          <w:cantSplit/>
        </w:trPr>
        <w:tc>
          <w:tcPr>
            <w:tcW w:w="10447" w:type="dxa"/>
            <w:gridSpan w:val="10"/>
          </w:tcPr>
          <w:p w14:paraId="7104506E" w14:textId="77777777" w:rsidR="000E19B7" w:rsidRDefault="000E19B7">
            <w:pPr>
              <w:pStyle w:val="TableText"/>
              <w:rPr>
                <w:rFonts w:ascii="Calibri" w:hAnsi="Calibri"/>
                <w:sz w:val="24"/>
                <w:szCs w:val="24"/>
              </w:rPr>
            </w:pPr>
            <w:proofErr w:type="spellStart"/>
            <w:r w:rsidRPr="00786544">
              <w:rPr>
                <w:rFonts w:ascii="Calibri" w:hAnsi="Calibri"/>
                <w:b/>
                <w:sz w:val="24"/>
                <w:szCs w:val="24"/>
              </w:rPr>
              <w:t>Ribble</w:t>
            </w:r>
            <w:proofErr w:type="spellEnd"/>
            <w:r w:rsidRPr="00786544">
              <w:rPr>
                <w:rFonts w:ascii="Calibri" w:hAnsi="Calibri"/>
                <w:b/>
                <w:sz w:val="24"/>
                <w:szCs w:val="24"/>
              </w:rPr>
              <w:t xml:space="preserve"> Valley Borough Council</w:t>
            </w:r>
            <w:r w:rsidRPr="00786544">
              <w:rPr>
                <w:rFonts w:ascii="Calibri" w:hAnsi="Calibri"/>
                <w:sz w:val="24"/>
                <w:szCs w:val="24"/>
              </w:rPr>
              <w:t xml:space="preserve"> hereby give notice in pursuance of provisions of the Town and Country Planning Act 1990 that </w:t>
            </w:r>
            <w:r w:rsidRPr="00786544">
              <w:rPr>
                <w:rFonts w:ascii="Calibri" w:hAnsi="Calibri"/>
                <w:b/>
                <w:sz w:val="24"/>
                <w:szCs w:val="24"/>
              </w:rPr>
              <w:t>outline</w:t>
            </w:r>
            <w:r w:rsidRPr="00786544">
              <w:rPr>
                <w:rFonts w:ascii="Calibri" w:hAnsi="Calibri"/>
                <w:sz w:val="24"/>
                <w:szCs w:val="24"/>
              </w:rPr>
              <w:t xml:space="preserve"> </w:t>
            </w:r>
            <w:r w:rsidRPr="00786544">
              <w:rPr>
                <w:rFonts w:ascii="Calibri" w:hAnsi="Calibri"/>
                <w:b/>
                <w:sz w:val="24"/>
                <w:szCs w:val="24"/>
              </w:rPr>
              <w:t>planning permission has been granted</w:t>
            </w:r>
            <w:r w:rsidRPr="00786544">
              <w:rPr>
                <w:rFonts w:ascii="Calibri" w:hAnsi="Calibri"/>
                <w:sz w:val="24"/>
                <w:szCs w:val="24"/>
              </w:rPr>
              <w:t xml:space="preserve"> for the carrying  out of the development referred to above in accordance with the application and plans submitted subject to the following conditions:   </w:t>
            </w:r>
          </w:p>
          <w:p w14:paraId="6EE17F7B" w14:textId="478C6B7C" w:rsidR="00912D18" w:rsidRPr="00786544" w:rsidRDefault="00912D18">
            <w:pPr>
              <w:pStyle w:val="TableText"/>
              <w:rPr>
                <w:rFonts w:ascii="Calibri" w:hAnsi="Calibri"/>
                <w:sz w:val="24"/>
                <w:szCs w:val="24"/>
              </w:rPr>
            </w:pPr>
          </w:p>
        </w:tc>
      </w:tr>
      <w:tr w:rsidR="000E19B7" w:rsidRPr="00786544" w14:paraId="1430A15C" w14:textId="77777777" w:rsidTr="002E7FDF">
        <w:trPr>
          <w:cantSplit/>
        </w:trPr>
        <w:tc>
          <w:tcPr>
            <w:tcW w:w="857" w:type="dxa"/>
          </w:tcPr>
          <w:p w14:paraId="660079C9" w14:textId="68892DF9" w:rsidR="000E19B7" w:rsidRPr="00786544" w:rsidRDefault="00621E25">
            <w:pPr>
              <w:pStyle w:val="DefaultText"/>
              <w:rPr>
                <w:rFonts w:ascii="Calibri" w:hAnsi="Calibri"/>
                <w:sz w:val="24"/>
                <w:szCs w:val="24"/>
              </w:rPr>
            </w:pPr>
            <w:bookmarkStart w:id="0" w:name="Conditions" w:colFirst="0" w:colLast="1"/>
            <w:r>
              <w:rPr>
                <w:rFonts w:ascii="Calibri" w:hAnsi="Calibri"/>
                <w:sz w:val="24"/>
                <w:szCs w:val="24"/>
              </w:rPr>
              <w:t>1</w:t>
            </w:r>
          </w:p>
        </w:tc>
        <w:tc>
          <w:tcPr>
            <w:tcW w:w="9590" w:type="dxa"/>
            <w:gridSpan w:val="9"/>
          </w:tcPr>
          <w:p w14:paraId="32FF7D9F" w14:textId="6073C7C2" w:rsidR="00621E25" w:rsidRDefault="0075785B">
            <w:pPr>
              <w:pStyle w:val="DefaultText"/>
              <w:jc w:val="both"/>
              <w:rPr>
                <w:rFonts w:ascii="Calibri" w:hAnsi="Calibri"/>
                <w:sz w:val="24"/>
                <w:szCs w:val="24"/>
              </w:rPr>
            </w:pPr>
            <w:r w:rsidRPr="0075785B">
              <w:rPr>
                <w:rFonts w:ascii="Calibri" w:hAnsi="Calibri"/>
                <w:sz w:val="24"/>
                <w:szCs w:val="24"/>
              </w:rPr>
              <w:t>An application for approval of the reserved matters (namely the access, appearance, layout, scale and landscaping of the site) must be made to the Council before the expiration of three years from the date of this permission and the development hereby permitted must be begun two years from the date of approval of the last of the reserved matters to be approved.</w:t>
            </w:r>
            <w:r w:rsidR="00621E25">
              <w:rPr>
                <w:rFonts w:ascii="Calibri" w:hAnsi="Calibri"/>
                <w:sz w:val="24"/>
                <w:szCs w:val="24"/>
              </w:rPr>
              <w:t xml:space="preserve">         </w:t>
            </w:r>
          </w:p>
          <w:p w14:paraId="446F9B5B" w14:textId="77777777" w:rsidR="00621E25" w:rsidRDefault="00621E25">
            <w:pPr>
              <w:pStyle w:val="DefaultText"/>
              <w:jc w:val="both"/>
              <w:rPr>
                <w:rFonts w:ascii="Calibri" w:hAnsi="Calibri"/>
                <w:sz w:val="24"/>
                <w:szCs w:val="24"/>
              </w:rPr>
            </w:pPr>
          </w:p>
          <w:p w14:paraId="35B443F4" w14:textId="77777777" w:rsidR="00621E25" w:rsidRDefault="00621E25">
            <w:pPr>
              <w:pStyle w:val="DefaultText"/>
              <w:jc w:val="both"/>
              <w:rPr>
                <w:rFonts w:ascii="Calibri" w:hAnsi="Calibri"/>
                <w:sz w:val="24"/>
                <w:szCs w:val="24"/>
              </w:rPr>
            </w:pPr>
            <w:r>
              <w:rPr>
                <w:rFonts w:ascii="Calibri" w:hAnsi="Calibri"/>
                <w:sz w:val="24"/>
                <w:szCs w:val="24"/>
              </w:rPr>
              <w:t>Reason:  Required to be imposed pursuant to Section 91 of the Town and Country Planning Act 1990 as amended by Section 51 of the Planning and Compulsory Purchase Act 2004.</w:t>
            </w:r>
          </w:p>
          <w:p w14:paraId="3B4D011E" w14:textId="267A1CEC" w:rsidR="000E19B7" w:rsidRPr="00786544" w:rsidRDefault="000E19B7">
            <w:pPr>
              <w:pStyle w:val="DefaultText"/>
              <w:jc w:val="both"/>
              <w:rPr>
                <w:rFonts w:ascii="Calibri" w:hAnsi="Calibri"/>
                <w:sz w:val="24"/>
                <w:szCs w:val="24"/>
              </w:rPr>
            </w:pPr>
          </w:p>
        </w:tc>
      </w:tr>
      <w:tr w:rsidR="000E19B7" w:rsidRPr="00786544" w14:paraId="6ECE3923" w14:textId="77777777" w:rsidTr="002E7FDF">
        <w:trPr>
          <w:cantSplit/>
        </w:trPr>
        <w:tc>
          <w:tcPr>
            <w:tcW w:w="857" w:type="dxa"/>
          </w:tcPr>
          <w:p w14:paraId="28AB0883" w14:textId="71B5A95B" w:rsidR="000E19B7" w:rsidRPr="00786544" w:rsidRDefault="00621E25">
            <w:pPr>
              <w:pStyle w:val="TableText"/>
              <w:rPr>
                <w:rFonts w:ascii="Calibri" w:hAnsi="Calibri"/>
                <w:sz w:val="24"/>
                <w:szCs w:val="24"/>
              </w:rPr>
            </w:pPr>
            <w:r>
              <w:rPr>
                <w:rFonts w:ascii="Calibri" w:hAnsi="Calibri"/>
                <w:sz w:val="24"/>
                <w:szCs w:val="24"/>
              </w:rPr>
              <w:t>2</w:t>
            </w:r>
          </w:p>
        </w:tc>
        <w:tc>
          <w:tcPr>
            <w:tcW w:w="9590" w:type="dxa"/>
            <w:gridSpan w:val="9"/>
          </w:tcPr>
          <w:p w14:paraId="0F94B46F" w14:textId="77777777" w:rsidR="00621E25" w:rsidRDefault="00621E25">
            <w:pPr>
              <w:pStyle w:val="TableText"/>
              <w:rPr>
                <w:rFonts w:ascii="Calibri" w:hAnsi="Calibri"/>
                <w:sz w:val="24"/>
                <w:szCs w:val="24"/>
              </w:rPr>
            </w:pPr>
            <w:r>
              <w:rPr>
                <w:rFonts w:ascii="Calibri" w:hAnsi="Calibri"/>
                <w:sz w:val="24"/>
                <w:szCs w:val="24"/>
              </w:rPr>
              <w:t>Notwithstanding the submitted details, the height of the dwelling proposed in any subsequent reserved matters application(s) shall not exceed two storeys in height.</w:t>
            </w:r>
            <w:r>
              <w:rPr>
                <w:rFonts w:ascii="Calibri" w:hAnsi="Calibri"/>
                <w:sz w:val="24"/>
                <w:szCs w:val="24"/>
              </w:rPr>
              <w:tab/>
            </w:r>
          </w:p>
          <w:p w14:paraId="2366B8FF" w14:textId="77777777" w:rsidR="00621E25" w:rsidRDefault="00621E25">
            <w:pPr>
              <w:pStyle w:val="TableText"/>
              <w:rPr>
                <w:rFonts w:ascii="Calibri" w:hAnsi="Calibri"/>
                <w:sz w:val="24"/>
                <w:szCs w:val="24"/>
              </w:rPr>
            </w:pPr>
          </w:p>
          <w:p w14:paraId="051FA7EB" w14:textId="77777777" w:rsidR="00621E25" w:rsidRDefault="00621E25">
            <w:pPr>
              <w:pStyle w:val="TableText"/>
              <w:rPr>
                <w:rFonts w:ascii="Calibri" w:hAnsi="Calibri"/>
                <w:sz w:val="24"/>
                <w:szCs w:val="24"/>
              </w:rPr>
            </w:pPr>
            <w:r>
              <w:rPr>
                <w:rFonts w:ascii="Calibri" w:hAnsi="Calibri"/>
                <w:sz w:val="24"/>
                <w:szCs w:val="24"/>
              </w:rPr>
              <w:t>Reason: In the interests of the visual amenities and character of the area and to ensure that the proposed development remains compatible with the landscape character of the area to minimise undue visual impact.</w:t>
            </w:r>
          </w:p>
          <w:p w14:paraId="706D5B62" w14:textId="77777777" w:rsidR="000E19B7" w:rsidRDefault="000E19B7">
            <w:pPr>
              <w:pStyle w:val="TableText"/>
              <w:rPr>
                <w:rFonts w:ascii="Calibri" w:hAnsi="Calibri"/>
                <w:sz w:val="24"/>
                <w:szCs w:val="24"/>
              </w:rPr>
            </w:pPr>
          </w:p>
          <w:p w14:paraId="776AD4B7" w14:textId="77777777" w:rsidR="00912D18" w:rsidRDefault="00912D18">
            <w:pPr>
              <w:pStyle w:val="TableText"/>
              <w:rPr>
                <w:rFonts w:ascii="Calibri" w:hAnsi="Calibri"/>
                <w:sz w:val="24"/>
                <w:szCs w:val="24"/>
              </w:rPr>
            </w:pPr>
          </w:p>
          <w:p w14:paraId="44C46C99" w14:textId="77777777" w:rsidR="00912D18" w:rsidRDefault="00912D18">
            <w:pPr>
              <w:pStyle w:val="TableText"/>
              <w:rPr>
                <w:rFonts w:ascii="Calibri" w:hAnsi="Calibri"/>
                <w:sz w:val="24"/>
                <w:szCs w:val="24"/>
              </w:rPr>
            </w:pPr>
          </w:p>
          <w:p w14:paraId="44724502" w14:textId="545F164C" w:rsidR="00912D18" w:rsidRPr="00786544" w:rsidRDefault="00912D18" w:rsidP="00912D18">
            <w:pPr>
              <w:pStyle w:val="TableText"/>
              <w:jc w:val="right"/>
              <w:rPr>
                <w:rFonts w:ascii="Calibri" w:hAnsi="Calibri"/>
                <w:sz w:val="24"/>
                <w:szCs w:val="24"/>
              </w:rPr>
            </w:pPr>
            <w:r>
              <w:rPr>
                <w:rFonts w:ascii="Calibri" w:hAnsi="Calibri"/>
                <w:sz w:val="24"/>
                <w:szCs w:val="24"/>
              </w:rPr>
              <w:t>P.T.O.</w:t>
            </w:r>
          </w:p>
        </w:tc>
      </w:tr>
      <w:tr w:rsidR="000E19B7" w:rsidRPr="00786544" w14:paraId="79660DA2" w14:textId="77777777" w:rsidTr="002E7FDF">
        <w:trPr>
          <w:cantSplit/>
        </w:trPr>
        <w:tc>
          <w:tcPr>
            <w:tcW w:w="857" w:type="dxa"/>
          </w:tcPr>
          <w:p w14:paraId="7872E4A1" w14:textId="612F0A95" w:rsidR="000E19B7" w:rsidRPr="00786544" w:rsidRDefault="00621E25">
            <w:pPr>
              <w:pStyle w:val="TableText"/>
              <w:rPr>
                <w:rFonts w:ascii="Calibri" w:hAnsi="Calibri"/>
                <w:sz w:val="24"/>
                <w:szCs w:val="24"/>
              </w:rPr>
            </w:pPr>
            <w:r>
              <w:rPr>
                <w:rFonts w:ascii="Calibri" w:hAnsi="Calibri"/>
                <w:sz w:val="24"/>
                <w:szCs w:val="24"/>
              </w:rPr>
              <w:lastRenderedPageBreak/>
              <w:t>3</w:t>
            </w:r>
          </w:p>
        </w:tc>
        <w:tc>
          <w:tcPr>
            <w:tcW w:w="9590" w:type="dxa"/>
            <w:gridSpan w:val="9"/>
          </w:tcPr>
          <w:p w14:paraId="1695EA93" w14:textId="77777777" w:rsidR="00621E25" w:rsidRDefault="00621E25">
            <w:pPr>
              <w:pStyle w:val="TableText"/>
              <w:rPr>
                <w:rFonts w:ascii="Calibri" w:hAnsi="Calibri"/>
                <w:sz w:val="24"/>
                <w:szCs w:val="24"/>
              </w:rPr>
            </w:pPr>
            <w:r>
              <w:rPr>
                <w:rFonts w:ascii="Calibri" w:hAnsi="Calibri"/>
                <w:sz w:val="24"/>
                <w:szCs w:val="24"/>
              </w:rPr>
              <w:t>Unless explicitly required by condition within this consent, the development hereby permitted shall be carried out in complete accordance with the proposals as detailed on drawings:</w:t>
            </w:r>
            <w:r>
              <w:rPr>
                <w:rFonts w:ascii="Calibri" w:hAnsi="Calibri"/>
                <w:sz w:val="24"/>
                <w:szCs w:val="24"/>
              </w:rPr>
              <w:tab/>
            </w:r>
          </w:p>
          <w:p w14:paraId="1F49051E" w14:textId="77777777" w:rsidR="00621E25" w:rsidRDefault="00621E25">
            <w:pPr>
              <w:pStyle w:val="TableText"/>
              <w:rPr>
                <w:rFonts w:ascii="Calibri" w:hAnsi="Calibri"/>
                <w:sz w:val="24"/>
                <w:szCs w:val="24"/>
              </w:rPr>
            </w:pPr>
          </w:p>
          <w:p w14:paraId="34672D8B" w14:textId="77777777" w:rsidR="00621E25" w:rsidRDefault="00621E25">
            <w:pPr>
              <w:pStyle w:val="TableText"/>
              <w:rPr>
                <w:rFonts w:ascii="Calibri" w:hAnsi="Calibri"/>
                <w:sz w:val="24"/>
                <w:szCs w:val="24"/>
              </w:rPr>
            </w:pPr>
            <w:r>
              <w:rPr>
                <w:rFonts w:ascii="Calibri" w:hAnsi="Calibri"/>
                <w:sz w:val="24"/>
                <w:szCs w:val="24"/>
              </w:rPr>
              <w:t>Location Plan</w:t>
            </w:r>
          </w:p>
          <w:p w14:paraId="5AC6FB84" w14:textId="77777777" w:rsidR="00621E25" w:rsidRDefault="00621E25">
            <w:pPr>
              <w:pStyle w:val="TableText"/>
              <w:rPr>
                <w:rFonts w:ascii="Calibri" w:hAnsi="Calibri"/>
                <w:sz w:val="24"/>
                <w:szCs w:val="24"/>
              </w:rPr>
            </w:pPr>
          </w:p>
          <w:p w14:paraId="19A58075" w14:textId="77777777" w:rsidR="00621E25" w:rsidRDefault="00621E25">
            <w:pPr>
              <w:pStyle w:val="TableText"/>
              <w:rPr>
                <w:rFonts w:ascii="Calibri" w:hAnsi="Calibri"/>
                <w:sz w:val="24"/>
                <w:szCs w:val="24"/>
              </w:rPr>
            </w:pPr>
            <w:r>
              <w:rPr>
                <w:rFonts w:ascii="Calibri" w:hAnsi="Calibri"/>
                <w:sz w:val="24"/>
                <w:szCs w:val="24"/>
              </w:rPr>
              <w:t>Reason: For the avoidance of doubt and to clarify which plans are relevant to the consent hereby approved.</w:t>
            </w:r>
          </w:p>
          <w:p w14:paraId="6AB9EA80" w14:textId="4264372D" w:rsidR="000E19B7" w:rsidRPr="00786544" w:rsidRDefault="000E19B7">
            <w:pPr>
              <w:pStyle w:val="TableText"/>
              <w:rPr>
                <w:rFonts w:ascii="Calibri" w:hAnsi="Calibri"/>
                <w:sz w:val="24"/>
                <w:szCs w:val="24"/>
              </w:rPr>
            </w:pPr>
          </w:p>
        </w:tc>
      </w:tr>
      <w:tr w:rsidR="000E19B7" w:rsidRPr="00786544" w14:paraId="1817EFF7" w14:textId="77777777" w:rsidTr="002E7FDF">
        <w:trPr>
          <w:cantSplit/>
        </w:trPr>
        <w:tc>
          <w:tcPr>
            <w:tcW w:w="857" w:type="dxa"/>
          </w:tcPr>
          <w:p w14:paraId="5B25F796" w14:textId="64B5E027" w:rsidR="000E19B7" w:rsidRPr="00786544" w:rsidRDefault="00621E25">
            <w:pPr>
              <w:pStyle w:val="TableText"/>
              <w:rPr>
                <w:rFonts w:ascii="Calibri" w:hAnsi="Calibri"/>
                <w:sz w:val="24"/>
                <w:szCs w:val="24"/>
              </w:rPr>
            </w:pPr>
            <w:r>
              <w:rPr>
                <w:rFonts w:ascii="Calibri" w:hAnsi="Calibri"/>
                <w:sz w:val="24"/>
                <w:szCs w:val="24"/>
              </w:rPr>
              <w:t>4</w:t>
            </w:r>
          </w:p>
        </w:tc>
        <w:tc>
          <w:tcPr>
            <w:tcW w:w="9590" w:type="dxa"/>
            <w:gridSpan w:val="9"/>
          </w:tcPr>
          <w:p w14:paraId="097048ED" w14:textId="77777777" w:rsidR="00621E25" w:rsidRDefault="00621E25">
            <w:pPr>
              <w:pStyle w:val="TableText"/>
              <w:rPr>
                <w:rFonts w:ascii="Calibri" w:hAnsi="Calibri"/>
                <w:sz w:val="24"/>
                <w:szCs w:val="24"/>
              </w:rPr>
            </w:pPr>
            <w:r>
              <w:rPr>
                <w:rFonts w:ascii="Calibri" w:hAnsi="Calibri"/>
                <w:sz w:val="24"/>
                <w:szCs w:val="24"/>
              </w:rPr>
              <w:t>The residential curtilage hereby approved shall solely relate to the area as indicated on the hereby approved location plan. No extension of the residential curtilage shall be undertaken without separate planning consent having first been granted by the Local Planning Authority.</w:t>
            </w:r>
            <w:r>
              <w:rPr>
                <w:rFonts w:ascii="Calibri" w:hAnsi="Calibri"/>
                <w:sz w:val="24"/>
                <w:szCs w:val="24"/>
              </w:rPr>
              <w:tab/>
            </w:r>
          </w:p>
          <w:p w14:paraId="28C58BB9" w14:textId="77777777" w:rsidR="00621E25" w:rsidRDefault="00621E25">
            <w:pPr>
              <w:pStyle w:val="TableText"/>
              <w:rPr>
                <w:rFonts w:ascii="Calibri" w:hAnsi="Calibri"/>
                <w:sz w:val="24"/>
                <w:szCs w:val="24"/>
              </w:rPr>
            </w:pPr>
          </w:p>
          <w:p w14:paraId="0E4308F1" w14:textId="77777777" w:rsidR="00621E25" w:rsidRDefault="00621E25">
            <w:pPr>
              <w:pStyle w:val="TableText"/>
              <w:rPr>
                <w:rFonts w:ascii="Calibri" w:hAnsi="Calibri"/>
                <w:sz w:val="24"/>
                <w:szCs w:val="24"/>
              </w:rPr>
            </w:pPr>
            <w:r>
              <w:rPr>
                <w:rFonts w:ascii="Calibri" w:hAnsi="Calibri"/>
                <w:sz w:val="24"/>
                <w:szCs w:val="24"/>
              </w:rPr>
              <w:t>Reason: To define the scope of the consent hereby approved and to protect against further encroachment of residential curtilage into the defined open countryside.</w:t>
            </w:r>
          </w:p>
          <w:p w14:paraId="5A981985" w14:textId="3D8E1186" w:rsidR="000E19B7" w:rsidRPr="00786544" w:rsidRDefault="000E19B7">
            <w:pPr>
              <w:pStyle w:val="TableText"/>
              <w:rPr>
                <w:rFonts w:ascii="Calibri" w:hAnsi="Calibri"/>
                <w:sz w:val="24"/>
                <w:szCs w:val="24"/>
              </w:rPr>
            </w:pPr>
          </w:p>
        </w:tc>
      </w:tr>
      <w:tr w:rsidR="000E19B7" w:rsidRPr="00786544" w14:paraId="57367046" w14:textId="77777777" w:rsidTr="002E7FDF">
        <w:trPr>
          <w:cantSplit/>
        </w:trPr>
        <w:tc>
          <w:tcPr>
            <w:tcW w:w="857" w:type="dxa"/>
          </w:tcPr>
          <w:p w14:paraId="695D98BD" w14:textId="306512D5" w:rsidR="000E19B7" w:rsidRPr="00786544" w:rsidRDefault="00621E25">
            <w:pPr>
              <w:pStyle w:val="TableText"/>
              <w:rPr>
                <w:rFonts w:ascii="Calibri" w:hAnsi="Calibri"/>
                <w:sz w:val="24"/>
                <w:szCs w:val="24"/>
              </w:rPr>
            </w:pPr>
            <w:r>
              <w:rPr>
                <w:rFonts w:ascii="Calibri" w:hAnsi="Calibri"/>
                <w:sz w:val="24"/>
                <w:szCs w:val="24"/>
              </w:rPr>
              <w:t>5</w:t>
            </w:r>
          </w:p>
        </w:tc>
        <w:tc>
          <w:tcPr>
            <w:tcW w:w="9590" w:type="dxa"/>
            <w:gridSpan w:val="9"/>
          </w:tcPr>
          <w:p w14:paraId="43ADFAE9" w14:textId="77777777" w:rsidR="00621E25" w:rsidRDefault="00621E25">
            <w:pPr>
              <w:pStyle w:val="TableText"/>
              <w:rPr>
                <w:rFonts w:ascii="Calibri" w:hAnsi="Calibri"/>
                <w:sz w:val="24"/>
                <w:szCs w:val="24"/>
              </w:rPr>
            </w:pPr>
            <w:r>
              <w:rPr>
                <w:rFonts w:ascii="Calibri" w:hAnsi="Calibri"/>
                <w:sz w:val="24"/>
                <w:szCs w:val="24"/>
              </w:rPr>
              <w:t>Notwithstanding the submitted details; details or specifications of all materials to be used on the external surfaces of the development hereby approved shall have been submitted to and approved in writing by the Local Planning Authority before their use in the proposed development.  The approved materials shall be implemented within the development in strict accordance with the approved details.</w:t>
            </w:r>
            <w:r>
              <w:rPr>
                <w:rFonts w:ascii="Calibri" w:hAnsi="Calibri"/>
                <w:sz w:val="24"/>
                <w:szCs w:val="24"/>
              </w:rPr>
              <w:tab/>
            </w:r>
          </w:p>
          <w:p w14:paraId="30074A56" w14:textId="77777777" w:rsidR="00621E25" w:rsidRDefault="00621E25">
            <w:pPr>
              <w:pStyle w:val="TableText"/>
              <w:rPr>
                <w:rFonts w:ascii="Calibri" w:hAnsi="Calibri"/>
                <w:sz w:val="24"/>
                <w:szCs w:val="24"/>
              </w:rPr>
            </w:pPr>
          </w:p>
          <w:p w14:paraId="17B5AD36" w14:textId="77777777" w:rsidR="00621E25" w:rsidRDefault="00621E25">
            <w:pPr>
              <w:pStyle w:val="TableText"/>
              <w:rPr>
                <w:rFonts w:ascii="Calibri" w:hAnsi="Calibri"/>
                <w:sz w:val="24"/>
                <w:szCs w:val="24"/>
              </w:rPr>
            </w:pPr>
            <w:r>
              <w:rPr>
                <w:rFonts w:ascii="Calibri" w:hAnsi="Calibri"/>
                <w:sz w:val="24"/>
                <w:szCs w:val="24"/>
              </w:rPr>
              <w:t>Reason:  In order that the Local Planning Authority may ensure that the materials to be used are appropriate to the locality and respond positively to the inherent character of the area.</w:t>
            </w:r>
          </w:p>
          <w:p w14:paraId="46B98BD6" w14:textId="133FF564" w:rsidR="000E19B7" w:rsidRPr="00786544" w:rsidRDefault="000E19B7">
            <w:pPr>
              <w:pStyle w:val="TableText"/>
              <w:rPr>
                <w:rFonts w:ascii="Calibri" w:hAnsi="Calibri"/>
                <w:sz w:val="24"/>
                <w:szCs w:val="24"/>
              </w:rPr>
            </w:pPr>
          </w:p>
        </w:tc>
      </w:tr>
      <w:tr w:rsidR="000E19B7" w:rsidRPr="00786544" w14:paraId="5CF887EB" w14:textId="77777777" w:rsidTr="002E7FDF">
        <w:trPr>
          <w:cantSplit/>
        </w:trPr>
        <w:tc>
          <w:tcPr>
            <w:tcW w:w="857" w:type="dxa"/>
          </w:tcPr>
          <w:p w14:paraId="5E7E1DF8" w14:textId="309046FA" w:rsidR="000E19B7" w:rsidRPr="00786544" w:rsidRDefault="00621E25">
            <w:pPr>
              <w:pStyle w:val="TableText"/>
              <w:rPr>
                <w:rFonts w:ascii="Calibri" w:hAnsi="Calibri"/>
                <w:sz w:val="24"/>
                <w:szCs w:val="24"/>
              </w:rPr>
            </w:pPr>
            <w:r>
              <w:rPr>
                <w:rFonts w:ascii="Calibri" w:hAnsi="Calibri"/>
                <w:sz w:val="24"/>
                <w:szCs w:val="24"/>
              </w:rPr>
              <w:t>6</w:t>
            </w:r>
          </w:p>
        </w:tc>
        <w:tc>
          <w:tcPr>
            <w:tcW w:w="9590" w:type="dxa"/>
            <w:gridSpan w:val="9"/>
          </w:tcPr>
          <w:p w14:paraId="025595E5" w14:textId="77777777" w:rsidR="00621E25" w:rsidRDefault="00621E25">
            <w:pPr>
              <w:pStyle w:val="TableText"/>
              <w:rPr>
                <w:rFonts w:ascii="Calibri" w:hAnsi="Calibri"/>
                <w:sz w:val="24"/>
                <w:szCs w:val="24"/>
              </w:rPr>
            </w:pPr>
            <w:r>
              <w:rPr>
                <w:rFonts w:ascii="Calibri" w:hAnsi="Calibri"/>
                <w:sz w:val="24"/>
                <w:szCs w:val="24"/>
              </w:rPr>
              <w:t xml:space="preserve">Before the development hereby permitted becomes operative, the existing vegetation on the highway frontage of the site to B6245 Preston Road, Ribchester shall be reduced to and be permanently maintained henceforth at a height not greater than 1m above the crown level of the carriageway of B6245 Preston Road, Ribchester to a distance of 2.4m back from the edge of the carriageway. </w:t>
            </w:r>
          </w:p>
          <w:p w14:paraId="253F6036" w14:textId="77777777" w:rsidR="00621E25" w:rsidRDefault="00621E25">
            <w:pPr>
              <w:pStyle w:val="TableText"/>
              <w:rPr>
                <w:rFonts w:ascii="Calibri" w:hAnsi="Calibri"/>
                <w:sz w:val="24"/>
                <w:szCs w:val="24"/>
              </w:rPr>
            </w:pPr>
          </w:p>
          <w:p w14:paraId="32E94C4B" w14:textId="77777777" w:rsidR="00621E25" w:rsidRDefault="00621E25">
            <w:pPr>
              <w:pStyle w:val="TableText"/>
              <w:rPr>
                <w:rFonts w:ascii="Calibri" w:hAnsi="Calibri"/>
                <w:sz w:val="24"/>
                <w:szCs w:val="24"/>
              </w:rPr>
            </w:pPr>
            <w:r>
              <w:rPr>
                <w:rFonts w:ascii="Calibri" w:hAnsi="Calibri"/>
                <w:sz w:val="24"/>
                <w:szCs w:val="24"/>
              </w:rPr>
              <w:t xml:space="preserve">Reason: To ensure adequate visibility for the drivers of vehicles entering and leaving the site. </w:t>
            </w:r>
          </w:p>
          <w:p w14:paraId="68C0B25C" w14:textId="77777777" w:rsidR="000E19B7" w:rsidRDefault="000E19B7">
            <w:pPr>
              <w:pStyle w:val="TableText"/>
              <w:rPr>
                <w:rFonts w:ascii="Calibri" w:hAnsi="Calibri"/>
                <w:sz w:val="24"/>
                <w:szCs w:val="24"/>
              </w:rPr>
            </w:pPr>
          </w:p>
          <w:p w14:paraId="3C2CACAA" w14:textId="77777777" w:rsidR="00912D18" w:rsidRDefault="00912D18">
            <w:pPr>
              <w:pStyle w:val="TableText"/>
              <w:rPr>
                <w:rFonts w:ascii="Calibri" w:hAnsi="Calibri"/>
                <w:sz w:val="24"/>
                <w:szCs w:val="24"/>
              </w:rPr>
            </w:pPr>
          </w:p>
          <w:p w14:paraId="3368D52C" w14:textId="77777777" w:rsidR="00912D18" w:rsidRDefault="00912D18">
            <w:pPr>
              <w:pStyle w:val="TableText"/>
              <w:rPr>
                <w:rFonts w:ascii="Calibri" w:hAnsi="Calibri"/>
                <w:sz w:val="24"/>
                <w:szCs w:val="24"/>
              </w:rPr>
            </w:pPr>
          </w:p>
          <w:p w14:paraId="01873AD8" w14:textId="77777777" w:rsidR="00912D18" w:rsidRDefault="00912D18">
            <w:pPr>
              <w:pStyle w:val="TableText"/>
              <w:rPr>
                <w:rFonts w:ascii="Calibri" w:hAnsi="Calibri"/>
                <w:sz w:val="24"/>
                <w:szCs w:val="24"/>
              </w:rPr>
            </w:pPr>
          </w:p>
          <w:p w14:paraId="7C7BF0E8" w14:textId="77777777" w:rsidR="00912D18" w:rsidRDefault="00912D18">
            <w:pPr>
              <w:pStyle w:val="TableText"/>
              <w:rPr>
                <w:rFonts w:ascii="Calibri" w:hAnsi="Calibri"/>
                <w:sz w:val="24"/>
                <w:szCs w:val="24"/>
              </w:rPr>
            </w:pPr>
          </w:p>
          <w:p w14:paraId="61C8D6EE" w14:textId="77777777" w:rsidR="00912D18" w:rsidRDefault="00912D18">
            <w:pPr>
              <w:pStyle w:val="TableText"/>
              <w:rPr>
                <w:rFonts w:ascii="Calibri" w:hAnsi="Calibri"/>
                <w:sz w:val="24"/>
                <w:szCs w:val="24"/>
              </w:rPr>
            </w:pPr>
          </w:p>
          <w:p w14:paraId="692BD10B" w14:textId="77777777" w:rsidR="00912D18" w:rsidRDefault="00912D18">
            <w:pPr>
              <w:pStyle w:val="TableText"/>
              <w:rPr>
                <w:rFonts w:ascii="Calibri" w:hAnsi="Calibri"/>
                <w:sz w:val="24"/>
                <w:szCs w:val="24"/>
              </w:rPr>
            </w:pPr>
          </w:p>
          <w:p w14:paraId="7563385B" w14:textId="77777777" w:rsidR="00912D18" w:rsidRDefault="00912D18">
            <w:pPr>
              <w:pStyle w:val="TableText"/>
              <w:rPr>
                <w:rFonts w:ascii="Calibri" w:hAnsi="Calibri"/>
                <w:sz w:val="24"/>
                <w:szCs w:val="24"/>
              </w:rPr>
            </w:pPr>
          </w:p>
          <w:p w14:paraId="189A2918" w14:textId="77777777" w:rsidR="00912D18" w:rsidRDefault="00912D18">
            <w:pPr>
              <w:pStyle w:val="TableText"/>
              <w:rPr>
                <w:rFonts w:ascii="Calibri" w:hAnsi="Calibri"/>
                <w:sz w:val="24"/>
                <w:szCs w:val="24"/>
              </w:rPr>
            </w:pPr>
          </w:p>
          <w:p w14:paraId="142116A2" w14:textId="77777777" w:rsidR="00912D18" w:rsidRDefault="00912D18">
            <w:pPr>
              <w:pStyle w:val="TableText"/>
              <w:rPr>
                <w:rFonts w:ascii="Calibri" w:hAnsi="Calibri"/>
                <w:sz w:val="24"/>
                <w:szCs w:val="24"/>
              </w:rPr>
            </w:pPr>
          </w:p>
          <w:p w14:paraId="18EB0B0E" w14:textId="77777777" w:rsidR="00912D18" w:rsidRDefault="00912D18">
            <w:pPr>
              <w:pStyle w:val="TableText"/>
              <w:rPr>
                <w:rFonts w:ascii="Calibri" w:hAnsi="Calibri"/>
                <w:sz w:val="24"/>
                <w:szCs w:val="24"/>
              </w:rPr>
            </w:pPr>
          </w:p>
          <w:p w14:paraId="6E866435" w14:textId="77777777" w:rsidR="00912D18" w:rsidRDefault="00912D18">
            <w:pPr>
              <w:pStyle w:val="TableText"/>
              <w:rPr>
                <w:rFonts w:ascii="Calibri" w:hAnsi="Calibri"/>
                <w:sz w:val="24"/>
                <w:szCs w:val="24"/>
              </w:rPr>
            </w:pPr>
          </w:p>
          <w:p w14:paraId="2750AC8E" w14:textId="14603521" w:rsidR="00912D18" w:rsidRPr="00786544" w:rsidRDefault="00912D18" w:rsidP="00912D18">
            <w:pPr>
              <w:pStyle w:val="TableText"/>
              <w:jc w:val="right"/>
              <w:rPr>
                <w:rFonts w:ascii="Calibri" w:hAnsi="Calibri"/>
                <w:sz w:val="24"/>
                <w:szCs w:val="24"/>
              </w:rPr>
            </w:pPr>
            <w:r>
              <w:rPr>
                <w:rFonts w:ascii="Calibri" w:hAnsi="Calibri"/>
                <w:sz w:val="24"/>
                <w:szCs w:val="24"/>
              </w:rPr>
              <w:t>P.T.O.</w:t>
            </w:r>
          </w:p>
        </w:tc>
      </w:tr>
      <w:tr w:rsidR="000E19B7" w:rsidRPr="00786544" w14:paraId="1800AE75" w14:textId="77777777" w:rsidTr="002E7FDF">
        <w:trPr>
          <w:cantSplit/>
        </w:trPr>
        <w:tc>
          <w:tcPr>
            <w:tcW w:w="857" w:type="dxa"/>
          </w:tcPr>
          <w:p w14:paraId="37D6DD6B" w14:textId="5B1A6CED" w:rsidR="000E19B7" w:rsidRPr="00786544" w:rsidRDefault="00CF1836">
            <w:pPr>
              <w:pStyle w:val="TableText"/>
              <w:rPr>
                <w:rFonts w:ascii="Calibri" w:hAnsi="Calibri"/>
                <w:sz w:val="24"/>
                <w:szCs w:val="24"/>
              </w:rPr>
            </w:pPr>
            <w:r>
              <w:rPr>
                <w:rFonts w:ascii="Calibri" w:hAnsi="Calibri"/>
                <w:sz w:val="24"/>
                <w:szCs w:val="24"/>
              </w:rPr>
              <w:lastRenderedPageBreak/>
              <w:t>7</w:t>
            </w:r>
          </w:p>
        </w:tc>
        <w:tc>
          <w:tcPr>
            <w:tcW w:w="9590" w:type="dxa"/>
            <w:gridSpan w:val="9"/>
          </w:tcPr>
          <w:p w14:paraId="5108F60A" w14:textId="77777777" w:rsidR="00597CCC" w:rsidRDefault="00597CCC">
            <w:pPr>
              <w:pStyle w:val="TableText"/>
              <w:rPr>
                <w:rFonts w:ascii="Calibri" w:hAnsi="Calibri"/>
                <w:sz w:val="24"/>
                <w:szCs w:val="24"/>
              </w:rPr>
            </w:pPr>
            <w:r>
              <w:rPr>
                <w:rFonts w:ascii="Calibri" w:hAnsi="Calibri"/>
                <w:sz w:val="24"/>
                <w:szCs w:val="24"/>
              </w:rPr>
              <w:t>The first reserved matters application shall include full details of the proposed construction</w:t>
            </w:r>
            <w:r w:rsidR="00621E25">
              <w:rPr>
                <w:rFonts w:ascii="Calibri" w:hAnsi="Calibri"/>
                <w:sz w:val="24"/>
                <w:szCs w:val="24"/>
              </w:rPr>
              <w:t xml:space="preserve"> of the site acces</w:t>
            </w:r>
            <w:r>
              <w:rPr>
                <w:rFonts w:ascii="Calibri" w:hAnsi="Calibri"/>
                <w:sz w:val="24"/>
                <w:szCs w:val="24"/>
              </w:rPr>
              <w:t>s. The details shall include:</w:t>
            </w:r>
          </w:p>
          <w:p w14:paraId="012B947B" w14:textId="27670419" w:rsidR="00597CCC" w:rsidRDefault="00597CCC" w:rsidP="00597CCC">
            <w:pPr>
              <w:pStyle w:val="TableText"/>
              <w:numPr>
                <w:ilvl w:val="0"/>
                <w:numId w:val="1"/>
              </w:numPr>
              <w:rPr>
                <w:rFonts w:ascii="Calibri" w:hAnsi="Calibri"/>
                <w:sz w:val="24"/>
                <w:szCs w:val="24"/>
              </w:rPr>
            </w:pPr>
            <w:r>
              <w:rPr>
                <w:rFonts w:ascii="Calibri" w:hAnsi="Calibri"/>
                <w:sz w:val="24"/>
                <w:szCs w:val="24"/>
              </w:rPr>
              <w:t>Any proposed</w:t>
            </w:r>
            <w:r w:rsidRPr="00597CCC">
              <w:rPr>
                <w:rFonts w:ascii="Calibri" w:hAnsi="Calibri"/>
                <w:sz w:val="24"/>
                <w:szCs w:val="24"/>
              </w:rPr>
              <w:t xml:space="preserve"> gateposts </w:t>
            </w:r>
            <w:r>
              <w:rPr>
                <w:rFonts w:ascii="Calibri" w:hAnsi="Calibri"/>
                <w:sz w:val="24"/>
                <w:szCs w:val="24"/>
              </w:rPr>
              <w:t>(which</w:t>
            </w:r>
            <w:r w:rsidRPr="00597CCC">
              <w:rPr>
                <w:rFonts w:ascii="Calibri" w:hAnsi="Calibri"/>
                <w:sz w:val="24"/>
                <w:szCs w:val="24"/>
              </w:rPr>
              <w:t xml:space="preserve"> shall be positioned 5m behind the nearside edge of the footway/carriageway</w:t>
            </w:r>
            <w:r w:rsidR="002E7FDF">
              <w:rPr>
                <w:rFonts w:ascii="Calibri" w:hAnsi="Calibri"/>
                <w:sz w:val="24"/>
                <w:szCs w:val="24"/>
              </w:rPr>
              <w:t xml:space="preserve"> and open away from the highway</w:t>
            </w:r>
            <w:r>
              <w:rPr>
                <w:rFonts w:ascii="Calibri" w:hAnsi="Calibri"/>
                <w:sz w:val="24"/>
                <w:szCs w:val="24"/>
              </w:rPr>
              <w:t>)</w:t>
            </w:r>
          </w:p>
          <w:p w14:paraId="373AE3CC" w14:textId="77777777" w:rsidR="002E7FDF" w:rsidRDefault="00597CCC" w:rsidP="00597CCC">
            <w:pPr>
              <w:pStyle w:val="TableText"/>
              <w:numPr>
                <w:ilvl w:val="0"/>
                <w:numId w:val="1"/>
              </w:numPr>
              <w:rPr>
                <w:rFonts w:ascii="Calibri" w:hAnsi="Calibri"/>
                <w:sz w:val="24"/>
                <w:szCs w:val="24"/>
              </w:rPr>
            </w:pPr>
            <w:r>
              <w:rPr>
                <w:rFonts w:ascii="Calibri" w:hAnsi="Calibri"/>
                <w:sz w:val="24"/>
                <w:szCs w:val="24"/>
              </w:rPr>
              <w:t>The vi</w:t>
            </w:r>
            <w:r w:rsidRPr="00597CCC">
              <w:rPr>
                <w:rFonts w:ascii="Calibri" w:hAnsi="Calibri"/>
                <w:sz w:val="24"/>
                <w:szCs w:val="24"/>
              </w:rPr>
              <w:t xml:space="preserve">sibility splay fences or walls shall </w:t>
            </w:r>
            <w:r w:rsidR="002E7FDF">
              <w:rPr>
                <w:rFonts w:ascii="Calibri" w:hAnsi="Calibri"/>
                <w:sz w:val="24"/>
                <w:szCs w:val="24"/>
              </w:rPr>
              <w:t xml:space="preserve">to </w:t>
            </w:r>
            <w:r w:rsidRPr="00597CCC">
              <w:rPr>
                <w:rFonts w:ascii="Calibri" w:hAnsi="Calibri"/>
                <w:sz w:val="24"/>
                <w:szCs w:val="24"/>
              </w:rPr>
              <w:t xml:space="preserve">be erected from the gateposts to the existing highway boundary, such splays shall be 45° to the centre line of the access. </w:t>
            </w:r>
          </w:p>
          <w:p w14:paraId="5AEFCF12" w14:textId="1784CC0B" w:rsidR="00597CCC" w:rsidRDefault="002E7FDF" w:rsidP="00597CCC">
            <w:pPr>
              <w:pStyle w:val="TableText"/>
              <w:numPr>
                <w:ilvl w:val="0"/>
                <w:numId w:val="1"/>
              </w:numPr>
              <w:rPr>
                <w:rFonts w:ascii="Calibri" w:hAnsi="Calibri"/>
                <w:sz w:val="24"/>
                <w:szCs w:val="24"/>
              </w:rPr>
            </w:pPr>
            <w:r>
              <w:rPr>
                <w:rFonts w:ascii="Calibri" w:hAnsi="Calibri"/>
                <w:sz w:val="24"/>
                <w:szCs w:val="24"/>
              </w:rPr>
              <w:t xml:space="preserve">Should </w:t>
            </w:r>
            <w:r w:rsidR="00597CCC" w:rsidRPr="00597CCC">
              <w:rPr>
                <w:rFonts w:ascii="Calibri" w:hAnsi="Calibri"/>
                <w:sz w:val="24"/>
                <w:szCs w:val="24"/>
              </w:rPr>
              <w:t>the access remain un-gated 45° splays shall be provided between the highway boundary and points on either side of the drive measured 5m back from the nearside edge of the carriageway.</w:t>
            </w:r>
          </w:p>
          <w:p w14:paraId="5C948E32" w14:textId="48384688" w:rsidR="002E7FDF" w:rsidRDefault="002E7FDF" w:rsidP="00597CCC">
            <w:pPr>
              <w:pStyle w:val="TableText"/>
              <w:numPr>
                <w:ilvl w:val="0"/>
                <w:numId w:val="1"/>
              </w:numPr>
              <w:rPr>
                <w:rFonts w:ascii="Calibri" w:hAnsi="Calibri"/>
                <w:sz w:val="24"/>
                <w:szCs w:val="24"/>
              </w:rPr>
            </w:pPr>
            <w:r>
              <w:rPr>
                <w:rFonts w:ascii="Calibri" w:hAnsi="Calibri"/>
                <w:sz w:val="24"/>
                <w:szCs w:val="24"/>
              </w:rPr>
              <w:t xml:space="preserve">Details of how </w:t>
            </w:r>
            <w:r w:rsidRPr="002E7FDF">
              <w:rPr>
                <w:rFonts w:ascii="Calibri" w:hAnsi="Calibri"/>
                <w:sz w:val="24"/>
                <w:szCs w:val="24"/>
              </w:rPr>
              <w:t>the access</w:t>
            </w:r>
            <w:r>
              <w:rPr>
                <w:rFonts w:ascii="Calibri" w:hAnsi="Calibri"/>
                <w:sz w:val="24"/>
                <w:szCs w:val="24"/>
              </w:rPr>
              <w:t>,</w:t>
            </w:r>
            <w:r w:rsidRPr="002E7FDF">
              <w:rPr>
                <w:rFonts w:ascii="Calibri" w:hAnsi="Calibri"/>
                <w:sz w:val="24"/>
                <w:szCs w:val="24"/>
              </w:rPr>
              <w:t xml:space="preserve"> extending from the highway boundary of B6245 Preston Road, Ribchester for a minimum distance of 7.5m into the site</w:t>
            </w:r>
            <w:r>
              <w:rPr>
                <w:rFonts w:ascii="Calibri" w:hAnsi="Calibri"/>
                <w:sz w:val="24"/>
                <w:szCs w:val="24"/>
              </w:rPr>
              <w:t>,</w:t>
            </w:r>
            <w:r w:rsidRPr="002E7FDF">
              <w:rPr>
                <w:rFonts w:ascii="Calibri" w:hAnsi="Calibri"/>
                <w:sz w:val="24"/>
                <w:szCs w:val="24"/>
              </w:rPr>
              <w:t xml:space="preserve"> </w:t>
            </w:r>
            <w:r>
              <w:rPr>
                <w:rFonts w:ascii="Calibri" w:hAnsi="Calibri"/>
                <w:sz w:val="24"/>
                <w:szCs w:val="24"/>
              </w:rPr>
              <w:t xml:space="preserve">will be </w:t>
            </w:r>
            <w:proofErr w:type="spellStart"/>
            <w:r>
              <w:rPr>
                <w:rFonts w:ascii="Calibri" w:hAnsi="Calibri"/>
                <w:sz w:val="24"/>
                <w:szCs w:val="24"/>
              </w:rPr>
              <w:t>hardsurfaced</w:t>
            </w:r>
            <w:proofErr w:type="spellEnd"/>
            <w:r w:rsidRPr="002E7FDF">
              <w:rPr>
                <w:rFonts w:ascii="Calibri" w:hAnsi="Calibri"/>
                <w:sz w:val="24"/>
                <w:szCs w:val="24"/>
              </w:rPr>
              <w:t>.</w:t>
            </w:r>
          </w:p>
          <w:p w14:paraId="3D7A5AD2" w14:textId="77777777" w:rsidR="002E7FDF" w:rsidRDefault="002E7FDF" w:rsidP="002E7FDF">
            <w:pPr>
              <w:pStyle w:val="TableText"/>
              <w:ind w:left="720"/>
              <w:rPr>
                <w:rFonts w:ascii="Calibri" w:hAnsi="Calibri"/>
                <w:sz w:val="24"/>
                <w:szCs w:val="24"/>
              </w:rPr>
            </w:pPr>
          </w:p>
          <w:p w14:paraId="109D7905" w14:textId="31F69A09" w:rsidR="00621E25" w:rsidRDefault="00597CCC">
            <w:pPr>
              <w:pStyle w:val="TableText"/>
              <w:rPr>
                <w:rFonts w:ascii="Calibri" w:hAnsi="Calibri"/>
                <w:sz w:val="24"/>
                <w:szCs w:val="24"/>
              </w:rPr>
            </w:pPr>
            <w:r>
              <w:rPr>
                <w:rFonts w:ascii="Calibri" w:hAnsi="Calibri"/>
                <w:sz w:val="24"/>
                <w:szCs w:val="24"/>
              </w:rPr>
              <w:t xml:space="preserve">The site access shall be constructed in accordance with the approved details prior to the occupation of the dwelling hereby approved. </w:t>
            </w:r>
          </w:p>
          <w:p w14:paraId="06C5EBBA" w14:textId="77777777" w:rsidR="00621E25" w:rsidRDefault="00621E25">
            <w:pPr>
              <w:pStyle w:val="TableText"/>
              <w:rPr>
                <w:rFonts w:ascii="Calibri" w:hAnsi="Calibri"/>
                <w:sz w:val="24"/>
                <w:szCs w:val="24"/>
              </w:rPr>
            </w:pPr>
          </w:p>
          <w:p w14:paraId="21109E53" w14:textId="77777777" w:rsidR="00621E25" w:rsidRDefault="00621E25">
            <w:pPr>
              <w:pStyle w:val="TableText"/>
              <w:rPr>
                <w:rFonts w:ascii="Calibri" w:hAnsi="Calibri"/>
                <w:sz w:val="24"/>
                <w:szCs w:val="24"/>
              </w:rPr>
            </w:pPr>
            <w:r>
              <w:rPr>
                <w:rFonts w:ascii="Calibri" w:hAnsi="Calibri"/>
                <w:sz w:val="24"/>
                <w:szCs w:val="24"/>
              </w:rPr>
              <w:t xml:space="preserve">Reason: To satisfy the Local Planning Authority that the final details of the highway scheme/works are acceptable before work commences on site. </w:t>
            </w:r>
          </w:p>
          <w:p w14:paraId="48F91DFF" w14:textId="442380CA" w:rsidR="000E19B7" w:rsidRPr="00786544" w:rsidRDefault="000E19B7">
            <w:pPr>
              <w:pStyle w:val="TableText"/>
              <w:rPr>
                <w:rFonts w:ascii="Calibri" w:hAnsi="Calibri"/>
                <w:sz w:val="24"/>
                <w:szCs w:val="24"/>
              </w:rPr>
            </w:pPr>
          </w:p>
        </w:tc>
      </w:tr>
      <w:tr w:rsidR="000E19B7" w:rsidRPr="00786544" w14:paraId="191D43D6" w14:textId="77777777" w:rsidTr="002E7FDF">
        <w:trPr>
          <w:cantSplit/>
        </w:trPr>
        <w:tc>
          <w:tcPr>
            <w:tcW w:w="857" w:type="dxa"/>
          </w:tcPr>
          <w:p w14:paraId="6D318AC7" w14:textId="5723271C" w:rsidR="000E19B7" w:rsidRPr="00786544" w:rsidRDefault="00CF1836">
            <w:pPr>
              <w:pStyle w:val="TableText"/>
              <w:rPr>
                <w:rFonts w:ascii="Calibri" w:hAnsi="Calibri"/>
                <w:sz w:val="24"/>
                <w:szCs w:val="24"/>
              </w:rPr>
            </w:pPr>
            <w:r>
              <w:rPr>
                <w:rFonts w:ascii="Calibri" w:hAnsi="Calibri"/>
                <w:sz w:val="24"/>
                <w:szCs w:val="24"/>
              </w:rPr>
              <w:t>8</w:t>
            </w:r>
          </w:p>
        </w:tc>
        <w:tc>
          <w:tcPr>
            <w:tcW w:w="9590" w:type="dxa"/>
            <w:gridSpan w:val="9"/>
          </w:tcPr>
          <w:p w14:paraId="4EA8AEF0" w14:textId="23DFE49F" w:rsidR="00621E25" w:rsidRDefault="00621E25">
            <w:pPr>
              <w:pStyle w:val="TableText"/>
              <w:rPr>
                <w:rFonts w:ascii="Calibri" w:hAnsi="Calibri"/>
                <w:sz w:val="24"/>
                <w:szCs w:val="24"/>
              </w:rPr>
            </w:pPr>
            <w:r>
              <w:rPr>
                <w:rFonts w:ascii="Calibri" w:hAnsi="Calibri"/>
                <w:sz w:val="24"/>
                <w:szCs w:val="24"/>
              </w:rPr>
              <w:t xml:space="preserve">The dwelling hereby permitted shall not be occupied until the parking areas, constructed of a bound porous material are available for use. </w:t>
            </w:r>
            <w:r w:rsidR="002E7FDF">
              <w:rPr>
                <w:rFonts w:ascii="Calibri" w:hAnsi="Calibri"/>
                <w:sz w:val="24"/>
                <w:szCs w:val="24"/>
              </w:rPr>
              <w:t xml:space="preserve">The parking shall be retained in perpetuity thereafter. </w:t>
            </w:r>
          </w:p>
          <w:p w14:paraId="5B0C22CE" w14:textId="77777777" w:rsidR="00621E25" w:rsidRDefault="00621E25">
            <w:pPr>
              <w:pStyle w:val="TableText"/>
              <w:rPr>
                <w:rFonts w:ascii="Calibri" w:hAnsi="Calibri"/>
                <w:sz w:val="24"/>
                <w:szCs w:val="24"/>
              </w:rPr>
            </w:pPr>
          </w:p>
          <w:p w14:paraId="4774E2F5" w14:textId="77777777" w:rsidR="00621E25" w:rsidRDefault="00621E25">
            <w:pPr>
              <w:pStyle w:val="TableText"/>
              <w:rPr>
                <w:rFonts w:ascii="Calibri" w:hAnsi="Calibri"/>
                <w:sz w:val="24"/>
                <w:szCs w:val="24"/>
              </w:rPr>
            </w:pPr>
            <w:r>
              <w:rPr>
                <w:rFonts w:ascii="Calibri" w:hAnsi="Calibri"/>
                <w:sz w:val="24"/>
                <w:szCs w:val="24"/>
              </w:rPr>
              <w:t>Reason: To ensure that satisfactory parking is provided before the proposal hereby permitted becomes operative.</w:t>
            </w:r>
          </w:p>
          <w:p w14:paraId="20A5F10D" w14:textId="7BA015E5" w:rsidR="000E19B7" w:rsidRPr="00786544" w:rsidRDefault="000E19B7">
            <w:pPr>
              <w:pStyle w:val="TableText"/>
              <w:rPr>
                <w:rFonts w:ascii="Calibri" w:hAnsi="Calibri"/>
                <w:sz w:val="24"/>
                <w:szCs w:val="24"/>
              </w:rPr>
            </w:pPr>
          </w:p>
        </w:tc>
      </w:tr>
      <w:tr w:rsidR="000E19B7" w:rsidRPr="00786544" w14:paraId="16F5A09D" w14:textId="77777777" w:rsidTr="002E7FDF">
        <w:trPr>
          <w:cantSplit/>
        </w:trPr>
        <w:tc>
          <w:tcPr>
            <w:tcW w:w="857" w:type="dxa"/>
          </w:tcPr>
          <w:p w14:paraId="12C0207E" w14:textId="6CF8984F" w:rsidR="000E19B7" w:rsidRPr="00786544" w:rsidRDefault="00CF1836">
            <w:pPr>
              <w:pStyle w:val="TableText"/>
              <w:rPr>
                <w:rFonts w:ascii="Calibri" w:hAnsi="Calibri"/>
                <w:sz w:val="24"/>
                <w:szCs w:val="24"/>
              </w:rPr>
            </w:pPr>
            <w:r>
              <w:rPr>
                <w:rFonts w:ascii="Calibri" w:hAnsi="Calibri"/>
                <w:sz w:val="24"/>
                <w:szCs w:val="24"/>
              </w:rPr>
              <w:t>9</w:t>
            </w:r>
          </w:p>
        </w:tc>
        <w:tc>
          <w:tcPr>
            <w:tcW w:w="9590" w:type="dxa"/>
            <w:gridSpan w:val="9"/>
          </w:tcPr>
          <w:p w14:paraId="64F1BFB1" w14:textId="77777777" w:rsidR="00621E25" w:rsidRDefault="00621E25">
            <w:pPr>
              <w:pStyle w:val="TableText"/>
              <w:rPr>
                <w:rFonts w:ascii="Calibri" w:hAnsi="Calibri"/>
                <w:sz w:val="24"/>
                <w:szCs w:val="24"/>
              </w:rPr>
            </w:pPr>
            <w:r>
              <w:rPr>
                <w:rFonts w:ascii="Calibri" w:hAnsi="Calibri"/>
                <w:sz w:val="24"/>
                <w:szCs w:val="24"/>
              </w:rPr>
              <w:t xml:space="preserve">Notwithstanding the submitted details, no development, including any site preparation, demolition details of the provisions to be made for building dependent species of conservation concern, artificial bird nesting boxes, hedgehog nesting boxes and artificial bat roosting sites have been submitted to, and approved in writing by the Local Planning Authority. </w:t>
            </w:r>
          </w:p>
          <w:p w14:paraId="109F8927" w14:textId="77777777" w:rsidR="00621E25" w:rsidRDefault="00621E25">
            <w:pPr>
              <w:pStyle w:val="TableText"/>
              <w:rPr>
                <w:rFonts w:ascii="Calibri" w:hAnsi="Calibri"/>
                <w:sz w:val="24"/>
                <w:szCs w:val="24"/>
              </w:rPr>
            </w:pPr>
          </w:p>
          <w:p w14:paraId="3B883084" w14:textId="77777777" w:rsidR="00621E25" w:rsidRDefault="00621E25">
            <w:pPr>
              <w:pStyle w:val="TableText"/>
              <w:rPr>
                <w:rFonts w:ascii="Calibri" w:hAnsi="Calibri"/>
                <w:sz w:val="24"/>
                <w:szCs w:val="24"/>
              </w:rPr>
            </w:pPr>
            <w:r>
              <w:rPr>
                <w:rFonts w:ascii="Calibri" w:hAnsi="Calibri"/>
                <w:sz w:val="24"/>
                <w:szCs w:val="24"/>
              </w:rPr>
              <w:t>For the avoidance of doubt the details shall identify the nature and type of the nesting boxes/artificial roosting sites and the locations(s) or wall and roof elevations into which the above provisions shall be incorporated.</w:t>
            </w:r>
          </w:p>
          <w:p w14:paraId="6532C278" w14:textId="77777777" w:rsidR="00621E25" w:rsidRDefault="00621E25">
            <w:pPr>
              <w:pStyle w:val="TableText"/>
              <w:rPr>
                <w:rFonts w:ascii="Calibri" w:hAnsi="Calibri"/>
                <w:sz w:val="24"/>
                <w:szCs w:val="24"/>
              </w:rPr>
            </w:pPr>
          </w:p>
          <w:p w14:paraId="7D6907CB" w14:textId="77777777" w:rsidR="00621E25" w:rsidRDefault="00621E25">
            <w:pPr>
              <w:pStyle w:val="TableText"/>
              <w:rPr>
                <w:rFonts w:ascii="Calibri" w:hAnsi="Calibri"/>
                <w:sz w:val="24"/>
                <w:szCs w:val="24"/>
              </w:rPr>
            </w:pPr>
            <w:r>
              <w:rPr>
                <w:rFonts w:ascii="Calibri" w:hAnsi="Calibri"/>
                <w:sz w:val="24"/>
                <w:szCs w:val="24"/>
              </w:rPr>
              <w:t>The artificial bird/bat boxes shall be incorporated into the dwelling during the construction stage of the development and made available for use before the dwelling hereby approved is first brought into use and thereafter retained.  The development shall be carried out in strict accordance with the approved details.</w:t>
            </w:r>
          </w:p>
          <w:p w14:paraId="23D71858" w14:textId="77777777" w:rsidR="00621E25" w:rsidRDefault="00621E25">
            <w:pPr>
              <w:pStyle w:val="TableText"/>
              <w:rPr>
                <w:rFonts w:ascii="Calibri" w:hAnsi="Calibri"/>
                <w:sz w:val="24"/>
                <w:szCs w:val="24"/>
              </w:rPr>
            </w:pPr>
          </w:p>
          <w:p w14:paraId="6ECFFC5E" w14:textId="77777777" w:rsidR="00621E25" w:rsidRDefault="00621E25">
            <w:pPr>
              <w:pStyle w:val="TableText"/>
              <w:rPr>
                <w:rFonts w:ascii="Calibri" w:hAnsi="Calibri"/>
                <w:sz w:val="24"/>
                <w:szCs w:val="24"/>
              </w:rPr>
            </w:pPr>
            <w:r>
              <w:rPr>
                <w:rFonts w:ascii="Calibri" w:hAnsi="Calibri"/>
                <w:sz w:val="24"/>
                <w:szCs w:val="24"/>
              </w:rPr>
              <w:t>Reason: In the interests of biodiversity and to enhance nesting/roosting opportunities for species of conservation concern and to minimise/mitigate the potential impacts upon protected species resultant from the development.</w:t>
            </w:r>
          </w:p>
          <w:p w14:paraId="2211C4FF" w14:textId="77777777" w:rsidR="000E19B7" w:rsidRDefault="000E19B7">
            <w:pPr>
              <w:pStyle w:val="TableText"/>
              <w:rPr>
                <w:rFonts w:ascii="Calibri" w:hAnsi="Calibri"/>
                <w:sz w:val="24"/>
                <w:szCs w:val="24"/>
              </w:rPr>
            </w:pPr>
          </w:p>
          <w:p w14:paraId="29683CDE" w14:textId="77777777" w:rsidR="00912D18" w:rsidRDefault="00912D18">
            <w:pPr>
              <w:pStyle w:val="TableText"/>
              <w:rPr>
                <w:rFonts w:ascii="Calibri" w:hAnsi="Calibri"/>
                <w:sz w:val="24"/>
                <w:szCs w:val="24"/>
              </w:rPr>
            </w:pPr>
          </w:p>
          <w:p w14:paraId="6FAB3AA4" w14:textId="74BAA320" w:rsidR="00912D18" w:rsidRPr="00786544" w:rsidRDefault="00912D18" w:rsidP="00912D18">
            <w:pPr>
              <w:pStyle w:val="TableText"/>
              <w:jc w:val="right"/>
              <w:rPr>
                <w:rFonts w:ascii="Calibri" w:hAnsi="Calibri"/>
                <w:sz w:val="24"/>
                <w:szCs w:val="24"/>
              </w:rPr>
            </w:pPr>
            <w:r>
              <w:rPr>
                <w:rFonts w:ascii="Calibri" w:hAnsi="Calibri"/>
                <w:sz w:val="24"/>
                <w:szCs w:val="24"/>
              </w:rPr>
              <w:t>P.T.O.</w:t>
            </w:r>
          </w:p>
        </w:tc>
      </w:tr>
      <w:tr w:rsidR="000E19B7" w:rsidRPr="00786544" w14:paraId="2F50EE4C" w14:textId="77777777" w:rsidTr="002E7FDF">
        <w:trPr>
          <w:cantSplit/>
        </w:trPr>
        <w:tc>
          <w:tcPr>
            <w:tcW w:w="857" w:type="dxa"/>
          </w:tcPr>
          <w:p w14:paraId="681F6466" w14:textId="22DEFFFA" w:rsidR="000E19B7" w:rsidRPr="00786544" w:rsidRDefault="002E7FDF">
            <w:pPr>
              <w:pStyle w:val="TableText"/>
              <w:rPr>
                <w:rFonts w:ascii="Calibri" w:hAnsi="Calibri"/>
                <w:sz w:val="24"/>
                <w:szCs w:val="24"/>
              </w:rPr>
            </w:pPr>
            <w:r>
              <w:rPr>
                <w:rFonts w:ascii="Calibri" w:hAnsi="Calibri"/>
                <w:sz w:val="24"/>
                <w:szCs w:val="24"/>
              </w:rPr>
              <w:lastRenderedPageBreak/>
              <w:t>1</w:t>
            </w:r>
            <w:r w:rsidR="00CF1836">
              <w:rPr>
                <w:rFonts w:ascii="Calibri" w:hAnsi="Calibri"/>
                <w:sz w:val="24"/>
                <w:szCs w:val="24"/>
              </w:rPr>
              <w:t>0</w:t>
            </w:r>
          </w:p>
        </w:tc>
        <w:tc>
          <w:tcPr>
            <w:tcW w:w="9590" w:type="dxa"/>
            <w:gridSpan w:val="9"/>
          </w:tcPr>
          <w:p w14:paraId="552C8CE4" w14:textId="77777777" w:rsidR="00CF1836" w:rsidRPr="00CF1836" w:rsidRDefault="00CF1836" w:rsidP="00CF1836">
            <w:pPr>
              <w:pStyle w:val="TableText"/>
              <w:rPr>
                <w:rFonts w:ascii="Calibri" w:hAnsi="Calibri"/>
                <w:sz w:val="24"/>
                <w:szCs w:val="24"/>
              </w:rPr>
            </w:pPr>
            <w:r w:rsidRPr="00CF1836">
              <w:rPr>
                <w:rFonts w:ascii="Calibri" w:hAnsi="Calibri"/>
                <w:sz w:val="24"/>
                <w:szCs w:val="24"/>
              </w:rPr>
              <w:t>The application for approval of reserved matters shall be accompanied by full details of existing and proposed ground levels and proposed building finished floor levels (all relative to ground levels adjoining the site), notwithstanding any such detail shown on previously submitted plan(s).  The development shall only be carried out in conformity with the approved details.</w:t>
            </w:r>
          </w:p>
          <w:p w14:paraId="2925F952" w14:textId="77777777" w:rsidR="00CF1836" w:rsidRPr="00CF1836" w:rsidRDefault="00CF1836" w:rsidP="00CF1836">
            <w:pPr>
              <w:pStyle w:val="TableText"/>
              <w:rPr>
                <w:rFonts w:ascii="Calibri" w:hAnsi="Calibri"/>
                <w:sz w:val="24"/>
                <w:szCs w:val="24"/>
              </w:rPr>
            </w:pPr>
          </w:p>
          <w:p w14:paraId="2078A9DB" w14:textId="77777777" w:rsidR="000E19B7" w:rsidRDefault="00CF1836" w:rsidP="00CF1836">
            <w:pPr>
              <w:pStyle w:val="TableText"/>
              <w:rPr>
                <w:rFonts w:ascii="Calibri" w:hAnsi="Calibri"/>
                <w:sz w:val="24"/>
                <w:szCs w:val="24"/>
              </w:rPr>
            </w:pPr>
            <w:r w:rsidRPr="00CF1836">
              <w:rPr>
                <w:rFonts w:ascii="Calibri" w:hAnsi="Calibri"/>
                <w:sz w:val="24"/>
                <w:szCs w:val="24"/>
              </w:rPr>
              <w:t>Reason:  To protect the appearance of the locality and in the interests of the amenities of local residents.</w:t>
            </w:r>
          </w:p>
          <w:p w14:paraId="175B9432" w14:textId="3710F44B" w:rsidR="00912D18" w:rsidRPr="00786544" w:rsidRDefault="00912D18" w:rsidP="00CF1836">
            <w:pPr>
              <w:pStyle w:val="TableText"/>
              <w:rPr>
                <w:rFonts w:ascii="Calibri" w:hAnsi="Calibri"/>
                <w:sz w:val="24"/>
                <w:szCs w:val="24"/>
              </w:rPr>
            </w:pPr>
          </w:p>
        </w:tc>
      </w:tr>
      <w:tr w:rsidR="000E19B7" w:rsidRPr="00786544" w14:paraId="659F73EE" w14:textId="77777777" w:rsidTr="002E7FDF">
        <w:trPr>
          <w:cantSplit/>
        </w:trPr>
        <w:tc>
          <w:tcPr>
            <w:tcW w:w="857" w:type="dxa"/>
          </w:tcPr>
          <w:p w14:paraId="4ED2B2EC" w14:textId="7929BC1C" w:rsidR="000E19B7" w:rsidRPr="00786544" w:rsidRDefault="00CF1836">
            <w:pPr>
              <w:pStyle w:val="TableText"/>
              <w:rPr>
                <w:rFonts w:ascii="Calibri" w:hAnsi="Calibri"/>
                <w:sz w:val="24"/>
                <w:szCs w:val="24"/>
              </w:rPr>
            </w:pPr>
            <w:r>
              <w:rPr>
                <w:rFonts w:ascii="Calibri" w:hAnsi="Calibri"/>
                <w:sz w:val="24"/>
                <w:szCs w:val="24"/>
              </w:rPr>
              <w:t>11</w:t>
            </w:r>
          </w:p>
        </w:tc>
        <w:tc>
          <w:tcPr>
            <w:tcW w:w="9590" w:type="dxa"/>
            <w:gridSpan w:val="9"/>
          </w:tcPr>
          <w:p w14:paraId="3CC767E0" w14:textId="16F7E983" w:rsidR="00CF1836" w:rsidRPr="00CF1836" w:rsidRDefault="00CF1836" w:rsidP="00CF1836">
            <w:pPr>
              <w:pStyle w:val="TableText"/>
              <w:rPr>
                <w:rFonts w:ascii="Calibri" w:hAnsi="Calibri"/>
                <w:sz w:val="24"/>
                <w:szCs w:val="24"/>
              </w:rPr>
            </w:pPr>
            <w:r w:rsidRPr="00CF1836">
              <w:rPr>
                <w:rFonts w:ascii="Calibri" w:hAnsi="Calibri"/>
                <w:sz w:val="24"/>
                <w:szCs w:val="24"/>
              </w:rPr>
              <w:t xml:space="preserve">Prior to the </w:t>
            </w:r>
            <w:r>
              <w:rPr>
                <w:rFonts w:ascii="Calibri" w:hAnsi="Calibri"/>
                <w:sz w:val="24"/>
                <w:szCs w:val="24"/>
              </w:rPr>
              <w:t>occupation of the dwelling hereby</w:t>
            </w:r>
            <w:r w:rsidRPr="00CF1836">
              <w:rPr>
                <w:rFonts w:ascii="Calibri" w:hAnsi="Calibri"/>
                <w:sz w:val="24"/>
                <w:szCs w:val="24"/>
              </w:rPr>
              <w:t xml:space="preserve"> approved </w:t>
            </w:r>
            <w:r>
              <w:rPr>
                <w:rFonts w:ascii="Calibri" w:hAnsi="Calibri"/>
                <w:sz w:val="24"/>
                <w:szCs w:val="24"/>
              </w:rPr>
              <w:t>an</w:t>
            </w:r>
            <w:r w:rsidRPr="00CF1836">
              <w:rPr>
                <w:rFonts w:ascii="Calibri" w:hAnsi="Calibri"/>
                <w:sz w:val="24"/>
                <w:szCs w:val="24"/>
              </w:rPr>
              <w:t xml:space="preserve"> electric motor vehicle charging point</w:t>
            </w:r>
            <w:r>
              <w:rPr>
                <w:rFonts w:ascii="Calibri" w:hAnsi="Calibri"/>
                <w:sz w:val="24"/>
                <w:szCs w:val="24"/>
              </w:rPr>
              <w:t xml:space="preserve"> shall</w:t>
            </w:r>
            <w:r w:rsidRPr="00CF1836">
              <w:rPr>
                <w:rFonts w:ascii="Calibri" w:hAnsi="Calibri"/>
                <w:sz w:val="24"/>
                <w:szCs w:val="24"/>
              </w:rPr>
              <w:t xml:space="preserve"> be provided </w:t>
            </w:r>
            <w:r>
              <w:rPr>
                <w:rFonts w:ascii="Calibri" w:hAnsi="Calibri"/>
                <w:sz w:val="24"/>
                <w:szCs w:val="24"/>
              </w:rPr>
              <w:t>within the curtilage of the dwelling. Thereafter the</w:t>
            </w:r>
            <w:r w:rsidRPr="00CF1836">
              <w:rPr>
                <w:rFonts w:ascii="Calibri" w:hAnsi="Calibri"/>
                <w:sz w:val="24"/>
                <w:szCs w:val="24"/>
              </w:rPr>
              <w:t xml:space="preserve"> charging points shall be installed and made available for use prior to the occupation of </w:t>
            </w:r>
            <w:r>
              <w:rPr>
                <w:rFonts w:ascii="Calibri" w:hAnsi="Calibri"/>
                <w:sz w:val="24"/>
                <w:szCs w:val="24"/>
              </w:rPr>
              <w:t>the dwelling</w:t>
            </w:r>
            <w:r w:rsidRPr="00CF1836">
              <w:rPr>
                <w:rFonts w:ascii="Calibri" w:hAnsi="Calibri"/>
                <w:sz w:val="24"/>
                <w:szCs w:val="24"/>
              </w:rPr>
              <w:t xml:space="preserve"> hereby approved.</w:t>
            </w:r>
          </w:p>
          <w:p w14:paraId="66E58C4B" w14:textId="77777777" w:rsidR="000E19B7" w:rsidRDefault="00CF1836" w:rsidP="00CF1836">
            <w:pPr>
              <w:pStyle w:val="TableText"/>
              <w:rPr>
                <w:rFonts w:ascii="Calibri" w:hAnsi="Calibri"/>
                <w:sz w:val="24"/>
                <w:szCs w:val="24"/>
              </w:rPr>
            </w:pPr>
            <w:r w:rsidRPr="00CF1836">
              <w:rPr>
                <w:rFonts w:ascii="Calibri" w:hAnsi="Calibri"/>
                <w:sz w:val="24"/>
                <w:szCs w:val="24"/>
              </w:rPr>
              <w:t>Reason: To support sustainable transport objectives and to contribute to a reduction in harmful vehicle emissions.</w:t>
            </w:r>
          </w:p>
          <w:p w14:paraId="0426F55C" w14:textId="30519707" w:rsidR="00912D18" w:rsidRPr="00786544" w:rsidRDefault="00912D18" w:rsidP="00912D18">
            <w:pPr>
              <w:pStyle w:val="TableText"/>
              <w:jc w:val="right"/>
              <w:rPr>
                <w:rFonts w:ascii="Calibri" w:hAnsi="Calibri"/>
                <w:sz w:val="24"/>
                <w:szCs w:val="24"/>
              </w:rPr>
            </w:pPr>
          </w:p>
        </w:tc>
      </w:tr>
      <w:bookmarkEnd w:id="0"/>
      <w:tr w:rsidR="000E19B7" w:rsidRPr="00786544" w14:paraId="1BBD03E0" w14:textId="77777777" w:rsidTr="002E7FDF">
        <w:trPr>
          <w:cantSplit/>
        </w:trPr>
        <w:tc>
          <w:tcPr>
            <w:tcW w:w="857" w:type="dxa"/>
          </w:tcPr>
          <w:p w14:paraId="0B316377" w14:textId="77777777" w:rsidR="000E19B7" w:rsidRPr="00786544" w:rsidRDefault="000E19B7">
            <w:pPr>
              <w:pStyle w:val="TableText"/>
              <w:rPr>
                <w:rFonts w:ascii="Calibri" w:hAnsi="Calibri"/>
                <w:sz w:val="24"/>
                <w:szCs w:val="24"/>
              </w:rPr>
            </w:pPr>
            <w:r w:rsidRPr="00786544">
              <w:rPr>
                <w:rFonts w:ascii="Calibri" w:hAnsi="Calibri"/>
                <w:b/>
                <w:sz w:val="24"/>
                <w:szCs w:val="24"/>
                <w:u w:val="single"/>
              </w:rPr>
              <w:t>Note(s)</w:t>
            </w:r>
          </w:p>
        </w:tc>
        <w:tc>
          <w:tcPr>
            <w:tcW w:w="9590" w:type="dxa"/>
            <w:gridSpan w:val="9"/>
          </w:tcPr>
          <w:p w14:paraId="536C6E91" w14:textId="77777777" w:rsidR="000E19B7" w:rsidRDefault="000E19B7">
            <w:pPr>
              <w:pStyle w:val="DefaultText"/>
              <w:rPr>
                <w:rFonts w:ascii="Calibri" w:hAnsi="Calibri"/>
                <w:sz w:val="24"/>
                <w:szCs w:val="24"/>
              </w:rPr>
            </w:pPr>
          </w:p>
          <w:p w14:paraId="00C1894D" w14:textId="451BB7F1" w:rsidR="00912D18" w:rsidRPr="00786544" w:rsidRDefault="00912D18">
            <w:pPr>
              <w:pStyle w:val="DefaultText"/>
              <w:rPr>
                <w:rFonts w:ascii="Calibri" w:hAnsi="Calibri"/>
                <w:sz w:val="24"/>
                <w:szCs w:val="24"/>
              </w:rPr>
            </w:pPr>
          </w:p>
        </w:tc>
      </w:tr>
      <w:tr w:rsidR="000E19B7" w:rsidRPr="00786544" w14:paraId="33F44FD0" w14:textId="77777777" w:rsidTr="002E7FDF">
        <w:trPr>
          <w:cantSplit/>
        </w:trPr>
        <w:tc>
          <w:tcPr>
            <w:tcW w:w="857" w:type="dxa"/>
          </w:tcPr>
          <w:p w14:paraId="3D4A64FE" w14:textId="77777777" w:rsidR="000E19B7" w:rsidRPr="00786544" w:rsidRDefault="000E19B7">
            <w:pPr>
              <w:pStyle w:val="TableText"/>
              <w:rPr>
                <w:rFonts w:ascii="Calibri" w:hAnsi="Calibri"/>
                <w:sz w:val="24"/>
                <w:szCs w:val="24"/>
              </w:rPr>
            </w:pPr>
            <w:r w:rsidRPr="00786544">
              <w:rPr>
                <w:rFonts w:ascii="Calibri" w:hAnsi="Calibri"/>
                <w:sz w:val="24"/>
                <w:szCs w:val="24"/>
              </w:rPr>
              <w:t xml:space="preserve">1 </w:t>
            </w:r>
          </w:p>
        </w:tc>
        <w:tc>
          <w:tcPr>
            <w:tcW w:w="9590" w:type="dxa"/>
            <w:gridSpan w:val="9"/>
          </w:tcPr>
          <w:p w14:paraId="3B0318F7" w14:textId="77777777" w:rsidR="000E19B7" w:rsidRDefault="00E37F3B" w:rsidP="00E37F3B">
            <w:pPr>
              <w:pStyle w:val="TableText"/>
              <w:rPr>
                <w:rFonts w:ascii="Calibri" w:hAnsi="Calibri"/>
                <w:sz w:val="24"/>
                <w:szCs w:val="24"/>
              </w:rPr>
            </w:pPr>
            <w:r w:rsidRPr="00786544">
              <w:rPr>
                <w:rFonts w:ascii="Calibri" w:hAnsi="Calibri"/>
                <w:sz w:val="24"/>
                <w:szCs w:val="24"/>
              </w:rPr>
              <w:t>The applicant is advised that should there be any deviation from the approved plan the Local Planning Authority must be informed.  It is therefore vital that any future Building Regulation application must comply with the approved planning application.</w:t>
            </w:r>
          </w:p>
          <w:p w14:paraId="6A114797" w14:textId="01DA9E9A" w:rsidR="00912D18" w:rsidRPr="00786544" w:rsidRDefault="00912D18" w:rsidP="00E37F3B">
            <w:pPr>
              <w:pStyle w:val="TableText"/>
              <w:rPr>
                <w:rFonts w:ascii="Calibri" w:hAnsi="Calibri"/>
                <w:sz w:val="24"/>
                <w:szCs w:val="24"/>
              </w:rPr>
            </w:pPr>
          </w:p>
        </w:tc>
      </w:tr>
      <w:tr w:rsidR="000E19B7" w:rsidRPr="00786544" w14:paraId="3759F373" w14:textId="77777777" w:rsidTr="002E7FDF">
        <w:trPr>
          <w:cantSplit/>
        </w:trPr>
        <w:tc>
          <w:tcPr>
            <w:tcW w:w="857" w:type="dxa"/>
          </w:tcPr>
          <w:p w14:paraId="3EA69DE1" w14:textId="77777777" w:rsidR="000E19B7" w:rsidRPr="00786544" w:rsidRDefault="000E19B7">
            <w:pPr>
              <w:pStyle w:val="DefaultText"/>
              <w:rPr>
                <w:rFonts w:ascii="Calibri" w:hAnsi="Calibri"/>
                <w:bCs/>
                <w:sz w:val="24"/>
                <w:szCs w:val="24"/>
              </w:rPr>
            </w:pPr>
            <w:r w:rsidRPr="00786544">
              <w:rPr>
                <w:rFonts w:ascii="Calibri" w:hAnsi="Calibri"/>
                <w:bCs/>
                <w:sz w:val="24"/>
                <w:szCs w:val="24"/>
              </w:rPr>
              <w:t xml:space="preserve">2 </w:t>
            </w:r>
          </w:p>
        </w:tc>
        <w:tc>
          <w:tcPr>
            <w:tcW w:w="9590" w:type="dxa"/>
            <w:gridSpan w:val="9"/>
          </w:tcPr>
          <w:p w14:paraId="190386E0" w14:textId="77777777" w:rsidR="000E19B7" w:rsidRPr="00786544" w:rsidRDefault="00E37F3B">
            <w:pPr>
              <w:pStyle w:val="BodySingle"/>
              <w:rPr>
                <w:rFonts w:ascii="Calibri" w:hAnsi="Calibri"/>
                <w:sz w:val="24"/>
                <w:szCs w:val="24"/>
              </w:rPr>
            </w:pPr>
            <w:r w:rsidRPr="00786544">
              <w:rPr>
                <w:rFonts w:ascii="Calibri" w:hAnsi="Calibri"/>
                <w:sz w:val="24"/>
                <w:szCs w:val="24"/>
              </w:rPr>
              <w:t>The Local Planning Authority operates a pre-planning application advice service which applicants are encouraged to use. Whether or not this was used, the Local Planning Authority has endeavoured to work proactively and positively to resolve issues and considered the imposition of appropriate conditions and amendments to the application to deliver a sustainable form of development.</w:t>
            </w:r>
          </w:p>
        </w:tc>
      </w:tr>
      <w:tr w:rsidR="000E19B7" w:rsidRPr="00786544" w14:paraId="17942562" w14:textId="77777777" w:rsidTr="002E7FDF">
        <w:trPr>
          <w:cantSplit/>
        </w:trPr>
        <w:tc>
          <w:tcPr>
            <w:tcW w:w="6821" w:type="dxa"/>
            <w:gridSpan w:val="6"/>
          </w:tcPr>
          <w:p w14:paraId="26B2C6D4" w14:textId="77777777" w:rsidR="00912D18" w:rsidRDefault="00912D18" w:rsidP="00A46AD3">
            <w:pPr>
              <w:pStyle w:val="BodySingle"/>
              <w:rPr>
                <w:rFonts w:ascii="Brush Script MT" w:hAnsi="Brush Script MT"/>
                <w:sz w:val="44"/>
                <w:szCs w:val="44"/>
              </w:rPr>
            </w:pPr>
          </w:p>
          <w:p w14:paraId="3A8BB696" w14:textId="6775A11D" w:rsidR="00A46AD3" w:rsidRDefault="00A46AD3" w:rsidP="00A46AD3">
            <w:pPr>
              <w:pStyle w:val="BodySingle"/>
              <w:rPr>
                <w:rFonts w:ascii="Brush Script MT" w:hAnsi="Brush Script MT"/>
                <w:sz w:val="44"/>
                <w:szCs w:val="44"/>
              </w:rPr>
            </w:pPr>
            <w:r>
              <w:rPr>
                <w:rFonts w:ascii="Brush Script MT" w:hAnsi="Brush Script MT"/>
                <w:sz w:val="44"/>
                <w:szCs w:val="44"/>
              </w:rPr>
              <w:t xml:space="preserve">John Macholc  </w:t>
            </w:r>
          </w:p>
          <w:p w14:paraId="1CE860BA" w14:textId="77777777" w:rsidR="00A46AD3" w:rsidRDefault="00A46AD3" w:rsidP="00A46AD3">
            <w:pPr>
              <w:rPr>
                <w:rFonts w:ascii="Calibri" w:hAnsi="Calibri"/>
                <w:b/>
                <w:sz w:val="24"/>
                <w:szCs w:val="24"/>
              </w:rPr>
            </w:pPr>
            <w:r>
              <w:rPr>
                <w:rFonts w:ascii="Calibri" w:hAnsi="Calibri"/>
                <w:b/>
                <w:sz w:val="24"/>
                <w:szCs w:val="24"/>
              </w:rPr>
              <w:t>pp NICOLA HOPKINS</w:t>
            </w:r>
          </w:p>
          <w:p w14:paraId="19D376F2" w14:textId="77777777" w:rsidR="00A46AD3" w:rsidRDefault="00A46AD3" w:rsidP="00A46AD3">
            <w:pPr>
              <w:rPr>
                <w:rFonts w:ascii="Calibri" w:hAnsi="Calibri"/>
                <w:b/>
                <w:sz w:val="24"/>
                <w:szCs w:val="24"/>
              </w:rPr>
            </w:pPr>
            <w:r>
              <w:rPr>
                <w:rFonts w:ascii="Calibri" w:hAnsi="Calibri"/>
                <w:b/>
                <w:sz w:val="24"/>
                <w:szCs w:val="24"/>
              </w:rPr>
              <w:t>DIRECTOR OF ECONOMIC DEVELOPMENT AND PLANNING</w:t>
            </w:r>
          </w:p>
          <w:p w14:paraId="6086DE4E" w14:textId="77777777" w:rsidR="000E19B7" w:rsidRPr="00786544" w:rsidRDefault="000E19B7" w:rsidP="00FB3925">
            <w:pPr>
              <w:pStyle w:val="BodySingle"/>
              <w:rPr>
                <w:rFonts w:ascii="Calibri" w:hAnsi="Calibri"/>
                <w:sz w:val="24"/>
                <w:szCs w:val="24"/>
              </w:rPr>
            </w:pPr>
          </w:p>
        </w:tc>
        <w:tc>
          <w:tcPr>
            <w:tcW w:w="3626" w:type="dxa"/>
            <w:gridSpan w:val="4"/>
          </w:tcPr>
          <w:p w14:paraId="310B3F9D" w14:textId="77777777" w:rsidR="000E19B7" w:rsidRPr="00786544" w:rsidRDefault="000E19B7">
            <w:pPr>
              <w:pStyle w:val="DefaultText"/>
              <w:rPr>
                <w:rFonts w:ascii="Calibri" w:hAnsi="Calibri"/>
                <w:sz w:val="24"/>
                <w:szCs w:val="24"/>
              </w:rPr>
            </w:pPr>
          </w:p>
        </w:tc>
      </w:tr>
    </w:tbl>
    <w:p w14:paraId="296ACEAF" w14:textId="77777777" w:rsidR="000E19B7" w:rsidRPr="00DC034F" w:rsidRDefault="000E19B7">
      <w:pPr>
        <w:pStyle w:val="TableText"/>
        <w:rPr>
          <w:rFonts w:ascii="Calibri" w:hAnsi="Calibri"/>
          <w:b/>
          <w:sz w:val="22"/>
          <w:szCs w:val="22"/>
          <w:u w:val="single"/>
        </w:rPr>
      </w:pPr>
    </w:p>
    <w:p w14:paraId="0187DE41" w14:textId="77777777" w:rsidR="00DC034F" w:rsidRPr="00E37F3B" w:rsidRDefault="00DC034F" w:rsidP="00DC034F">
      <w:pPr>
        <w:pStyle w:val="TableText"/>
        <w:rPr>
          <w:rFonts w:ascii="Calibri" w:hAnsi="Calibri" w:cs="Calibri"/>
          <w:b/>
          <w:sz w:val="22"/>
          <w:szCs w:val="22"/>
        </w:rPr>
      </w:pPr>
      <w:r w:rsidRPr="00E37F3B">
        <w:rPr>
          <w:rFonts w:ascii="Calibri" w:hAnsi="Calibri" w:cs="Calibri"/>
          <w:b/>
          <w:sz w:val="22"/>
          <w:szCs w:val="22"/>
        </w:rPr>
        <w:t>Notes</w:t>
      </w:r>
    </w:p>
    <w:p w14:paraId="54660C73" w14:textId="77777777" w:rsidR="00DC034F" w:rsidRPr="00DC034F" w:rsidRDefault="00DC034F" w:rsidP="00DC034F">
      <w:pPr>
        <w:pStyle w:val="TableText"/>
        <w:rPr>
          <w:rFonts w:ascii="Calibri" w:hAnsi="Calibri" w:cs="Calibri"/>
          <w:sz w:val="22"/>
          <w:szCs w:val="22"/>
        </w:rPr>
      </w:pPr>
    </w:p>
    <w:p w14:paraId="69F87164" w14:textId="77777777" w:rsidR="00DC034F" w:rsidRPr="00DC034F" w:rsidRDefault="00DC034F" w:rsidP="00DC034F">
      <w:pPr>
        <w:rPr>
          <w:rFonts w:ascii="Calibri" w:hAnsi="Calibri" w:cs="Calibri"/>
          <w:b/>
          <w:bCs/>
          <w:sz w:val="22"/>
          <w:szCs w:val="22"/>
        </w:rPr>
      </w:pPr>
      <w:r w:rsidRPr="00DC034F">
        <w:rPr>
          <w:rFonts w:ascii="Calibri" w:hAnsi="Calibri" w:cs="Calibri"/>
          <w:b/>
          <w:bCs/>
          <w:sz w:val="22"/>
          <w:szCs w:val="22"/>
        </w:rPr>
        <w:t xml:space="preserve">Right of Appeal </w:t>
      </w:r>
    </w:p>
    <w:p w14:paraId="7B22F7EB" w14:textId="77777777" w:rsidR="00DC034F" w:rsidRPr="00DC034F" w:rsidRDefault="00DC034F" w:rsidP="00DC034F">
      <w:pPr>
        <w:rPr>
          <w:rFonts w:ascii="Calibri" w:hAnsi="Calibri" w:cs="Calibri"/>
          <w:sz w:val="22"/>
          <w:szCs w:val="22"/>
        </w:rPr>
      </w:pPr>
      <w:r w:rsidRPr="00DC034F">
        <w:rPr>
          <w:rFonts w:ascii="Calibri" w:hAnsi="Calibri" w:cs="Calibri"/>
          <w:sz w:val="22"/>
          <w:szCs w:val="22"/>
        </w:rPr>
        <w:t xml:space="preserve">If you are aggrieved by the decision of your local planning authority to refuse permission for the proposed development or to grant it subject to conditions, then you can appeal to the Secretary of State under section 78 of the Town and Country Planning Act 1990. </w:t>
      </w:r>
    </w:p>
    <w:p w14:paraId="078DF679" w14:textId="77777777" w:rsidR="00DC034F" w:rsidRPr="00DC034F" w:rsidRDefault="00DC034F" w:rsidP="00DC034F">
      <w:pPr>
        <w:rPr>
          <w:rFonts w:ascii="Calibri" w:hAnsi="Calibri" w:cs="Calibri"/>
          <w:sz w:val="22"/>
          <w:szCs w:val="22"/>
        </w:rPr>
      </w:pPr>
      <w:r w:rsidRPr="00DC034F">
        <w:rPr>
          <w:rFonts w:ascii="Calibri" w:hAnsi="Calibri" w:cs="Calibri"/>
          <w:sz w:val="22"/>
          <w:szCs w:val="22"/>
        </w:rPr>
        <w:t xml:space="preserve">· If you want to appeal against your local planning authority’s decision then you must do so within 6 months of the date of this notice. </w:t>
      </w:r>
    </w:p>
    <w:p w14:paraId="6C353C6C" w14:textId="77777777" w:rsidR="00DC034F" w:rsidRPr="00DC034F" w:rsidRDefault="00DC034F" w:rsidP="00DC034F">
      <w:pPr>
        <w:rPr>
          <w:rFonts w:ascii="Calibri" w:hAnsi="Calibri" w:cs="Calibri"/>
          <w:sz w:val="22"/>
          <w:szCs w:val="22"/>
        </w:rPr>
      </w:pPr>
      <w:r w:rsidRPr="00DC034F">
        <w:rPr>
          <w:rFonts w:ascii="Calibri" w:hAnsi="Calibri" w:cs="Calibri"/>
          <w:sz w:val="22"/>
          <w:szCs w:val="22"/>
        </w:rPr>
        <w:t xml:space="preserve">· If this is a decision to refuse planning permission, or approve with conditions, a householder application, if you want to appeal against your local planning authority’s decision then you must do so within 12 weeks of the date of this notice. </w:t>
      </w:r>
    </w:p>
    <w:p w14:paraId="515BEB7A" w14:textId="77777777" w:rsidR="00DC034F" w:rsidRPr="00DC034F" w:rsidRDefault="00DC034F" w:rsidP="00DC034F">
      <w:pPr>
        <w:rPr>
          <w:rFonts w:ascii="Calibri" w:hAnsi="Calibri" w:cs="Calibri"/>
          <w:sz w:val="22"/>
          <w:szCs w:val="22"/>
        </w:rPr>
      </w:pPr>
      <w:r w:rsidRPr="00DC034F">
        <w:rPr>
          <w:rFonts w:ascii="Calibri" w:hAnsi="Calibri" w:cs="Calibri"/>
          <w:sz w:val="22"/>
          <w:szCs w:val="22"/>
        </w:rPr>
        <w:t xml:space="preserve">· If this is a decision to refuse planning permission, or approve with conditions, a minor commercial application, if you want to appeal against your local planning authority’s decision then you must do so within 12 weeks of the date of this notice. </w:t>
      </w:r>
    </w:p>
    <w:p w14:paraId="4E65850E" w14:textId="6A644B83" w:rsidR="00DC034F" w:rsidRPr="00DC034F" w:rsidRDefault="00912D18" w:rsidP="00912D18">
      <w:pPr>
        <w:jc w:val="right"/>
        <w:rPr>
          <w:rFonts w:ascii="Calibri" w:hAnsi="Calibri" w:cs="Calibri"/>
          <w:sz w:val="22"/>
          <w:szCs w:val="22"/>
        </w:rPr>
      </w:pPr>
      <w:r>
        <w:rPr>
          <w:rFonts w:ascii="Calibri" w:hAnsi="Calibri" w:cs="Calibri"/>
          <w:sz w:val="22"/>
          <w:szCs w:val="22"/>
        </w:rPr>
        <w:t>P.T.O.</w:t>
      </w:r>
    </w:p>
    <w:p w14:paraId="27AE4CD8" w14:textId="77777777" w:rsidR="00DC034F" w:rsidRPr="00DC034F" w:rsidRDefault="00DC034F" w:rsidP="00DC034F">
      <w:pPr>
        <w:rPr>
          <w:rFonts w:ascii="Calibri" w:hAnsi="Calibri" w:cs="Calibri"/>
          <w:sz w:val="22"/>
          <w:szCs w:val="22"/>
        </w:rPr>
      </w:pPr>
      <w:r w:rsidRPr="00DC034F">
        <w:rPr>
          <w:rFonts w:ascii="Calibri" w:hAnsi="Calibri" w:cs="Calibri"/>
          <w:sz w:val="22"/>
          <w:szCs w:val="22"/>
        </w:rPr>
        <w:lastRenderedPageBreak/>
        <w:t xml:space="preserve">Appeals can be made online at: </w:t>
      </w:r>
      <w:hyperlink r:id="rId7" w:history="1">
        <w:r w:rsidRPr="00DC034F">
          <w:rPr>
            <w:rStyle w:val="Hyperlink"/>
            <w:rFonts w:ascii="Calibri" w:hAnsi="Calibri" w:cs="Calibri"/>
            <w:sz w:val="22"/>
            <w:szCs w:val="22"/>
          </w:rPr>
          <w:t>https://www.gov.uk/planning-inspectorate</w:t>
        </w:r>
      </w:hyperlink>
      <w:r w:rsidRPr="00DC034F">
        <w:rPr>
          <w:rFonts w:ascii="Calibri" w:hAnsi="Calibri" w:cs="Calibri"/>
          <w:sz w:val="22"/>
          <w:szCs w:val="22"/>
        </w:rPr>
        <w:t xml:space="preserve">. If you are unable to access the online appeal form, please contact the Planning Inspectorate to obtain a paper copy of the appeal form on </w:t>
      </w:r>
      <w:proofErr w:type="spellStart"/>
      <w:r w:rsidRPr="00DC034F">
        <w:rPr>
          <w:rFonts w:ascii="Calibri" w:hAnsi="Calibri" w:cs="Calibri"/>
          <w:sz w:val="22"/>
          <w:szCs w:val="22"/>
        </w:rPr>
        <w:t>tel</w:t>
      </w:r>
      <w:proofErr w:type="spellEnd"/>
      <w:r w:rsidRPr="00DC034F">
        <w:rPr>
          <w:rFonts w:ascii="Calibri" w:hAnsi="Calibri" w:cs="Calibri"/>
          <w:sz w:val="22"/>
          <w:szCs w:val="22"/>
        </w:rPr>
        <w:t xml:space="preserve">: 0303 444 5000. The Secretary of State can allow a longer period for giving notice of an appeal but will not normally be prepared to use this power unless there are special circumstances which excuse the delay in giving notice of appeal. The Secretary of State need not consider an appeal if it seems to the Secretary of State that the local planning authority could not have granted planning permission for the proposed development or could not have granted it without the conditions they imposed, having regard to the statutory requirements, to the provisions of any development order and to any directions given under a development order. If an enforcement notice is served relating to the same or substantially the same land and development as in your application and if you want to appeal against your local planning authority’s decision on your application, then you must do so within: 28 days of the date of service of the enforcement notice, or within 6 months [12 weeks in the case of a householder appeal] of the date of this notice, whichever period expires earlier. In certain circumstances, a claim may be made against the local planning authority for compensation, where permission is refused or granted subject to conditions by the Secretary of State on appeal or on a reference of the application to him. The circumstances in which such compensation is payable are set out in section 114 of the Town and Country Planning Act 1990. </w:t>
      </w:r>
    </w:p>
    <w:p w14:paraId="64C6BD61" w14:textId="77777777" w:rsidR="00DC034F" w:rsidRPr="00DC034F" w:rsidRDefault="00DC034F" w:rsidP="00DC034F">
      <w:pPr>
        <w:rPr>
          <w:rFonts w:ascii="Calibri" w:hAnsi="Calibri" w:cs="Calibri"/>
          <w:sz w:val="22"/>
          <w:szCs w:val="22"/>
        </w:rPr>
      </w:pPr>
    </w:p>
    <w:p w14:paraId="375C13F2" w14:textId="24B1E19E" w:rsidR="00DC034F" w:rsidRDefault="00DC034F" w:rsidP="00DC034F">
      <w:pPr>
        <w:rPr>
          <w:rFonts w:ascii="Calibri" w:hAnsi="Calibri" w:cs="Calibri"/>
          <w:b/>
          <w:bCs/>
          <w:sz w:val="22"/>
          <w:szCs w:val="22"/>
        </w:rPr>
      </w:pPr>
      <w:r w:rsidRPr="00DC034F">
        <w:rPr>
          <w:rFonts w:ascii="Calibri" w:hAnsi="Calibri" w:cs="Calibri"/>
          <w:b/>
          <w:bCs/>
          <w:sz w:val="22"/>
          <w:szCs w:val="22"/>
        </w:rPr>
        <w:t xml:space="preserve">Purchase Notices </w:t>
      </w:r>
    </w:p>
    <w:p w14:paraId="57293BFF" w14:textId="77777777" w:rsidR="00912D18" w:rsidRPr="00DC034F" w:rsidRDefault="00912D18" w:rsidP="00DC034F">
      <w:pPr>
        <w:rPr>
          <w:rFonts w:ascii="Calibri" w:hAnsi="Calibri" w:cs="Calibri"/>
          <w:b/>
          <w:bCs/>
          <w:sz w:val="22"/>
          <w:szCs w:val="22"/>
        </w:rPr>
      </w:pPr>
    </w:p>
    <w:p w14:paraId="6275FF5B" w14:textId="77777777" w:rsidR="00DC034F" w:rsidRPr="00DC034F" w:rsidRDefault="00DC034F" w:rsidP="00DC034F">
      <w:pPr>
        <w:rPr>
          <w:rFonts w:ascii="Calibri" w:hAnsi="Calibri" w:cs="Calibri"/>
          <w:sz w:val="22"/>
          <w:szCs w:val="22"/>
        </w:rPr>
      </w:pPr>
      <w:r w:rsidRPr="00DC034F">
        <w:rPr>
          <w:rFonts w:ascii="Calibri" w:hAnsi="Calibri" w:cs="Calibri"/>
          <w:sz w:val="22"/>
          <w:szCs w:val="22"/>
        </w:rPr>
        <w:t xml:space="preserve">If permission to develop land is refused or granted subject to conditions, whether by the local planning authority or by the Secretary of State for the Environment and the owner of the land claims that the land has become incapable of reasonably beneficial use in its existing state and cannot be rendered capable of reasonably beneficial use by the carrying out of any development which has been or would be permitted, they may serve on the Council of the county borough or county district in which the land is situated a purchase notice requiring that Council to purchase their interest in the land in accordance with the provisions of Part VI of the Town and Country Planning Act 1990. </w:t>
      </w:r>
    </w:p>
    <w:p w14:paraId="63D23B18" w14:textId="77777777" w:rsidR="00DC034F" w:rsidRPr="00DC034F" w:rsidRDefault="00DC034F" w:rsidP="00DC034F">
      <w:pPr>
        <w:pStyle w:val="TableText"/>
        <w:rPr>
          <w:rFonts w:ascii="Calibri" w:hAnsi="Calibri" w:cs="Calibri"/>
        </w:rPr>
      </w:pPr>
    </w:p>
    <w:p w14:paraId="1331FD49" w14:textId="77777777" w:rsidR="00DC034F" w:rsidRPr="00DC034F" w:rsidRDefault="00DC034F" w:rsidP="00DC034F">
      <w:pPr>
        <w:pStyle w:val="TableText"/>
        <w:rPr>
          <w:rFonts w:ascii="Calibri" w:hAnsi="Calibri" w:cs="Calibri"/>
        </w:rPr>
      </w:pPr>
    </w:p>
    <w:p w14:paraId="7FCE8CC4" w14:textId="77777777" w:rsidR="000E19B7" w:rsidRPr="00786544" w:rsidRDefault="000E19B7">
      <w:pPr>
        <w:pStyle w:val="TableText"/>
        <w:rPr>
          <w:rFonts w:ascii="Calibri" w:hAnsi="Calibri"/>
          <w:b/>
          <w:sz w:val="24"/>
          <w:szCs w:val="24"/>
        </w:rPr>
      </w:pPr>
    </w:p>
    <w:p w14:paraId="31FB44B3" w14:textId="77777777" w:rsidR="000E19B7" w:rsidRPr="00786544" w:rsidRDefault="000E19B7">
      <w:pPr>
        <w:pStyle w:val="TableText"/>
        <w:rPr>
          <w:rFonts w:ascii="Calibri" w:hAnsi="Calibri"/>
          <w:b/>
          <w:sz w:val="24"/>
          <w:szCs w:val="24"/>
        </w:rPr>
      </w:pPr>
    </w:p>
    <w:p w14:paraId="0F87467F" w14:textId="77777777" w:rsidR="000E19B7" w:rsidRPr="00786544" w:rsidRDefault="000E19B7">
      <w:pPr>
        <w:pStyle w:val="TableText"/>
        <w:rPr>
          <w:rFonts w:ascii="Calibri" w:hAnsi="Calibri"/>
          <w:b/>
          <w:sz w:val="24"/>
          <w:szCs w:val="24"/>
        </w:rPr>
      </w:pPr>
    </w:p>
    <w:p w14:paraId="53A823D8" w14:textId="77777777" w:rsidR="000E19B7" w:rsidRDefault="000E19B7">
      <w:pPr>
        <w:pStyle w:val="TableText"/>
        <w:rPr>
          <w:b/>
        </w:rPr>
      </w:pPr>
    </w:p>
    <w:p w14:paraId="7473E7AA" w14:textId="77777777" w:rsidR="000E19B7" w:rsidRDefault="000E19B7">
      <w:pPr>
        <w:pStyle w:val="TableText"/>
        <w:rPr>
          <w:b/>
        </w:rPr>
      </w:pPr>
    </w:p>
    <w:p w14:paraId="1D8B4891" w14:textId="77777777" w:rsidR="000E19B7" w:rsidRDefault="000E19B7">
      <w:pPr>
        <w:pStyle w:val="TableText"/>
        <w:rPr>
          <w:b/>
        </w:rPr>
      </w:pPr>
    </w:p>
    <w:sectPr w:rsidR="000E19B7">
      <w:headerReference w:type="default" r:id="rId8"/>
      <w:footerReference w:type="default" r:id="rId9"/>
      <w:pgSz w:w="11908" w:h="16838"/>
      <w:pgMar w:top="1718" w:right="720" w:bottom="864" w:left="720" w:header="360" w:footer="360" w:gutter="0"/>
      <w:cols w:sep="1"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5C0734" w14:textId="77777777" w:rsidR="00621E25" w:rsidRDefault="00621E25">
      <w:r>
        <w:separator/>
      </w:r>
    </w:p>
  </w:endnote>
  <w:endnote w:type="continuationSeparator" w:id="0">
    <w:p w14:paraId="0B525DE2" w14:textId="77777777" w:rsidR="00621E25" w:rsidRDefault="00621E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Tms Rmn">
    <w:altName w:val="Times New Roman"/>
    <w:panose1 w:val="020206030405050203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0187DB" w14:textId="77777777" w:rsidR="000E19B7" w:rsidRDefault="000E19B7">
    <w:pPr>
      <w:pStyle w:val="DefaultText"/>
      <w:jc w:val="center"/>
    </w:pPr>
    <w:r>
      <w:fldChar w:fldCharType="begin"/>
    </w:r>
    <w:r>
      <w:instrText>page  \* MERGEFORMAT</w:instrText>
    </w:r>
    <w:r>
      <w:fldChar w:fldCharType="separate"/>
    </w:r>
    <w:r w:rsidR="008D55B6">
      <w:rPr>
        <w:noProof/>
      </w:rPr>
      <w:t>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6B940F" w14:textId="77777777" w:rsidR="00621E25" w:rsidRDefault="00621E25">
      <w:r>
        <w:separator/>
      </w:r>
    </w:p>
  </w:footnote>
  <w:footnote w:type="continuationSeparator" w:id="0">
    <w:p w14:paraId="2D8DA78F" w14:textId="77777777" w:rsidR="00621E25" w:rsidRDefault="00621E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19B858" w14:textId="77777777" w:rsidR="000E19B7" w:rsidRPr="00AA0A0A" w:rsidRDefault="000E19B7">
    <w:pPr>
      <w:pStyle w:val="BodySingle"/>
      <w:rPr>
        <w:rFonts w:ascii="Calibri" w:hAnsi="Calibri" w:cs="Calibri"/>
        <w:b/>
        <w:sz w:val="22"/>
      </w:rPr>
    </w:pPr>
    <w:r w:rsidRPr="00AA0A0A">
      <w:rPr>
        <w:rFonts w:ascii="Calibri" w:hAnsi="Calibri" w:cs="Calibri"/>
        <w:b/>
        <w:sz w:val="22"/>
      </w:rPr>
      <w:t>RIBBLE VALLEY BOROUGH COUNCIL</w:t>
    </w:r>
  </w:p>
  <w:p w14:paraId="08C1E6AF" w14:textId="77777777" w:rsidR="000E19B7" w:rsidRPr="00AA0A0A" w:rsidRDefault="000E19B7">
    <w:pPr>
      <w:pStyle w:val="DefaultText"/>
      <w:rPr>
        <w:rFonts w:ascii="Calibri" w:hAnsi="Calibri" w:cs="Calibri"/>
        <w:b/>
        <w:sz w:val="22"/>
      </w:rPr>
    </w:pPr>
    <w:r w:rsidRPr="00AA0A0A">
      <w:rPr>
        <w:rFonts w:ascii="Calibri" w:hAnsi="Calibri" w:cs="Calibri"/>
        <w:b/>
        <w:sz w:val="22"/>
      </w:rPr>
      <w:t>OUTLINE PLANNING PERMISSION</w:t>
    </w:r>
  </w:p>
  <w:p w14:paraId="11BB6B78" w14:textId="77777777" w:rsidR="000E19B7" w:rsidRPr="00AA0A0A" w:rsidRDefault="000E19B7">
    <w:pPr>
      <w:pStyle w:val="BodySingle"/>
      <w:rPr>
        <w:rFonts w:ascii="Calibri" w:hAnsi="Calibri" w:cs="Calibri"/>
        <w:sz w:val="22"/>
      </w:rPr>
    </w:pPr>
  </w:p>
  <w:p w14:paraId="5E168E4B" w14:textId="5C446967" w:rsidR="000E19B7" w:rsidRPr="00AA0A0A" w:rsidRDefault="000E19B7">
    <w:pPr>
      <w:pStyle w:val="DefaultText"/>
      <w:rPr>
        <w:rFonts w:ascii="Calibri" w:hAnsi="Calibri" w:cs="Calibri"/>
        <w:b/>
        <w:sz w:val="22"/>
      </w:rPr>
    </w:pPr>
    <w:r w:rsidRPr="00AA0A0A">
      <w:rPr>
        <w:rFonts w:ascii="Calibri" w:hAnsi="Calibri" w:cs="Calibri"/>
        <w:b/>
        <w:caps/>
        <w:sz w:val="22"/>
      </w:rPr>
      <w:t>Application No:</w:t>
    </w:r>
    <w:r w:rsidRPr="00AA0A0A">
      <w:rPr>
        <w:rFonts w:ascii="Calibri" w:hAnsi="Calibri" w:cs="Calibri"/>
        <w:b/>
        <w:sz w:val="22"/>
      </w:rPr>
      <w:t xml:space="preserve">    </w:t>
    </w:r>
    <w:r w:rsidR="00621E25">
      <w:rPr>
        <w:rFonts w:ascii="Calibri" w:hAnsi="Calibri" w:cs="Calibri"/>
        <w:b/>
        <w:sz w:val="22"/>
      </w:rPr>
      <w:t>3/2022/0003</w:t>
    </w:r>
    <w:r w:rsidRPr="00AA0A0A">
      <w:rPr>
        <w:rFonts w:ascii="Calibri" w:hAnsi="Calibri" w:cs="Calibri"/>
        <w:b/>
        <w:sz w:val="22"/>
      </w:rPr>
      <w:t xml:space="preserve">                               DECISION DATE:     </w:t>
    </w:r>
    <w:r w:rsidR="00621E25">
      <w:rPr>
        <w:rFonts w:ascii="Calibri" w:hAnsi="Calibri" w:cs="Calibri"/>
        <w:b/>
        <w:sz w:val="22"/>
      </w:rPr>
      <w:t>2</w:t>
    </w:r>
    <w:r w:rsidR="00912D18">
      <w:rPr>
        <w:rFonts w:ascii="Calibri" w:hAnsi="Calibri" w:cs="Calibri"/>
        <w:b/>
        <w:sz w:val="22"/>
      </w:rPr>
      <w:t>8</w:t>
    </w:r>
    <w:r w:rsidR="00621E25">
      <w:rPr>
        <w:rFonts w:ascii="Calibri" w:hAnsi="Calibri" w:cs="Calibri"/>
        <w:b/>
        <w:sz w:val="22"/>
      </w:rPr>
      <w:t xml:space="preserve"> April 2022</w:t>
    </w:r>
  </w:p>
  <w:p w14:paraId="225DB9D3" w14:textId="77777777" w:rsidR="000E19B7" w:rsidRDefault="000E19B7">
    <w:pPr>
      <w:pStyle w:val="DefaultText"/>
      <w:rPr>
        <w:sz w:val="24"/>
        <w:u w:val="single"/>
      </w:rPr>
    </w:pPr>
    <w:r>
      <w:rPr>
        <w:rFonts w:ascii="Courier" w:hAnsi="Courier"/>
        <w:b/>
        <w:sz w:val="24"/>
        <w:u w:val="single"/>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FEB7DCE"/>
    <w:multiLevelType w:val="hybridMultilevel"/>
    <w:tmpl w:val="346C68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217815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1E25"/>
    <w:rsid w:val="000E19B7"/>
    <w:rsid w:val="00116EC0"/>
    <w:rsid w:val="00131D9B"/>
    <w:rsid w:val="00161708"/>
    <w:rsid w:val="00170EE7"/>
    <w:rsid w:val="001B6F10"/>
    <w:rsid w:val="002E7FDF"/>
    <w:rsid w:val="00334383"/>
    <w:rsid w:val="00597CCC"/>
    <w:rsid w:val="00621766"/>
    <w:rsid w:val="00621E25"/>
    <w:rsid w:val="00640F10"/>
    <w:rsid w:val="0075785B"/>
    <w:rsid w:val="00786544"/>
    <w:rsid w:val="008D55B6"/>
    <w:rsid w:val="00912D18"/>
    <w:rsid w:val="009755FD"/>
    <w:rsid w:val="00A03024"/>
    <w:rsid w:val="00A46AD3"/>
    <w:rsid w:val="00AA0A0A"/>
    <w:rsid w:val="00B27878"/>
    <w:rsid w:val="00B93E6E"/>
    <w:rsid w:val="00C34D49"/>
    <w:rsid w:val="00C52A41"/>
    <w:rsid w:val="00CD35AE"/>
    <w:rsid w:val="00CF1836"/>
    <w:rsid w:val="00D256C0"/>
    <w:rsid w:val="00DC034F"/>
    <w:rsid w:val="00E37F3B"/>
    <w:rsid w:val="00F761A7"/>
    <w:rsid w:val="00FB39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7C46DC"/>
  <w15:chartTrackingRefBased/>
  <w15:docId w15:val="{58426590-E77C-43FE-87E8-EC9851268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closure">
    <w:name w:val="enclosure"/>
    <w:basedOn w:val="Normal"/>
    <w:rPr>
      <w:rFonts w:ascii="Courier" w:hAnsi="Courier"/>
      <w:sz w:val="24"/>
    </w:rPr>
  </w:style>
  <w:style w:type="paragraph" w:customStyle="1" w:styleId="bullet2">
    <w:name w:val="bullet2"/>
    <w:basedOn w:val="Normal"/>
    <w:rPr>
      <w:rFonts w:ascii="Courier" w:hAnsi="Courier"/>
      <w:sz w:val="24"/>
    </w:rPr>
  </w:style>
  <w:style w:type="paragraph" w:customStyle="1" w:styleId="bullet">
    <w:name w:val="bullet"/>
    <w:basedOn w:val="Normal"/>
    <w:rPr>
      <w:rFonts w:ascii="Courier" w:hAnsi="Courier"/>
      <w:sz w:val="24"/>
    </w:rPr>
  </w:style>
  <w:style w:type="paragraph" w:customStyle="1" w:styleId="NumberList">
    <w:name w:val="Number List"/>
    <w:basedOn w:val="Normal"/>
    <w:rPr>
      <w:rFonts w:ascii="Courier" w:hAnsi="Courier"/>
      <w:sz w:val="24"/>
    </w:rPr>
  </w:style>
  <w:style w:type="paragraph" w:customStyle="1" w:styleId="TableText">
    <w:name w:val="Table Text"/>
    <w:basedOn w:val="Normal"/>
    <w:pPr>
      <w:jc w:val="both"/>
    </w:pPr>
  </w:style>
  <w:style w:type="paragraph" w:customStyle="1" w:styleId="FirstIndent">
    <w:name w:val="First Indent"/>
    <w:basedOn w:val="Normal"/>
    <w:pPr>
      <w:pBdr>
        <w:top w:val="single" w:sz="6" w:space="0" w:color="auto"/>
      </w:pBdr>
      <w:ind w:left="2016" w:hanging="576"/>
    </w:pPr>
    <w:rPr>
      <w:rFonts w:ascii="Courier" w:hAnsi="Courier"/>
      <w:sz w:val="24"/>
    </w:rPr>
  </w:style>
  <w:style w:type="paragraph" w:customStyle="1" w:styleId="Indent1">
    <w:name w:val="Indent 1"/>
    <w:basedOn w:val="Normal"/>
    <w:pPr>
      <w:ind w:left="1368" w:hanging="1368"/>
    </w:pPr>
    <w:rPr>
      <w:rFonts w:ascii="Courier" w:hAnsi="Courier"/>
      <w:sz w:val="24"/>
    </w:rPr>
  </w:style>
  <w:style w:type="paragraph" w:customStyle="1" w:styleId="BodySingle">
    <w:name w:val="Body Single"/>
    <w:basedOn w:val="Normal"/>
    <w:pPr>
      <w:jc w:val="both"/>
    </w:pPr>
  </w:style>
  <w:style w:type="paragraph" w:customStyle="1" w:styleId="DefaultText">
    <w:name w:val="Default Text"/>
    <w:basedOn w:val="Normal"/>
    <w:rPr>
      <w:rFonts w:ascii="Tms Rmn" w:hAnsi="Tms Rmn"/>
    </w:r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character" w:styleId="Hyperlink">
    <w:name w:val="Hyperlink"/>
    <w:uiPriority w:val="99"/>
    <w:semiHidden/>
    <w:unhideWhenUsed/>
    <w:rsid w:val="00DC034F"/>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7901620">
      <w:bodyDiv w:val="1"/>
      <w:marLeft w:val="0"/>
      <w:marRight w:val="0"/>
      <w:marTop w:val="0"/>
      <w:marBottom w:val="0"/>
      <w:divBdr>
        <w:top w:val="none" w:sz="0" w:space="0" w:color="auto"/>
        <w:left w:val="none" w:sz="0" w:space="0" w:color="auto"/>
        <w:bottom w:val="none" w:sz="0" w:space="0" w:color="auto"/>
        <w:right w:val="none" w:sz="0" w:space="0" w:color="auto"/>
      </w:divBdr>
    </w:div>
    <w:div w:id="1364474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gov.uk/planning-inspectorat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ant\MVMLIVEapp\Planning\RVDECOPP.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RVDECOPP</Template>
  <TotalTime>0</TotalTime>
  <Pages>5</Pages>
  <Words>1774</Words>
  <Characters>9699</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RIBBLE VALLEY BOROUGH COUNCIL</vt:lpstr>
    </vt:vector>
  </TitlesOfParts>
  <Company>Ribble Valley Borough Council</Company>
  <LinksUpToDate>false</LinksUpToDate>
  <CharactersWithSpaces>11451</CharactersWithSpaces>
  <SharedDoc>false</SharedDoc>
  <HLinks>
    <vt:vector size="6" baseType="variant">
      <vt:variant>
        <vt:i4>4718602</vt:i4>
      </vt:variant>
      <vt:variant>
        <vt:i4>0</vt:i4>
      </vt:variant>
      <vt:variant>
        <vt:i4>0</vt:i4>
      </vt:variant>
      <vt:variant>
        <vt:i4>5</vt:i4>
      </vt:variant>
      <vt:variant>
        <vt:lpwstr>https://www.gov.uk/planning-inspectorate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RIBBLE VALLEY BOROUGH COUNCIL</dc:title>
  <dc:subject/>
  <dc:creator>Laura Eastwood</dc:creator>
  <cp:keywords/>
  <cp:lastModifiedBy>Lesley Lund</cp:lastModifiedBy>
  <cp:revision>2</cp:revision>
  <cp:lastPrinted>2022-04-28T15:10:00Z</cp:lastPrinted>
  <dcterms:created xsi:type="dcterms:W3CDTF">2022-04-28T15:10:00Z</dcterms:created>
  <dcterms:modified xsi:type="dcterms:W3CDTF">2022-04-28T15:10:00Z</dcterms:modified>
</cp:coreProperties>
</file>