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D625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5B3E407" w14:textId="77777777">
        <w:trPr>
          <w:cantSplit/>
        </w:trPr>
        <w:tc>
          <w:tcPr>
            <w:tcW w:w="6983" w:type="dxa"/>
            <w:gridSpan w:val="4"/>
          </w:tcPr>
          <w:p w14:paraId="2EE1FBE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E894FD7" w14:textId="77777777" w:rsidR="002F3ADA" w:rsidRPr="00DD62CA" w:rsidRDefault="002F3ADA">
            <w:pPr>
              <w:rPr>
                <w:rFonts w:ascii="Calibri" w:hAnsi="Calibri"/>
                <w:sz w:val="24"/>
                <w:szCs w:val="24"/>
              </w:rPr>
            </w:pPr>
          </w:p>
        </w:tc>
        <w:tc>
          <w:tcPr>
            <w:tcW w:w="1713" w:type="dxa"/>
          </w:tcPr>
          <w:p w14:paraId="64C8C82A" w14:textId="77777777" w:rsidR="002F3ADA" w:rsidRPr="00DD62CA" w:rsidRDefault="002F3ADA">
            <w:pPr>
              <w:rPr>
                <w:rFonts w:ascii="Calibri" w:hAnsi="Calibri"/>
                <w:sz w:val="24"/>
                <w:szCs w:val="24"/>
              </w:rPr>
            </w:pPr>
          </w:p>
        </w:tc>
      </w:tr>
      <w:tr w:rsidR="002F3ADA" w:rsidRPr="00DD62CA" w14:paraId="69D10EF3" w14:textId="77777777">
        <w:trPr>
          <w:cantSplit/>
        </w:trPr>
        <w:tc>
          <w:tcPr>
            <w:tcW w:w="4123" w:type="dxa"/>
            <w:gridSpan w:val="2"/>
          </w:tcPr>
          <w:p w14:paraId="613FA22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13D9D0B" w14:textId="77777777" w:rsidR="002F3ADA" w:rsidRPr="00DD62CA" w:rsidRDefault="002F3ADA">
            <w:pPr>
              <w:rPr>
                <w:rFonts w:ascii="Calibri" w:hAnsi="Calibri"/>
                <w:sz w:val="24"/>
                <w:szCs w:val="24"/>
              </w:rPr>
            </w:pPr>
          </w:p>
        </w:tc>
        <w:tc>
          <w:tcPr>
            <w:tcW w:w="1404" w:type="dxa"/>
          </w:tcPr>
          <w:p w14:paraId="13BEA323" w14:textId="77777777" w:rsidR="002F3ADA" w:rsidRPr="00DD62CA" w:rsidRDefault="002F3ADA">
            <w:pPr>
              <w:rPr>
                <w:rFonts w:ascii="Calibri" w:hAnsi="Calibri"/>
                <w:sz w:val="24"/>
                <w:szCs w:val="24"/>
              </w:rPr>
            </w:pPr>
          </w:p>
        </w:tc>
        <w:tc>
          <w:tcPr>
            <w:tcW w:w="1713" w:type="dxa"/>
          </w:tcPr>
          <w:p w14:paraId="13853E06" w14:textId="77777777" w:rsidR="002F3ADA" w:rsidRPr="00DD62CA" w:rsidRDefault="002F3ADA">
            <w:pPr>
              <w:rPr>
                <w:rFonts w:ascii="Calibri" w:hAnsi="Calibri"/>
                <w:sz w:val="24"/>
                <w:szCs w:val="24"/>
              </w:rPr>
            </w:pPr>
          </w:p>
        </w:tc>
        <w:tc>
          <w:tcPr>
            <w:tcW w:w="1713" w:type="dxa"/>
          </w:tcPr>
          <w:p w14:paraId="79A92A84" w14:textId="77777777" w:rsidR="002F3ADA" w:rsidRPr="00DD62CA" w:rsidRDefault="002F3ADA">
            <w:pPr>
              <w:rPr>
                <w:rFonts w:ascii="Calibri" w:hAnsi="Calibri"/>
                <w:sz w:val="24"/>
                <w:szCs w:val="24"/>
              </w:rPr>
            </w:pPr>
          </w:p>
        </w:tc>
      </w:tr>
      <w:tr w:rsidR="00C00AD7" w:rsidRPr="00DD62CA" w14:paraId="6395D92C" w14:textId="77777777" w:rsidTr="00111C12">
        <w:trPr>
          <w:cantSplit/>
        </w:trPr>
        <w:tc>
          <w:tcPr>
            <w:tcW w:w="6983" w:type="dxa"/>
            <w:gridSpan w:val="4"/>
          </w:tcPr>
          <w:p w14:paraId="14376A0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CEA6728" w14:textId="77777777" w:rsidR="00C00AD7" w:rsidRPr="00DD62CA" w:rsidRDefault="00C00AD7">
            <w:pPr>
              <w:rPr>
                <w:rFonts w:ascii="Calibri" w:hAnsi="Calibri"/>
                <w:sz w:val="24"/>
                <w:szCs w:val="24"/>
              </w:rPr>
            </w:pPr>
          </w:p>
        </w:tc>
        <w:tc>
          <w:tcPr>
            <w:tcW w:w="1713" w:type="dxa"/>
          </w:tcPr>
          <w:p w14:paraId="37842540" w14:textId="77777777" w:rsidR="00C00AD7" w:rsidRPr="00DD62CA" w:rsidRDefault="00C00AD7">
            <w:pPr>
              <w:rPr>
                <w:rFonts w:ascii="Calibri" w:hAnsi="Calibri"/>
                <w:sz w:val="24"/>
                <w:szCs w:val="24"/>
              </w:rPr>
            </w:pPr>
          </w:p>
        </w:tc>
      </w:tr>
      <w:tr w:rsidR="00C00AD7" w:rsidRPr="00DD62CA" w14:paraId="453855EC" w14:textId="77777777" w:rsidTr="00111C12">
        <w:trPr>
          <w:cantSplit/>
        </w:trPr>
        <w:tc>
          <w:tcPr>
            <w:tcW w:w="8696" w:type="dxa"/>
            <w:gridSpan w:val="5"/>
            <w:tcBorders>
              <w:bottom w:val="single" w:sz="6" w:space="0" w:color="auto"/>
            </w:tcBorders>
          </w:tcPr>
          <w:p w14:paraId="06B94D6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0DDBD2F2" w14:textId="77777777" w:rsidR="00C00AD7" w:rsidRPr="00DD62CA" w:rsidRDefault="00C00AD7">
            <w:pPr>
              <w:rPr>
                <w:rFonts w:ascii="Calibri" w:hAnsi="Calibri"/>
                <w:sz w:val="24"/>
                <w:szCs w:val="24"/>
              </w:rPr>
            </w:pPr>
          </w:p>
        </w:tc>
      </w:tr>
      <w:tr w:rsidR="00C00AD7" w:rsidRPr="00DD62CA" w14:paraId="1C377098" w14:textId="77777777" w:rsidTr="00111C12">
        <w:trPr>
          <w:cantSplit/>
        </w:trPr>
        <w:tc>
          <w:tcPr>
            <w:tcW w:w="5579" w:type="dxa"/>
            <w:gridSpan w:val="3"/>
          </w:tcPr>
          <w:p w14:paraId="1D45079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C400E6E" w14:textId="77777777" w:rsidR="00C00AD7" w:rsidRPr="00DD62CA" w:rsidRDefault="00C00AD7">
            <w:pPr>
              <w:rPr>
                <w:rFonts w:ascii="Calibri" w:hAnsi="Calibri"/>
                <w:sz w:val="24"/>
                <w:szCs w:val="24"/>
              </w:rPr>
            </w:pPr>
          </w:p>
        </w:tc>
        <w:tc>
          <w:tcPr>
            <w:tcW w:w="1713" w:type="dxa"/>
          </w:tcPr>
          <w:p w14:paraId="40767A1D" w14:textId="77777777" w:rsidR="00C00AD7" w:rsidRPr="00DD62CA" w:rsidRDefault="00C00AD7">
            <w:pPr>
              <w:rPr>
                <w:rFonts w:ascii="Calibri" w:hAnsi="Calibri"/>
                <w:sz w:val="24"/>
                <w:szCs w:val="24"/>
              </w:rPr>
            </w:pPr>
          </w:p>
        </w:tc>
      </w:tr>
      <w:tr w:rsidR="002F3ADA" w:rsidRPr="00DD62CA" w14:paraId="6529291D" w14:textId="77777777">
        <w:trPr>
          <w:cantSplit/>
        </w:trPr>
        <w:tc>
          <w:tcPr>
            <w:tcW w:w="10409" w:type="dxa"/>
            <w:gridSpan w:val="6"/>
          </w:tcPr>
          <w:p w14:paraId="15E74AB1"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D8B1A1F" w14:textId="77777777">
        <w:trPr>
          <w:cantSplit/>
        </w:trPr>
        <w:tc>
          <w:tcPr>
            <w:tcW w:w="2410" w:type="dxa"/>
          </w:tcPr>
          <w:p w14:paraId="771B1BF1"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60BE7A8" w14:textId="46ABBAF6" w:rsidR="002F3ADA" w:rsidRPr="00DD62CA" w:rsidRDefault="00BB4E86">
            <w:pPr>
              <w:pStyle w:val="addresses"/>
              <w:rPr>
                <w:rFonts w:ascii="Calibri" w:hAnsi="Calibri"/>
                <w:sz w:val="24"/>
                <w:szCs w:val="24"/>
              </w:rPr>
            </w:pPr>
            <w:r>
              <w:rPr>
                <w:rFonts w:ascii="Calibri" w:hAnsi="Calibri"/>
                <w:sz w:val="24"/>
                <w:szCs w:val="24"/>
              </w:rPr>
              <w:t>3/2022/0013</w:t>
            </w:r>
          </w:p>
        </w:tc>
        <w:tc>
          <w:tcPr>
            <w:tcW w:w="1404" w:type="dxa"/>
          </w:tcPr>
          <w:p w14:paraId="71C302A7" w14:textId="77777777" w:rsidR="002F3ADA" w:rsidRPr="00DD62CA" w:rsidRDefault="002F3ADA">
            <w:pPr>
              <w:rPr>
                <w:rFonts w:ascii="Calibri" w:hAnsi="Calibri"/>
                <w:sz w:val="24"/>
                <w:szCs w:val="24"/>
              </w:rPr>
            </w:pPr>
          </w:p>
        </w:tc>
        <w:tc>
          <w:tcPr>
            <w:tcW w:w="1713" w:type="dxa"/>
          </w:tcPr>
          <w:p w14:paraId="6149ACB6" w14:textId="77777777" w:rsidR="002F3ADA" w:rsidRPr="00DD62CA" w:rsidRDefault="002F3ADA">
            <w:pPr>
              <w:rPr>
                <w:rFonts w:ascii="Calibri" w:hAnsi="Calibri"/>
                <w:sz w:val="24"/>
                <w:szCs w:val="24"/>
              </w:rPr>
            </w:pPr>
          </w:p>
        </w:tc>
        <w:tc>
          <w:tcPr>
            <w:tcW w:w="1713" w:type="dxa"/>
          </w:tcPr>
          <w:p w14:paraId="6273BF9F" w14:textId="77777777" w:rsidR="002F3ADA" w:rsidRPr="00DD62CA" w:rsidRDefault="002F3ADA">
            <w:pPr>
              <w:rPr>
                <w:rFonts w:ascii="Calibri" w:hAnsi="Calibri"/>
                <w:sz w:val="24"/>
                <w:szCs w:val="24"/>
              </w:rPr>
            </w:pPr>
          </w:p>
        </w:tc>
      </w:tr>
      <w:tr w:rsidR="002F3ADA" w:rsidRPr="00DD62CA" w14:paraId="63321AE6" w14:textId="77777777">
        <w:trPr>
          <w:cantSplit/>
        </w:trPr>
        <w:tc>
          <w:tcPr>
            <w:tcW w:w="2410" w:type="dxa"/>
          </w:tcPr>
          <w:p w14:paraId="2C75C53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D1ACFE7" w14:textId="4DA4DFE9" w:rsidR="002F3ADA" w:rsidRPr="00DD62CA" w:rsidRDefault="00BB4E86">
            <w:pPr>
              <w:rPr>
                <w:rFonts w:ascii="Calibri" w:hAnsi="Calibri"/>
                <w:sz w:val="24"/>
                <w:szCs w:val="24"/>
              </w:rPr>
            </w:pPr>
            <w:r>
              <w:rPr>
                <w:rFonts w:ascii="Calibri" w:hAnsi="Calibri"/>
                <w:sz w:val="24"/>
                <w:szCs w:val="24"/>
              </w:rPr>
              <w:t>15 March 2022</w:t>
            </w:r>
          </w:p>
        </w:tc>
        <w:tc>
          <w:tcPr>
            <w:tcW w:w="1404" w:type="dxa"/>
          </w:tcPr>
          <w:p w14:paraId="48A6A85C" w14:textId="77777777" w:rsidR="002F3ADA" w:rsidRPr="00DD62CA" w:rsidRDefault="002F3ADA">
            <w:pPr>
              <w:rPr>
                <w:rFonts w:ascii="Calibri" w:hAnsi="Calibri"/>
                <w:sz w:val="24"/>
                <w:szCs w:val="24"/>
              </w:rPr>
            </w:pPr>
          </w:p>
        </w:tc>
        <w:tc>
          <w:tcPr>
            <w:tcW w:w="1713" w:type="dxa"/>
          </w:tcPr>
          <w:p w14:paraId="3C95AA4A" w14:textId="77777777" w:rsidR="002F3ADA" w:rsidRPr="00DD62CA" w:rsidRDefault="002F3ADA">
            <w:pPr>
              <w:rPr>
                <w:rFonts w:ascii="Calibri" w:hAnsi="Calibri"/>
                <w:sz w:val="24"/>
                <w:szCs w:val="24"/>
              </w:rPr>
            </w:pPr>
          </w:p>
        </w:tc>
        <w:tc>
          <w:tcPr>
            <w:tcW w:w="1713" w:type="dxa"/>
          </w:tcPr>
          <w:p w14:paraId="54B29CB1" w14:textId="77777777" w:rsidR="002F3ADA" w:rsidRPr="00DD62CA" w:rsidRDefault="002F3ADA">
            <w:pPr>
              <w:rPr>
                <w:rFonts w:ascii="Calibri" w:hAnsi="Calibri"/>
                <w:sz w:val="24"/>
                <w:szCs w:val="24"/>
              </w:rPr>
            </w:pPr>
          </w:p>
        </w:tc>
      </w:tr>
      <w:tr w:rsidR="002F3ADA" w:rsidRPr="00DD62CA" w14:paraId="3B3F5631" w14:textId="77777777">
        <w:trPr>
          <w:cantSplit/>
        </w:trPr>
        <w:tc>
          <w:tcPr>
            <w:tcW w:w="2410" w:type="dxa"/>
          </w:tcPr>
          <w:p w14:paraId="143ED94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A22259A" w14:textId="39B8DAF5" w:rsidR="002F3ADA" w:rsidRPr="00DD62CA" w:rsidRDefault="00BB4E86">
            <w:pPr>
              <w:rPr>
                <w:rFonts w:ascii="Calibri" w:hAnsi="Calibri"/>
                <w:sz w:val="24"/>
                <w:szCs w:val="24"/>
              </w:rPr>
            </w:pPr>
            <w:r>
              <w:rPr>
                <w:rFonts w:ascii="Calibri" w:hAnsi="Calibri"/>
                <w:sz w:val="24"/>
                <w:szCs w:val="24"/>
              </w:rPr>
              <w:t>31/01/2022</w:t>
            </w:r>
          </w:p>
        </w:tc>
        <w:tc>
          <w:tcPr>
            <w:tcW w:w="1404" w:type="dxa"/>
          </w:tcPr>
          <w:p w14:paraId="1B095040" w14:textId="77777777" w:rsidR="002F3ADA" w:rsidRPr="00DD62CA" w:rsidRDefault="002F3ADA">
            <w:pPr>
              <w:rPr>
                <w:rFonts w:ascii="Calibri" w:hAnsi="Calibri"/>
                <w:sz w:val="24"/>
                <w:szCs w:val="24"/>
              </w:rPr>
            </w:pPr>
          </w:p>
        </w:tc>
        <w:tc>
          <w:tcPr>
            <w:tcW w:w="1713" w:type="dxa"/>
          </w:tcPr>
          <w:p w14:paraId="4F586FC8" w14:textId="77777777" w:rsidR="002F3ADA" w:rsidRPr="00DD62CA" w:rsidRDefault="002F3ADA">
            <w:pPr>
              <w:rPr>
                <w:rFonts w:ascii="Calibri" w:hAnsi="Calibri"/>
                <w:sz w:val="24"/>
                <w:szCs w:val="24"/>
              </w:rPr>
            </w:pPr>
          </w:p>
        </w:tc>
        <w:tc>
          <w:tcPr>
            <w:tcW w:w="1713" w:type="dxa"/>
          </w:tcPr>
          <w:p w14:paraId="0EC51EE8" w14:textId="77777777" w:rsidR="002F3ADA" w:rsidRPr="00DD62CA" w:rsidRDefault="002F3ADA">
            <w:pPr>
              <w:rPr>
                <w:rFonts w:ascii="Calibri" w:hAnsi="Calibri"/>
                <w:sz w:val="24"/>
                <w:szCs w:val="24"/>
              </w:rPr>
            </w:pPr>
          </w:p>
        </w:tc>
      </w:tr>
      <w:tr w:rsidR="002F3ADA" w:rsidRPr="00DD62CA" w14:paraId="5EC39D3C" w14:textId="77777777">
        <w:trPr>
          <w:cantSplit/>
        </w:trPr>
        <w:tc>
          <w:tcPr>
            <w:tcW w:w="10409" w:type="dxa"/>
            <w:gridSpan w:val="6"/>
          </w:tcPr>
          <w:p w14:paraId="07DA5A37" w14:textId="77777777" w:rsidR="002F3ADA" w:rsidRPr="00DD62CA" w:rsidRDefault="002F3ADA">
            <w:pPr>
              <w:rPr>
                <w:rFonts w:ascii="Calibri" w:hAnsi="Calibri"/>
                <w:sz w:val="24"/>
                <w:szCs w:val="24"/>
              </w:rPr>
            </w:pPr>
          </w:p>
        </w:tc>
      </w:tr>
      <w:tr w:rsidR="002F3ADA" w:rsidRPr="00DD62CA" w14:paraId="20D8A063" w14:textId="77777777" w:rsidTr="00F92BEF">
        <w:trPr>
          <w:cantSplit/>
        </w:trPr>
        <w:tc>
          <w:tcPr>
            <w:tcW w:w="2410" w:type="dxa"/>
          </w:tcPr>
          <w:p w14:paraId="1173FBE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993EFD0" w14:textId="77777777" w:rsidR="002F3ADA" w:rsidRPr="00DD62CA" w:rsidRDefault="002F3ADA">
            <w:pPr>
              <w:rPr>
                <w:rFonts w:ascii="Calibri" w:hAnsi="Calibri"/>
                <w:sz w:val="24"/>
                <w:szCs w:val="24"/>
              </w:rPr>
            </w:pPr>
          </w:p>
        </w:tc>
        <w:tc>
          <w:tcPr>
            <w:tcW w:w="1456" w:type="dxa"/>
          </w:tcPr>
          <w:p w14:paraId="2B63D40F" w14:textId="77777777" w:rsidR="002F3ADA" w:rsidRPr="00DD62CA" w:rsidRDefault="002F3ADA">
            <w:pPr>
              <w:rPr>
                <w:rFonts w:ascii="Calibri" w:hAnsi="Calibri"/>
                <w:sz w:val="24"/>
                <w:szCs w:val="24"/>
              </w:rPr>
            </w:pPr>
          </w:p>
        </w:tc>
        <w:tc>
          <w:tcPr>
            <w:tcW w:w="1404" w:type="dxa"/>
          </w:tcPr>
          <w:p w14:paraId="2FCB0098"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9E28317" w14:textId="77777777" w:rsidR="002F3ADA" w:rsidRPr="00DD62CA" w:rsidRDefault="002F3ADA">
            <w:pPr>
              <w:rPr>
                <w:rFonts w:ascii="Calibri" w:hAnsi="Calibri"/>
                <w:sz w:val="24"/>
                <w:szCs w:val="24"/>
              </w:rPr>
            </w:pPr>
          </w:p>
        </w:tc>
        <w:tc>
          <w:tcPr>
            <w:tcW w:w="1713" w:type="dxa"/>
          </w:tcPr>
          <w:p w14:paraId="21CBC1DB" w14:textId="77777777" w:rsidR="002F3ADA" w:rsidRPr="00DD62CA" w:rsidRDefault="002F3ADA">
            <w:pPr>
              <w:rPr>
                <w:rFonts w:ascii="Calibri" w:hAnsi="Calibri"/>
                <w:sz w:val="24"/>
                <w:szCs w:val="24"/>
              </w:rPr>
            </w:pPr>
          </w:p>
        </w:tc>
      </w:tr>
      <w:tr w:rsidR="002F3ADA" w:rsidRPr="00DD62CA" w14:paraId="33258489" w14:textId="77777777" w:rsidTr="00F92BEF">
        <w:trPr>
          <w:cantSplit/>
        </w:trPr>
        <w:tc>
          <w:tcPr>
            <w:tcW w:w="4123" w:type="dxa"/>
            <w:gridSpan w:val="2"/>
            <w:vMerge w:val="restart"/>
          </w:tcPr>
          <w:p w14:paraId="27365159" w14:textId="03B4C71E" w:rsidR="00441F1F" w:rsidRDefault="00BB4E86">
            <w:pPr>
              <w:rPr>
                <w:rFonts w:ascii="Calibri" w:hAnsi="Calibri"/>
                <w:sz w:val="24"/>
                <w:szCs w:val="24"/>
              </w:rPr>
            </w:pPr>
            <w:bookmarkStart w:id="0" w:name="ApplicantName"/>
            <w:r>
              <w:rPr>
                <w:rFonts w:ascii="Calibri" w:hAnsi="Calibri"/>
                <w:sz w:val="24"/>
                <w:szCs w:val="24"/>
              </w:rPr>
              <w:t>Mr and Mrs MacGill</w:t>
            </w:r>
          </w:p>
          <w:bookmarkEnd w:id="0"/>
          <w:p w14:paraId="14F3A561" w14:textId="77777777" w:rsidR="00BB4E86" w:rsidRDefault="00BB4E86">
            <w:pPr>
              <w:rPr>
                <w:rFonts w:ascii="Calibri" w:hAnsi="Calibri"/>
                <w:sz w:val="24"/>
                <w:szCs w:val="24"/>
              </w:rPr>
            </w:pPr>
            <w:r>
              <w:rPr>
                <w:rFonts w:ascii="Calibri" w:hAnsi="Calibri"/>
                <w:sz w:val="24"/>
                <w:szCs w:val="24"/>
              </w:rPr>
              <w:t>Simfield Farmouse</w:t>
            </w:r>
          </w:p>
          <w:p w14:paraId="705FDCA3" w14:textId="77777777" w:rsidR="00BB4E86" w:rsidRDefault="00BB4E86">
            <w:pPr>
              <w:rPr>
                <w:rFonts w:ascii="Calibri" w:hAnsi="Calibri"/>
                <w:sz w:val="24"/>
                <w:szCs w:val="24"/>
              </w:rPr>
            </w:pPr>
            <w:r>
              <w:rPr>
                <w:rFonts w:ascii="Calibri" w:hAnsi="Calibri"/>
                <w:sz w:val="24"/>
                <w:szCs w:val="24"/>
              </w:rPr>
              <w:t>Wood House Lane</w:t>
            </w:r>
          </w:p>
          <w:p w14:paraId="2A6251E5" w14:textId="77777777" w:rsidR="00BB4E86" w:rsidRDefault="00BB4E86">
            <w:pPr>
              <w:rPr>
                <w:rFonts w:ascii="Calibri" w:hAnsi="Calibri"/>
                <w:sz w:val="24"/>
                <w:szCs w:val="24"/>
              </w:rPr>
            </w:pPr>
            <w:r>
              <w:rPr>
                <w:rFonts w:ascii="Calibri" w:hAnsi="Calibri"/>
                <w:sz w:val="24"/>
                <w:szCs w:val="24"/>
              </w:rPr>
              <w:t>Slaidburn</w:t>
            </w:r>
          </w:p>
          <w:p w14:paraId="42D71306" w14:textId="77777777" w:rsidR="00BB4E86" w:rsidRDefault="00BB4E86">
            <w:pPr>
              <w:rPr>
                <w:rFonts w:ascii="Calibri" w:hAnsi="Calibri"/>
                <w:sz w:val="24"/>
                <w:szCs w:val="24"/>
              </w:rPr>
            </w:pPr>
            <w:r>
              <w:rPr>
                <w:rFonts w:ascii="Calibri" w:hAnsi="Calibri"/>
                <w:sz w:val="24"/>
                <w:szCs w:val="24"/>
              </w:rPr>
              <w:t xml:space="preserve">Clitheroe </w:t>
            </w:r>
          </w:p>
          <w:p w14:paraId="69DB8950" w14:textId="5001AF2F" w:rsidR="002F3ADA" w:rsidRPr="00DD62CA" w:rsidRDefault="00BB4E86">
            <w:pPr>
              <w:rPr>
                <w:rFonts w:ascii="Calibri" w:hAnsi="Calibri"/>
                <w:sz w:val="24"/>
                <w:szCs w:val="24"/>
              </w:rPr>
            </w:pPr>
            <w:r>
              <w:rPr>
                <w:rFonts w:ascii="Calibri" w:hAnsi="Calibri"/>
                <w:sz w:val="24"/>
                <w:szCs w:val="24"/>
              </w:rPr>
              <w:t xml:space="preserve">BB7 3AH  </w:t>
            </w:r>
          </w:p>
        </w:tc>
        <w:tc>
          <w:tcPr>
            <w:tcW w:w="1456" w:type="dxa"/>
            <w:tcBorders>
              <w:left w:val="nil"/>
            </w:tcBorders>
          </w:tcPr>
          <w:p w14:paraId="262FB4EE"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B86A7BA" w14:textId="6BAA8E64" w:rsidR="00441F1F" w:rsidRDefault="00BB4E86">
            <w:pPr>
              <w:pStyle w:val="addresses"/>
              <w:rPr>
                <w:rFonts w:ascii="Calibri" w:hAnsi="Calibri"/>
                <w:sz w:val="24"/>
                <w:szCs w:val="24"/>
              </w:rPr>
            </w:pPr>
            <w:r>
              <w:rPr>
                <w:rFonts w:ascii="Calibri" w:hAnsi="Calibri"/>
                <w:sz w:val="24"/>
                <w:szCs w:val="24"/>
              </w:rPr>
              <w:t>Mr Malcolm Percy</w:t>
            </w:r>
          </w:p>
          <w:p w14:paraId="49821FBE" w14:textId="77777777" w:rsidR="00BB4E86" w:rsidRDefault="00BB4E86">
            <w:pPr>
              <w:pStyle w:val="addresses"/>
              <w:rPr>
                <w:rFonts w:ascii="Calibri" w:hAnsi="Calibri"/>
                <w:sz w:val="24"/>
                <w:szCs w:val="24"/>
              </w:rPr>
            </w:pPr>
            <w:r>
              <w:rPr>
                <w:rFonts w:ascii="Calibri" w:hAnsi="Calibri"/>
                <w:sz w:val="24"/>
                <w:szCs w:val="24"/>
              </w:rPr>
              <w:t>Building Design and Planning Consultancy</w:t>
            </w:r>
          </w:p>
          <w:p w14:paraId="03BD98B8" w14:textId="77777777" w:rsidR="00BB4E86" w:rsidRDefault="00BB4E86">
            <w:pPr>
              <w:pStyle w:val="addresses"/>
              <w:rPr>
                <w:rFonts w:ascii="Calibri" w:hAnsi="Calibri"/>
                <w:sz w:val="24"/>
                <w:szCs w:val="24"/>
              </w:rPr>
            </w:pPr>
            <w:r>
              <w:rPr>
                <w:rFonts w:ascii="Calibri" w:hAnsi="Calibri"/>
                <w:sz w:val="24"/>
                <w:szCs w:val="24"/>
              </w:rPr>
              <w:t>5 Chorley Green Farm Barns</w:t>
            </w:r>
          </w:p>
          <w:p w14:paraId="46B104C0" w14:textId="77777777" w:rsidR="00BB4E86" w:rsidRDefault="00BB4E86">
            <w:pPr>
              <w:pStyle w:val="addresses"/>
              <w:rPr>
                <w:rFonts w:ascii="Calibri" w:hAnsi="Calibri"/>
                <w:sz w:val="24"/>
                <w:szCs w:val="24"/>
              </w:rPr>
            </w:pPr>
            <w:r>
              <w:rPr>
                <w:rFonts w:ascii="Calibri" w:hAnsi="Calibri"/>
                <w:sz w:val="24"/>
                <w:szCs w:val="24"/>
              </w:rPr>
              <w:t>Nantwich Road</w:t>
            </w:r>
          </w:p>
          <w:p w14:paraId="549B5037" w14:textId="77777777" w:rsidR="00BB4E86" w:rsidRDefault="00BB4E86">
            <w:pPr>
              <w:pStyle w:val="addresses"/>
              <w:rPr>
                <w:rFonts w:ascii="Calibri" w:hAnsi="Calibri"/>
                <w:sz w:val="24"/>
                <w:szCs w:val="24"/>
              </w:rPr>
            </w:pPr>
            <w:r>
              <w:rPr>
                <w:rFonts w:ascii="Calibri" w:hAnsi="Calibri"/>
                <w:sz w:val="24"/>
                <w:szCs w:val="24"/>
              </w:rPr>
              <w:t>Chorley</w:t>
            </w:r>
          </w:p>
          <w:p w14:paraId="67DD62D5" w14:textId="6561318F" w:rsidR="002F3ADA" w:rsidRPr="00DD62CA" w:rsidRDefault="00BB4E86">
            <w:pPr>
              <w:pStyle w:val="addresses"/>
              <w:rPr>
                <w:rFonts w:ascii="Calibri" w:hAnsi="Calibri"/>
                <w:sz w:val="24"/>
                <w:szCs w:val="24"/>
              </w:rPr>
            </w:pPr>
            <w:r>
              <w:rPr>
                <w:rFonts w:ascii="Calibri" w:hAnsi="Calibri"/>
                <w:sz w:val="24"/>
                <w:szCs w:val="24"/>
              </w:rPr>
              <w:t>CW5 8JR</w:t>
            </w:r>
          </w:p>
        </w:tc>
      </w:tr>
      <w:tr w:rsidR="002F3ADA" w:rsidRPr="00DD62CA" w14:paraId="1309892E" w14:textId="77777777" w:rsidTr="00F92BEF">
        <w:trPr>
          <w:cantSplit/>
        </w:trPr>
        <w:tc>
          <w:tcPr>
            <w:tcW w:w="4123" w:type="dxa"/>
            <w:gridSpan w:val="2"/>
            <w:vMerge/>
          </w:tcPr>
          <w:p w14:paraId="415A389D" w14:textId="77777777" w:rsidR="002F3ADA" w:rsidRPr="00DD62CA" w:rsidRDefault="002F3ADA">
            <w:pPr>
              <w:rPr>
                <w:rFonts w:ascii="Calibri" w:hAnsi="Calibri"/>
                <w:sz w:val="24"/>
                <w:szCs w:val="24"/>
              </w:rPr>
            </w:pPr>
          </w:p>
        </w:tc>
        <w:tc>
          <w:tcPr>
            <w:tcW w:w="1456" w:type="dxa"/>
          </w:tcPr>
          <w:p w14:paraId="3D3AA565" w14:textId="77777777" w:rsidR="002F3ADA" w:rsidRPr="00DD62CA" w:rsidRDefault="002F3ADA">
            <w:pPr>
              <w:rPr>
                <w:rFonts w:ascii="Calibri" w:hAnsi="Calibri"/>
                <w:sz w:val="24"/>
                <w:szCs w:val="24"/>
              </w:rPr>
            </w:pPr>
          </w:p>
        </w:tc>
        <w:tc>
          <w:tcPr>
            <w:tcW w:w="4830" w:type="dxa"/>
            <w:gridSpan w:val="3"/>
            <w:vMerge/>
          </w:tcPr>
          <w:p w14:paraId="0DE7DCAD" w14:textId="77777777" w:rsidR="002F3ADA" w:rsidRPr="00DD62CA" w:rsidRDefault="002F3ADA">
            <w:pPr>
              <w:rPr>
                <w:rFonts w:ascii="Calibri" w:hAnsi="Calibri"/>
                <w:sz w:val="24"/>
                <w:szCs w:val="24"/>
              </w:rPr>
            </w:pPr>
          </w:p>
        </w:tc>
      </w:tr>
      <w:tr w:rsidR="002F3ADA" w:rsidRPr="00DD62CA" w14:paraId="6814CDD5" w14:textId="77777777" w:rsidTr="00F92BEF">
        <w:trPr>
          <w:cantSplit/>
        </w:trPr>
        <w:tc>
          <w:tcPr>
            <w:tcW w:w="4123" w:type="dxa"/>
            <w:gridSpan w:val="2"/>
            <w:vMerge/>
          </w:tcPr>
          <w:p w14:paraId="6FE06341" w14:textId="77777777" w:rsidR="002F3ADA" w:rsidRPr="00DD62CA" w:rsidRDefault="002F3ADA">
            <w:pPr>
              <w:rPr>
                <w:rFonts w:ascii="Calibri" w:hAnsi="Calibri"/>
                <w:sz w:val="24"/>
                <w:szCs w:val="24"/>
              </w:rPr>
            </w:pPr>
          </w:p>
        </w:tc>
        <w:tc>
          <w:tcPr>
            <w:tcW w:w="1456" w:type="dxa"/>
          </w:tcPr>
          <w:p w14:paraId="0E4CA1A3" w14:textId="77777777" w:rsidR="002F3ADA" w:rsidRPr="00DD62CA" w:rsidRDefault="002F3ADA">
            <w:pPr>
              <w:rPr>
                <w:rFonts w:ascii="Calibri" w:hAnsi="Calibri"/>
                <w:sz w:val="24"/>
                <w:szCs w:val="24"/>
              </w:rPr>
            </w:pPr>
          </w:p>
        </w:tc>
        <w:tc>
          <w:tcPr>
            <w:tcW w:w="4830" w:type="dxa"/>
            <w:gridSpan w:val="3"/>
            <w:vMerge/>
          </w:tcPr>
          <w:p w14:paraId="2CE1A8C8" w14:textId="77777777" w:rsidR="002F3ADA" w:rsidRPr="00DD62CA" w:rsidRDefault="002F3ADA">
            <w:pPr>
              <w:rPr>
                <w:rFonts w:ascii="Calibri" w:hAnsi="Calibri"/>
                <w:sz w:val="24"/>
                <w:szCs w:val="24"/>
              </w:rPr>
            </w:pPr>
          </w:p>
        </w:tc>
      </w:tr>
      <w:tr w:rsidR="002F3ADA" w:rsidRPr="00DD62CA" w14:paraId="1475A787" w14:textId="77777777" w:rsidTr="00F92BEF">
        <w:trPr>
          <w:cantSplit/>
        </w:trPr>
        <w:tc>
          <w:tcPr>
            <w:tcW w:w="4123" w:type="dxa"/>
            <w:gridSpan w:val="2"/>
            <w:vMerge/>
          </w:tcPr>
          <w:p w14:paraId="012941AB" w14:textId="77777777" w:rsidR="002F3ADA" w:rsidRPr="00DD62CA" w:rsidRDefault="002F3ADA">
            <w:pPr>
              <w:rPr>
                <w:rFonts w:ascii="Calibri" w:hAnsi="Calibri"/>
                <w:sz w:val="24"/>
                <w:szCs w:val="24"/>
              </w:rPr>
            </w:pPr>
          </w:p>
        </w:tc>
        <w:tc>
          <w:tcPr>
            <w:tcW w:w="1456" w:type="dxa"/>
          </w:tcPr>
          <w:p w14:paraId="26C8F612" w14:textId="77777777" w:rsidR="002F3ADA" w:rsidRPr="00DD62CA" w:rsidRDefault="002F3ADA">
            <w:pPr>
              <w:rPr>
                <w:rFonts w:ascii="Calibri" w:hAnsi="Calibri"/>
                <w:sz w:val="24"/>
                <w:szCs w:val="24"/>
              </w:rPr>
            </w:pPr>
          </w:p>
        </w:tc>
        <w:tc>
          <w:tcPr>
            <w:tcW w:w="4830" w:type="dxa"/>
            <w:gridSpan w:val="3"/>
            <w:vMerge/>
          </w:tcPr>
          <w:p w14:paraId="0694C5D1" w14:textId="77777777" w:rsidR="002F3ADA" w:rsidRPr="00DD62CA" w:rsidRDefault="002F3ADA">
            <w:pPr>
              <w:rPr>
                <w:rFonts w:ascii="Calibri" w:hAnsi="Calibri"/>
                <w:sz w:val="24"/>
                <w:szCs w:val="24"/>
              </w:rPr>
            </w:pPr>
          </w:p>
        </w:tc>
      </w:tr>
      <w:tr w:rsidR="002F3ADA" w:rsidRPr="00DD62CA" w14:paraId="36C7D11B" w14:textId="77777777" w:rsidTr="00F92BEF">
        <w:trPr>
          <w:cantSplit/>
        </w:trPr>
        <w:tc>
          <w:tcPr>
            <w:tcW w:w="4123" w:type="dxa"/>
            <w:gridSpan w:val="2"/>
            <w:vMerge/>
          </w:tcPr>
          <w:p w14:paraId="00A8918B" w14:textId="77777777" w:rsidR="002F3ADA" w:rsidRPr="00DD62CA" w:rsidRDefault="002F3ADA">
            <w:pPr>
              <w:rPr>
                <w:rFonts w:ascii="Calibri" w:hAnsi="Calibri"/>
                <w:sz w:val="24"/>
                <w:szCs w:val="24"/>
              </w:rPr>
            </w:pPr>
          </w:p>
        </w:tc>
        <w:tc>
          <w:tcPr>
            <w:tcW w:w="1456" w:type="dxa"/>
          </w:tcPr>
          <w:p w14:paraId="5DE432C3" w14:textId="77777777" w:rsidR="002F3ADA" w:rsidRPr="00DD62CA" w:rsidRDefault="002F3ADA">
            <w:pPr>
              <w:rPr>
                <w:rFonts w:ascii="Calibri" w:hAnsi="Calibri"/>
                <w:sz w:val="24"/>
                <w:szCs w:val="24"/>
              </w:rPr>
            </w:pPr>
          </w:p>
        </w:tc>
        <w:tc>
          <w:tcPr>
            <w:tcW w:w="4830" w:type="dxa"/>
            <w:gridSpan w:val="3"/>
            <w:vMerge/>
          </w:tcPr>
          <w:p w14:paraId="167C39F3" w14:textId="77777777" w:rsidR="002F3ADA" w:rsidRPr="00DD62CA" w:rsidRDefault="002F3ADA">
            <w:pPr>
              <w:rPr>
                <w:rFonts w:ascii="Calibri" w:hAnsi="Calibri"/>
                <w:sz w:val="24"/>
                <w:szCs w:val="24"/>
              </w:rPr>
            </w:pPr>
          </w:p>
        </w:tc>
      </w:tr>
    </w:tbl>
    <w:p w14:paraId="2AADCAA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E108325" w14:textId="77777777" w:rsidTr="003243B5">
        <w:trPr>
          <w:cantSplit/>
          <w:trHeight w:val="512"/>
        </w:trPr>
        <w:tc>
          <w:tcPr>
            <w:tcW w:w="1970" w:type="dxa"/>
            <w:gridSpan w:val="2"/>
          </w:tcPr>
          <w:p w14:paraId="684369D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D3F3CE8" w14:textId="78F2A08A" w:rsidR="002F3ADA" w:rsidRPr="00DD62CA" w:rsidRDefault="00BB4E86">
            <w:pPr>
              <w:pStyle w:val="TableText"/>
              <w:rPr>
                <w:rFonts w:ascii="Calibri" w:hAnsi="Calibri"/>
                <w:sz w:val="24"/>
                <w:szCs w:val="24"/>
              </w:rPr>
            </w:pPr>
            <w:r>
              <w:rPr>
                <w:rFonts w:ascii="Calibri" w:hAnsi="Calibri"/>
                <w:sz w:val="24"/>
                <w:szCs w:val="24"/>
              </w:rPr>
              <w:t>Conversion of attached barn into two-storey additional living accommodation for Simfield Farm.</w:t>
            </w:r>
          </w:p>
        </w:tc>
      </w:tr>
      <w:tr w:rsidR="002F3ADA" w:rsidRPr="00DD62CA" w14:paraId="46CE73B1" w14:textId="77777777" w:rsidTr="003243B5">
        <w:trPr>
          <w:cantSplit/>
          <w:trHeight w:val="264"/>
        </w:trPr>
        <w:tc>
          <w:tcPr>
            <w:tcW w:w="988" w:type="dxa"/>
          </w:tcPr>
          <w:p w14:paraId="5A840DD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712C9A5" w14:textId="6C98AD43" w:rsidR="002F3ADA" w:rsidRPr="00DD62CA" w:rsidRDefault="00BB4E86">
            <w:pPr>
              <w:pStyle w:val="TableText"/>
              <w:rPr>
                <w:rFonts w:ascii="Calibri" w:hAnsi="Calibri"/>
                <w:sz w:val="24"/>
                <w:szCs w:val="24"/>
              </w:rPr>
            </w:pPr>
            <w:r>
              <w:rPr>
                <w:rFonts w:ascii="Calibri" w:hAnsi="Calibri"/>
                <w:sz w:val="24"/>
                <w:szCs w:val="24"/>
              </w:rPr>
              <w:t xml:space="preserve">Simfield Farm Wood House Lane Slaidburn BB7 3AH  </w:t>
            </w:r>
          </w:p>
        </w:tc>
      </w:tr>
      <w:tr w:rsidR="002F3ADA" w:rsidRPr="00DD62CA" w14:paraId="0BDB634A" w14:textId="77777777" w:rsidTr="003243B5">
        <w:trPr>
          <w:cantSplit/>
          <w:trHeight w:val="868"/>
        </w:trPr>
        <w:tc>
          <w:tcPr>
            <w:tcW w:w="10353" w:type="dxa"/>
            <w:gridSpan w:val="3"/>
          </w:tcPr>
          <w:p w14:paraId="79392257"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FE76A07" w14:textId="77777777" w:rsidR="002F3ADA" w:rsidRPr="00DD62CA" w:rsidRDefault="002F3ADA">
            <w:pPr>
              <w:jc w:val="both"/>
              <w:rPr>
                <w:rFonts w:ascii="Calibri" w:hAnsi="Calibri"/>
                <w:sz w:val="24"/>
                <w:szCs w:val="24"/>
              </w:rPr>
            </w:pPr>
          </w:p>
        </w:tc>
      </w:tr>
      <w:tr w:rsidR="002F3ADA" w:rsidRPr="00DD62CA" w14:paraId="3B8387CD" w14:textId="77777777" w:rsidTr="003243B5">
        <w:trPr>
          <w:cantSplit/>
          <w:trHeight w:val="527"/>
        </w:trPr>
        <w:tc>
          <w:tcPr>
            <w:tcW w:w="988" w:type="dxa"/>
          </w:tcPr>
          <w:p w14:paraId="7A7CD210"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1A70DF7" w14:textId="77777777" w:rsidR="00BB4E86" w:rsidRDefault="00BB4E86">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74C22860" w14:textId="77777777" w:rsidR="00BB4E86" w:rsidRDefault="00BB4E86">
            <w:pPr>
              <w:pStyle w:val="TableText"/>
              <w:rPr>
                <w:rFonts w:ascii="Calibri" w:hAnsi="Calibri"/>
                <w:sz w:val="24"/>
                <w:szCs w:val="24"/>
              </w:rPr>
            </w:pPr>
          </w:p>
          <w:p w14:paraId="1D69748C" w14:textId="77777777" w:rsidR="002F3ADA" w:rsidRDefault="00BB4E86">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2193BB42" w14:textId="310EBCB0" w:rsidR="00BB4E86" w:rsidRPr="00DD62CA" w:rsidRDefault="00BB4E86">
            <w:pPr>
              <w:pStyle w:val="TableText"/>
              <w:rPr>
                <w:rFonts w:ascii="Calibri" w:hAnsi="Calibri"/>
                <w:sz w:val="24"/>
                <w:szCs w:val="24"/>
              </w:rPr>
            </w:pPr>
          </w:p>
        </w:tc>
      </w:tr>
      <w:tr w:rsidR="00BB4E86" w:rsidRPr="00DD62CA" w14:paraId="5899F1AE" w14:textId="77777777" w:rsidTr="003243B5">
        <w:trPr>
          <w:cantSplit/>
          <w:trHeight w:val="527"/>
        </w:trPr>
        <w:tc>
          <w:tcPr>
            <w:tcW w:w="988" w:type="dxa"/>
          </w:tcPr>
          <w:p w14:paraId="54DE4C2F" w14:textId="77777777" w:rsidR="00BB4E86" w:rsidRPr="00DD62CA" w:rsidRDefault="00BB4E86">
            <w:pPr>
              <w:pStyle w:val="TableText"/>
              <w:numPr>
                <w:ilvl w:val="0"/>
                <w:numId w:val="3"/>
              </w:numPr>
              <w:rPr>
                <w:rFonts w:ascii="Calibri" w:hAnsi="Calibri"/>
                <w:sz w:val="24"/>
                <w:szCs w:val="24"/>
              </w:rPr>
            </w:pPr>
          </w:p>
        </w:tc>
        <w:tc>
          <w:tcPr>
            <w:tcW w:w="9365" w:type="dxa"/>
            <w:gridSpan w:val="2"/>
          </w:tcPr>
          <w:p w14:paraId="54CC9212" w14:textId="77777777" w:rsidR="00BB4E86" w:rsidRDefault="00BB4E86">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0B1DF46" w14:textId="77777777" w:rsidR="00BB4E86" w:rsidRDefault="00BB4E86">
            <w:pPr>
              <w:pStyle w:val="TableText"/>
              <w:rPr>
                <w:rFonts w:ascii="Calibri" w:hAnsi="Calibri"/>
                <w:sz w:val="24"/>
                <w:szCs w:val="24"/>
              </w:rPr>
            </w:pPr>
          </w:p>
          <w:p w14:paraId="7543FCFA" w14:textId="698B6027" w:rsidR="00BB4E86" w:rsidRDefault="00BB4E86">
            <w:pPr>
              <w:pStyle w:val="TableText"/>
              <w:rPr>
                <w:rFonts w:ascii="Calibri" w:hAnsi="Calibri"/>
                <w:sz w:val="24"/>
                <w:szCs w:val="24"/>
              </w:rPr>
            </w:pPr>
            <w:r>
              <w:rPr>
                <w:rFonts w:ascii="Calibri" w:hAnsi="Calibri"/>
                <w:sz w:val="24"/>
                <w:szCs w:val="24"/>
              </w:rPr>
              <w:t>Location Plan 1:1250 received 31/01/2022</w:t>
            </w:r>
          </w:p>
          <w:p w14:paraId="22F495D5" w14:textId="737B3197" w:rsidR="00BB4E86" w:rsidRDefault="00BB4E86">
            <w:pPr>
              <w:pStyle w:val="TableText"/>
              <w:rPr>
                <w:rFonts w:ascii="Calibri" w:hAnsi="Calibri"/>
                <w:sz w:val="24"/>
                <w:szCs w:val="24"/>
              </w:rPr>
            </w:pPr>
            <w:r>
              <w:rPr>
                <w:rFonts w:ascii="Calibri" w:hAnsi="Calibri"/>
                <w:sz w:val="24"/>
                <w:szCs w:val="24"/>
              </w:rPr>
              <w:t>Proposed Floor Plans, Elevations and Sections Dwg No 2278.02</w:t>
            </w:r>
          </w:p>
          <w:p w14:paraId="582A63CB" w14:textId="57DA357E" w:rsidR="00BB4E86" w:rsidRDefault="00BB4E86">
            <w:pPr>
              <w:pStyle w:val="TableText"/>
              <w:rPr>
                <w:rFonts w:ascii="Calibri" w:hAnsi="Calibri"/>
                <w:sz w:val="24"/>
                <w:szCs w:val="24"/>
              </w:rPr>
            </w:pPr>
            <w:r>
              <w:rPr>
                <w:rFonts w:ascii="Calibri" w:hAnsi="Calibri"/>
                <w:sz w:val="24"/>
                <w:szCs w:val="24"/>
              </w:rPr>
              <w:t>Existing and Proposed site Plan 1:500</w:t>
            </w:r>
          </w:p>
          <w:p w14:paraId="3DA59B1A" w14:textId="77777777" w:rsidR="00BB4E86" w:rsidRDefault="00BB4E86">
            <w:pPr>
              <w:pStyle w:val="TableText"/>
              <w:rPr>
                <w:rFonts w:ascii="Calibri" w:hAnsi="Calibri"/>
                <w:sz w:val="24"/>
                <w:szCs w:val="24"/>
              </w:rPr>
            </w:pPr>
          </w:p>
          <w:p w14:paraId="492FACBA" w14:textId="77777777" w:rsidR="00BB4E86" w:rsidRDefault="00BB4E86">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6F1D7838" w14:textId="6942F7F7" w:rsidR="00BB4E86" w:rsidRDefault="00BB4E86">
            <w:pPr>
              <w:pStyle w:val="TableText"/>
              <w:rPr>
                <w:rFonts w:ascii="Calibri" w:hAnsi="Calibri"/>
                <w:sz w:val="24"/>
                <w:szCs w:val="24"/>
              </w:rPr>
            </w:pPr>
          </w:p>
        </w:tc>
      </w:tr>
      <w:tr w:rsidR="00BB4E86" w:rsidRPr="00DD62CA" w14:paraId="07373FDF" w14:textId="77777777" w:rsidTr="003243B5">
        <w:trPr>
          <w:cantSplit/>
          <w:trHeight w:val="527"/>
        </w:trPr>
        <w:tc>
          <w:tcPr>
            <w:tcW w:w="988" w:type="dxa"/>
          </w:tcPr>
          <w:p w14:paraId="49BBE3D2" w14:textId="77777777" w:rsidR="00BB4E86" w:rsidRPr="00DD62CA" w:rsidRDefault="00BB4E86">
            <w:pPr>
              <w:pStyle w:val="TableText"/>
              <w:numPr>
                <w:ilvl w:val="0"/>
                <w:numId w:val="3"/>
              </w:numPr>
              <w:rPr>
                <w:rFonts w:ascii="Calibri" w:hAnsi="Calibri"/>
                <w:sz w:val="24"/>
                <w:szCs w:val="24"/>
              </w:rPr>
            </w:pPr>
          </w:p>
        </w:tc>
        <w:tc>
          <w:tcPr>
            <w:tcW w:w="9365" w:type="dxa"/>
            <w:gridSpan w:val="2"/>
          </w:tcPr>
          <w:p w14:paraId="3FFEB934" w14:textId="77777777" w:rsidR="00BB4E86" w:rsidRDefault="00BB4E86">
            <w:pPr>
              <w:pStyle w:val="TableText"/>
              <w:rPr>
                <w:rFonts w:ascii="Calibri" w:hAnsi="Calibri"/>
                <w:sz w:val="24"/>
                <w:szCs w:val="24"/>
              </w:rPr>
            </w:pPr>
            <w:r>
              <w:rPr>
                <w:rFonts w:ascii="Calibri" w:hAnsi="Calibri"/>
                <w:sz w:val="24"/>
                <w:szCs w:val="24"/>
              </w:rPr>
              <w:t>The materials to be used on the external surfaces of the development as indicated within the approved details shall be implemented in accordance with the approved details.</w:t>
            </w:r>
            <w:r>
              <w:rPr>
                <w:rFonts w:ascii="Calibri" w:hAnsi="Calibri"/>
                <w:sz w:val="24"/>
                <w:szCs w:val="24"/>
              </w:rPr>
              <w:tab/>
            </w:r>
          </w:p>
          <w:p w14:paraId="5378706E" w14:textId="77777777" w:rsidR="00BB4E86" w:rsidRDefault="00BB4E86">
            <w:pPr>
              <w:pStyle w:val="TableText"/>
              <w:rPr>
                <w:rFonts w:ascii="Calibri" w:hAnsi="Calibri"/>
                <w:sz w:val="24"/>
                <w:szCs w:val="24"/>
              </w:rPr>
            </w:pPr>
          </w:p>
          <w:p w14:paraId="481FCE39" w14:textId="5238CC16" w:rsidR="00BB4E86" w:rsidRDefault="00BB4E86">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tc>
      </w:tr>
      <w:tr w:rsidR="00BB4E86" w:rsidRPr="00DD62CA" w14:paraId="4C65E622" w14:textId="77777777" w:rsidTr="003243B5">
        <w:trPr>
          <w:cantSplit/>
          <w:trHeight w:val="527"/>
        </w:trPr>
        <w:tc>
          <w:tcPr>
            <w:tcW w:w="988" w:type="dxa"/>
          </w:tcPr>
          <w:p w14:paraId="064C6D0D" w14:textId="77777777" w:rsidR="00BB4E86" w:rsidRPr="00DD62CA" w:rsidRDefault="00BB4E86">
            <w:pPr>
              <w:pStyle w:val="TableText"/>
              <w:numPr>
                <w:ilvl w:val="0"/>
                <w:numId w:val="3"/>
              </w:numPr>
              <w:rPr>
                <w:rFonts w:ascii="Calibri" w:hAnsi="Calibri"/>
                <w:sz w:val="24"/>
                <w:szCs w:val="24"/>
              </w:rPr>
            </w:pPr>
          </w:p>
        </w:tc>
        <w:tc>
          <w:tcPr>
            <w:tcW w:w="9365" w:type="dxa"/>
            <w:gridSpan w:val="2"/>
          </w:tcPr>
          <w:p w14:paraId="5D5E50B9" w14:textId="450227EC" w:rsidR="00BB4E86" w:rsidRDefault="00BB4E86">
            <w:pPr>
              <w:pStyle w:val="TableText"/>
              <w:rPr>
                <w:rFonts w:ascii="Calibri" w:hAnsi="Calibri"/>
                <w:sz w:val="24"/>
                <w:szCs w:val="24"/>
              </w:rPr>
            </w:pPr>
            <w:r>
              <w:rPr>
                <w:rFonts w:ascii="Calibri" w:hAnsi="Calibri"/>
                <w:sz w:val="24"/>
                <w:szCs w:val="24"/>
              </w:rPr>
              <w:t>Notwithstanding the provisions of the Town and Country Planning (General Permitted Development) Order 2015 (as amended) (Schedule 2, Part 1, Class A-H or any subsequent re-enactment thereof no extensions or alterations normally permitted by this Part of the Order; shall be constructed on the building subject of this application without express planning permission first being obtained.</w:t>
            </w:r>
          </w:p>
          <w:p w14:paraId="1EBAD509" w14:textId="77777777" w:rsidR="00BB4E86" w:rsidRDefault="00BB4E86">
            <w:pPr>
              <w:pStyle w:val="TableText"/>
              <w:rPr>
                <w:rFonts w:ascii="Calibri" w:hAnsi="Calibri"/>
                <w:sz w:val="24"/>
                <w:szCs w:val="24"/>
              </w:rPr>
            </w:pPr>
            <w:r>
              <w:rPr>
                <w:rFonts w:ascii="Calibri" w:hAnsi="Calibri"/>
                <w:sz w:val="24"/>
                <w:szCs w:val="24"/>
              </w:rPr>
              <w:tab/>
            </w:r>
          </w:p>
          <w:p w14:paraId="3A2E3F7F" w14:textId="77777777" w:rsidR="00BB4E86" w:rsidRDefault="00BB4E86">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immediate area.</w:t>
            </w:r>
          </w:p>
          <w:p w14:paraId="3D0037B5" w14:textId="7FECCAD5" w:rsidR="00BB4E86" w:rsidRDefault="00BB4E86">
            <w:pPr>
              <w:pStyle w:val="TableText"/>
              <w:rPr>
                <w:rFonts w:ascii="Calibri" w:hAnsi="Calibri"/>
                <w:sz w:val="24"/>
                <w:szCs w:val="24"/>
              </w:rPr>
            </w:pPr>
          </w:p>
        </w:tc>
      </w:tr>
      <w:tr w:rsidR="00BB4E86" w:rsidRPr="00DD62CA" w14:paraId="692541E1" w14:textId="77777777" w:rsidTr="003243B5">
        <w:trPr>
          <w:cantSplit/>
          <w:trHeight w:val="527"/>
        </w:trPr>
        <w:tc>
          <w:tcPr>
            <w:tcW w:w="988" w:type="dxa"/>
          </w:tcPr>
          <w:p w14:paraId="221B3EAF" w14:textId="77777777" w:rsidR="00BB4E86" w:rsidRPr="00DD62CA" w:rsidRDefault="00BB4E86">
            <w:pPr>
              <w:pStyle w:val="TableText"/>
              <w:numPr>
                <w:ilvl w:val="0"/>
                <w:numId w:val="3"/>
              </w:numPr>
              <w:rPr>
                <w:rFonts w:ascii="Calibri" w:hAnsi="Calibri"/>
                <w:sz w:val="24"/>
                <w:szCs w:val="24"/>
              </w:rPr>
            </w:pPr>
          </w:p>
        </w:tc>
        <w:tc>
          <w:tcPr>
            <w:tcW w:w="9365" w:type="dxa"/>
            <w:gridSpan w:val="2"/>
          </w:tcPr>
          <w:p w14:paraId="6C175E71" w14:textId="77777777" w:rsidR="00BB4E86" w:rsidRDefault="00BB4E86">
            <w:pPr>
              <w:pStyle w:val="TableText"/>
              <w:rPr>
                <w:rFonts w:ascii="Calibri" w:hAnsi="Calibri"/>
                <w:sz w:val="24"/>
                <w:szCs w:val="24"/>
              </w:rPr>
            </w:pPr>
            <w:r>
              <w:rPr>
                <w:rFonts w:ascii="Calibri" w:hAnsi="Calibri"/>
                <w:sz w:val="24"/>
                <w:szCs w:val="24"/>
              </w:rPr>
              <w:t xml:space="preserve">No development shall take place until the applicant or their agent or successors in title has secured the implementation of a programme of building recording, analysis and reporting work. This must be carried out in accordance with a written scheme of investigation, which shall first have been submitted to and agreed in writing by the Local Planning Authority. </w:t>
            </w:r>
          </w:p>
          <w:p w14:paraId="23C277E2" w14:textId="77777777" w:rsidR="00BB4E86" w:rsidRDefault="00BB4E86">
            <w:pPr>
              <w:pStyle w:val="TableText"/>
              <w:rPr>
                <w:rFonts w:ascii="Calibri" w:hAnsi="Calibri"/>
                <w:sz w:val="24"/>
                <w:szCs w:val="24"/>
              </w:rPr>
            </w:pPr>
          </w:p>
          <w:p w14:paraId="3F0B3653" w14:textId="77777777" w:rsidR="00BB4E86" w:rsidRDefault="00BB4E86">
            <w:pPr>
              <w:pStyle w:val="TableText"/>
              <w:rPr>
                <w:rFonts w:ascii="Calibri" w:hAnsi="Calibri"/>
                <w:sz w:val="24"/>
                <w:szCs w:val="24"/>
              </w:rPr>
            </w:pPr>
            <w:r>
              <w:rPr>
                <w:rFonts w:ascii="Calibri" w:hAnsi="Calibri"/>
                <w:sz w:val="24"/>
                <w:szCs w:val="24"/>
              </w:rPr>
              <w:t xml:space="preserve">The programme of works should comprise the creation of a record of the building to level 2-3 as set out in "Understanding Historic Buildings" (Historic England 2016). It should include a full description of the buildings, inside and out, drawn plans, elevations and at least one section (which drawings may be derived from checked and corrected architect's drawings), and a full photographic coverage, inside and out. </w:t>
            </w:r>
          </w:p>
          <w:p w14:paraId="4584C5B4" w14:textId="77777777" w:rsidR="00BB4E86" w:rsidRDefault="00BB4E86">
            <w:pPr>
              <w:pStyle w:val="TableText"/>
              <w:rPr>
                <w:rFonts w:ascii="Calibri" w:hAnsi="Calibri"/>
                <w:sz w:val="24"/>
                <w:szCs w:val="24"/>
              </w:rPr>
            </w:pPr>
          </w:p>
          <w:p w14:paraId="3BB703BB" w14:textId="77777777" w:rsidR="00BB4E86" w:rsidRDefault="00BB4E86">
            <w:pPr>
              <w:pStyle w:val="TableText"/>
              <w:rPr>
                <w:rFonts w:ascii="Calibri" w:hAnsi="Calibri"/>
                <w:sz w:val="24"/>
                <w:szCs w:val="24"/>
              </w:rPr>
            </w:pPr>
            <w:r>
              <w:rPr>
                <w:rFonts w:ascii="Calibri" w:hAnsi="Calibri"/>
                <w:sz w:val="24"/>
                <w:szCs w:val="24"/>
              </w:rPr>
              <w:t>The work must be undertaken by an appropriately qualified and experienced professional contractor to the standards and guidance of the Chartered Institute for Archaeologists. A copy of this record shall be submitted to the Local Planning Authority and the Lancashire Historic Environment Record.</w:t>
            </w:r>
          </w:p>
          <w:p w14:paraId="4481F892" w14:textId="77777777" w:rsidR="00BB4E86" w:rsidRDefault="00BB4E86">
            <w:pPr>
              <w:pStyle w:val="TableText"/>
              <w:rPr>
                <w:rFonts w:ascii="Calibri" w:hAnsi="Calibri"/>
                <w:sz w:val="24"/>
                <w:szCs w:val="24"/>
              </w:rPr>
            </w:pPr>
          </w:p>
          <w:p w14:paraId="64DC4FC9" w14:textId="77777777" w:rsidR="00BB4E86" w:rsidRDefault="00BB4E86">
            <w:pPr>
              <w:pStyle w:val="TableText"/>
              <w:rPr>
                <w:rFonts w:ascii="Calibri" w:hAnsi="Calibri"/>
                <w:sz w:val="24"/>
                <w:szCs w:val="24"/>
              </w:rPr>
            </w:pPr>
            <w:r>
              <w:rPr>
                <w:rFonts w:ascii="Calibri" w:hAnsi="Calibri"/>
                <w:sz w:val="24"/>
                <w:szCs w:val="24"/>
              </w:rPr>
              <w:t>Reason: To ensure and safeguard the recording and inspection of matters of archaeological/historical importance associated with the site.</w:t>
            </w:r>
          </w:p>
          <w:p w14:paraId="0A408B1B" w14:textId="4929D4FA" w:rsidR="00BB4E86" w:rsidRDefault="00BB4E86">
            <w:pPr>
              <w:pStyle w:val="TableText"/>
              <w:rPr>
                <w:rFonts w:ascii="Calibri" w:hAnsi="Calibri"/>
                <w:sz w:val="24"/>
                <w:szCs w:val="24"/>
              </w:rPr>
            </w:pPr>
          </w:p>
        </w:tc>
      </w:tr>
    </w:tbl>
    <w:p w14:paraId="3FFD9F7C" w14:textId="77777777" w:rsidR="002F3ADA" w:rsidRPr="00DD62CA" w:rsidRDefault="002F3ADA">
      <w:pPr>
        <w:pStyle w:val="TableText"/>
        <w:rPr>
          <w:rFonts w:ascii="Calibri" w:hAnsi="Calibri"/>
          <w:sz w:val="24"/>
          <w:szCs w:val="24"/>
        </w:rPr>
      </w:pPr>
    </w:p>
    <w:p w14:paraId="7FDC33F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DC31F84"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272FC023" w14:textId="77777777" w:rsidTr="003243B5">
        <w:tc>
          <w:tcPr>
            <w:tcW w:w="993" w:type="dxa"/>
          </w:tcPr>
          <w:p w14:paraId="019CE432" w14:textId="77777777" w:rsidR="002F3ADA" w:rsidRPr="00DD62CA" w:rsidRDefault="002F3ADA">
            <w:pPr>
              <w:pStyle w:val="TableText"/>
              <w:numPr>
                <w:ilvl w:val="0"/>
                <w:numId w:val="1"/>
              </w:numPr>
              <w:rPr>
                <w:rFonts w:ascii="Calibri" w:hAnsi="Calibri"/>
                <w:sz w:val="24"/>
                <w:szCs w:val="24"/>
              </w:rPr>
            </w:pPr>
          </w:p>
        </w:tc>
        <w:tc>
          <w:tcPr>
            <w:tcW w:w="9583" w:type="dxa"/>
          </w:tcPr>
          <w:p w14:paraId="7AEB1273"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20ADEE4" w14:textId="77777777" w:rsidTr="003243B5">
        <w:tc>
          <w:tcPr>
            <w:tcW w:w="993" w:type="dxa"/>
          </w:tcPr>
          <w:p w14:paraId="6DEAD58E" w14:textId="77777777" w:rsidR="002F3ADA" w:rsidRPr="00DD62CA" w:rsidRDefault="002F3ADA">
            <w:pPr>
              <w:pStyle w:val="TableText"/>
              <w:numPr>
                <w:ilvl w:val="0"/>
                <w:numId w:val="1"/>
              </w:numPr>
              <w:rPr>
                <w:rFonts w:ascii="Calibri" w:hAnsi="Calibri"/>
                <w:sz w:val="24"/>
                <w:szCs w:val="24"/>
              </w:rPr>
            </w:pPr>
          </w:p>
        </w:tc>
        <w:tc>
          <w:tcPr>
            <w:tcW w:w="9583" w:type="dxa"/>
          </w:tcPr>
          <w:p w14:paraId="650F966E"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BF0E49E" w14:textId="77777777" w:rsidTr="003243B5">
        <w:tc>
          <w:tcPr>
            <w:tcW w:w="993" w:type="dxa"/>
          </w:tcPr>
          <w:p w14:paraId="16159E02" w14:textId="77777777" w:rsidR="0070149C" w:rsidRPr="00DD62CA" w:rsidRDefault="0070149C">
            <w:pPr>
              <w:pStyle w:val="TableText"/>
              <w:numPr>
                <w:ilvl w:val="0"/>
                <w:numId w:val="1"/>
              </w:numPr>
              <w:rPr>
                <w:rFonts w:ascii="Calibri" w:hAnsi="Calibri"/>
                <w:sz w:val="24"/>
                <w:szCs w:val="24"/>
              </w:rPr>
            </w:pPr>
          </w:p>
        </w:tc>
        <w:tc>
          <w:tcPr>
            <w:tcW w:w="9583" w:type="dxa"/>
          </w:tcPr>
          <w:p w14:paraId="565B69A6"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58785E20" w14:textId="77777777" w:rsidTr="003243B5">
        <w:tc>
          <w:tcPr>
            <w:tcW w:w="993" w:type="dxa"/>
          </w:tcPr>
          <w:p w14:paraId="337F36AC" w14:textId="77777777" w:rsidR="00B91966" w:rsidRPr="00DD62CA" w:rsidRDefault="00B91966">
            <w:pPr>
              <w:pStyle w:val="TableText"/>
              <w:numPr>
                <w:ilvl w:val="0"/>
                <w:numId w:val="1"/>
              </w:numPr>
              <w:rPr>
                <w:rFonts w:ascii="Calibri" w:hAnsi="Calibri"/>
                <w:sz w:val="24"/>
                <w:szCs w:val="24"/>
              </w:rPr>
            </w:pPr>
          </w:p>
        </w:tc>
        <w:tc>
          <w:tcPr>
            <w:tcW w:w="9583" w:type="dxa"/>
          </w:tcPr>
          <w:p w14:paraId="38DEBD8F" w14:textId="262CB991" w:rsidR="00BB4E86" w:rsidRDefault="00BB4E86" w:rsidP="00BB4E86">
            <w:pPr>
              <w:pStyle w:val="TableText"/>
              <w:rPr>
                <w:rFonts w:ascii="Calibri" w:hAnsi="Calibri"/>
                <w:sz w:val="24"/>
                <w:szCs w:val="24"/>
              </w:rPr>
            </w:pPr>
            <w:r>
              <w:rPr>
                <w:rFonts w:ascii="Calibri" w:hAnsi="Calibri"/>
                <w:sz w:val="24"/>
                <w:szCs w:val="24"/>
              </w:rPr>
              <w:t xml:space="preserve">Relevant archaeological standards and lists of potential contractors can be found on the CIfA web pages: http://www.archaeologists.net and the BAJR </w:t>
            </w:r>
          </w:p>
          <w:p w14:paraId="541AF762" w14:textId="77777777" w:rsidR="00BB4E86" w:rsidRDefault="00BB4E86" w:rsidP="00BB4E86">
            <w:pPr>
              <w:pStyle w:val="TableText"/>
              <w:rPr>
                <w:rFonts w:ascii="Calibri" w:hAnsi="Calibri"/>
                <w:sz w:val="24"/>
                <w:szCs w:val="24"/>
              </w:rPr>
            </w:pPr>
            <w:r>
              <w:rPr>
                <w:rFonts w:ascii="Calibri" w:hAnsi="Calibri"/>
                <w:sz w:val="24"/>
                <w:szCs w:val="24"/>
              </w:rPr>
              <w:t xml:space="preserve">Directory: http://www.bajr.org. 'Understanding Historic Buildings' can be accessed online at https://historicengland.org.uk/images-books/publications/understanding-historic-buildings/. </w:t>
            </w:r>
          </w:p>
          <w:p w14:paraId="326143F2" w14:textId="29913BAD" w:rsidR="00B91966" w:rsidRPr="00DD62CA" w:rsidRDefault="00B91966">
            <w:pPr>
              <w:pStyle w:val="TableText"/>
              <w:rPr>
                <w:rFonts w:ascii="Calibri" w:hAnsi="Calibri"/>
                <w:sz w:val="24"/>
                <w:szCs w:val="24"/>
              </w:rPr>
            </w:pPr>
          </w:p>
        </w:tc>
      </w:tr>
    </w:tbl>
    <w:p w14:paraId="1CBFC8D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03D9072" w14:textId="77777777" w:rsidTr="002C337D">
        <w:trPr>
          <w:cantSplit/>
        </w:trPr>
        <w:tc>
          <w:tcPr>
            <w:tcW w:w="10403" w:type="dxa"/>
          </w:tcPr>
          <w:p w14:paraId="0488CA6F"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lastRenderedPageBreak/>
              <w:t xml:space="preserve">John Macholc  </w:t>
            </w:r>
          </w:p>
          <w:p w14:paraId="0ECAAE23" w14:textId="77777777" w:rsidR="00B6420A" w:rsidRDefault="00B6420A" w:rsidP="00B6420A">
            <w:pPr>
              <w:rPr>
                <w:rFonts w:ascii="Calibri" w:hAnsi="Calibri"/>
                <w:b/>
                <w:sz w:val="24"/>
                <w:szCs w:val="24"/>
              </w:rPr>
            </w:pPr>
            <w:r>
              <w:rPr>
                <w:rFonts w:ascii="Calibri" w:hAnsi="Calibri"/>
                <w:b/>
                <w:sz w:val="24"/>
                <w:szCs w:val="24"/>
              </w:rPr>
              <w:t>pp NICOLA HOPKINS</w:t>
            </w:r>
          </w:p>
          <w:p w14:paraId="108735D5"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2E28D9F0" w14:textId="77777777" w:rsidR="00E83FE1" w:rsidRPr="00641E0F" w:rsidRDefault="00E83FE1" w:rsidP="002C337D">
            <w:pPr>
              <w:rPr>
                <w:rFonts w:ascii="Calibri" w:hAnsi="Calibri"/>
                <w:b/>
                <w:bCs/>
                <w:sz w:val="24"/>
                <w:szCs w:val="24"/>
              </w:rPr>
            </w:pPr>
          </w:p>
        </w:tc>
      </w:tr>
    </w:tbl>
    <w:p w14:paraId="04DB5177" w14:textId="77777777" w:rsidR="0081123F" w:rsidRDefault="0081123F" w:rsidP="0081123F">
      <w:pPr>
        <w:pStyle w:val="TableText"/>
      </w:pPr>
    </w:p>
    <w:p w14:paraId="64703512"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FB0E894" w14:textId="77777777" w:rsidR="00310FDD" w:rsidRPr="00310FDD" w:rsidRDefault="00310FDD" w:rsidP="00310FDD">
      <w:pPr>
        <w:pStyle w:val="TableText"/>
        <w:rPr>
          <w:rFonts w:ascii="Calibri" w:hAnsi="Calibri" w:cs="Calibri"/>
        </w:rPr>
      </w:pPr>
    </w:p>
    <w:p w14:paraId="00D744F8"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D7D9158"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53DC01A"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CFF704D"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E83FF0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8DCA80E" w14:textId="77777777" w:rsidR="00310FDD" w:rsidRPr="00310FDD" w:rsidRDefault="00310FDD" w:rsidP="00310FDD">
      <w:pPr>
        <w:rPr>
          <w:rFonts w:ascii="Calibri" w:hAnsi="Calibri" w:cs="Calibri"/>
        </w:rPr>
      </w:pPr>
    </w:p>
    <w:p w14:paraId="44281779"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119567F" w14:textId="77777777" w:rsidR="00310FDD" w:rsidRPr="00310FDD" w:rsidRDefault="00310FDD" w:rsidP="00310FDD">
      <w:pPr>
        <w:rPr>
          <w:rFonts w:ascii="Calibri" w:hAnsi="Calibri" w:cs="Calibri"/>
        </w:rPr>
      </w:pPr>
    </w:p>
    <w:p w14:paraId="5418224C"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3CE8A77C"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46E0CC6" w14:textId="77777777" w:rsidR="00310FDD" w:rsidRPr="00310FDD" w:rsidRDefault="00310FDD" w:rsidP="00310FDD">
      <w:pPr>
        <w:pStyle w:val="TableText"/>
        <w:rPr>
          <w:rFonts w:ascii="Calibri" w:hAnsi="Calibri" w:cs="Calibri"/>
        </w:rPr>
      </w:pPr>
    </w:p>
    <w:p w14:paraId="4CECE1C5" w14:textId="77777777" w:rsidR="00310FDD" w:rsidRPr="00310FDD" w:rsidRDefault="00310FDD" w:rsidP="00310FDD">
      <w:pPr>
        <w:pStyle w:val="TableText"/>
        <w:rPr>
          <w:rFonts w:ascii="Calibri" w:hAnsi="Calibri" w:cs="Calibri"/>
        </w:rPr>
      </w:pPr>
    </w:p>
    <w:p w14:paraId="369E143D"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E247B" w14:textId="77777777" w:rsidR="00BB4E86" w:rsidRDefault="00BB4E86">
      <w:r>
        <w:separator/>
      </w:r>
    </w:p>
  </w:endnote>
  <w:endnote w:type="continuationSeparator" w:id="0">
    <w:p w14:paraId="05FFF953" w14:textId="77777777" w:rsidR="00BB4E86" w:rsidRDefault="00BB4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F967"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8EE89"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40FEF"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B418C" w14:textId="77777777" w:rsidR="00BB4E86" w:rsidRDefault="00BB4E86">
      <w:r>
        <w:separator/>
      </w:r>
    </w:p>
  </w:footnote>
  <w:footnote w:type="continuationSeparator" w:id="0">
    <w:p w14:paraId="4FAEE387" w14:textId="77777777" w:rsidR="00BB4E86" w:rsidRDefault="00BB4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1E3A4"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346CC" w14:textId="77777777" w:rsidR="002F3ADA" w:rsidRPr="0089171B" w:rsidRDefault="002F3ADA">
    <w:pPr>
      <w:rPr>
        <w:rFonts w:ascii="Calibri" w:hAnsi="Calibri" w:cs="Calibri"/>
      </w:rPr>
    </w:pPr>
    <w:r w:rsidRPr="0089171B">
      <w:rPr>
        <w:rFonts w:ascii="Calibri" w:hAnsi="Calibri" w:cs="Calibri"/>
      </w:rPr>
      <w:t>RIBBLE VALLEY BOROUGH COUNCIL</w:t>
    </w:r>
  </w:p>
  <w:p w14:paraId="66DFF572"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8D8017D" w14:textId="77777777" w:rsidR="002F3ADA" w:rsidRPr="0089171B" w:rsidRDefault="002F3ADA">
    <w:pPr>
      <w:pStyle w:val="addresses"/>
      <w:rPr>
        <w:rFonts w:ascii="Calibri" w:hAnsi="Calibri" w:cs="Calibri"/>
      </w:rPr>
    </w:pPr>
  </w:p>
  <w:p w14:paraId="51BDE18A" w14:textId="21713FB0" w:rsidR="002F3ADA" w:rsidRPr="0089171B" w:rsidRDefault="002F3ADA">
    <w:pPr>
      <w:rPr>
        <w:rFonts w:ascii="Calibri" w:hAnsi="Calibri" w:cs="Calibri"/>
        <w:b/>
        <w:bCs/>
      </w:rPr>
    </w:pPr>
    <w:r w:rsidRPr="0089171B">
      <w:rPr>
        <w:rFonts w:ascii="Calibri" w:hAnsi="Calibri" w:cs="Calibri"/>
        <w:b/>
        <w:bCs/>
      </w:rPr>
      <w:t xml:space="preserve">APPLICATION NO.  </w:t>
    </w:r>
    <w:r w:rsidR="00BB4E86">
      <w:rPr>
        <w:rFonts w:ascii="Calibri" w:hAnsi="Calibri" w:cs="Calibri"/>
        <w:b/>
        <w:bCs/>
      </w:rPr>
      <w:t>3/2022/0013</w:t>
    </w:r>
    <w:r w:rsidRPr="0089171B">
      <w:rPr>
        <w:rFonts w:ascii="Calibri" w:hAnsi="Calibri" w:cs="Calibri"/>
        <w:b/>
        <w:bCs/>
      </w:rPr>
      <w:t xml:space="preserve">                                DECISION DATE: </w:t>
    </w:r>
    <w:r w:rsidR="00690161">
      <w:rPr>
        <w:rFonts w:ascii="Calibri" w:hAnsi="Calibri" w:cs="Calibri"/>
        <w:b/>
        <w:bCs/>
      </w:rPr>
      <w:t xml:space="preserve"> </w:t>
    </w:r>
    <w:r w:rsidR="00BB4E86">
      <w:rPr>
        <w:rFonts w:ascii="Calibri" w:hAnsi="Calibri" w:cs="Calibri"/>
        <w:b/>
        <w:bCs/>
      </w:rPr>
      <w:t>15 March 2022</w:t>
    </w:r>
  </w:p>
  <w:p w14:paraId="7C824FC2" w14:textId="77777777" w:rsidR="002F3ADA" w:rsidRDefault="002F3ADA">
    <w:pPr>
      <w:pBdr>
        <w:bottom w:val="single" w:sz="4" w:space="1" w:color="auto"/>
      </w:pBdr>
    </w:pPr>
  </w:p>
  <w:p w14:paraId="2E3AC382"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CE176"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4E86"/>
    <w:rsid w:val="000A2F81"/>
    <w:rsid w:val="00111C12"/>
    <w:rsid w:val="001602C7"/>
    <w:rsid w:val="001613C3"/>
    <w:rsid w:val="00172E52"/>
    <w:rsid w:val="0026438E"/>
    <w:rsid w:val="002860D9"/>
    <w:rsid w:val="002C337D"/>
    <w:rsid w:val="002C6D17"/>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B4E8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91965"/>
  <w15:chartTrackingRefBased/>
  <w15:docId w15:val="{ADC4D845-D4D5-4C2E-A759-A28179478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BB4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1265</Words>
  <Characters>7013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8262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2022-03-15T16:00:00Z</cp:lastPrinted>
  <dcterms:created xsi:type="dcterms:W3CDTF">2022-03-15T16:02:00Z</dcterms:created>
  <dcterms:modified xsi:type="dcterms:W3CDTF">2022-03-15T16:02:00Z</dcterms:modified>
</cp:coreProperties>
</file>